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2935" w14:textId="5E458CAF" w:rsidR="00BC4BDD" w:rsidRPr="0072574E" w:rsidRDefault="00AA0C2B" w:rsidP="008A72BE">
      <w:pPr>
        <w:pStyle w:val="Title"/>
        <w:rPr>
          <w:rFonts w:asciiTheme="minorHAnsi" w:eastAsia="Calibri" w:hAnsiTheme="minorHAnsi" w:cs="Arial"/>
          <w:color w:val="2387FC"/>
          <w:sz w:val="48"/>
          <w:szCs w:val="48"/>
          <w:lang w:eastAsia="en-US"/>
        </w:rPr>
      </w:pPr>
      <w:r w:rsidRPr="0072574E">
        <w:rPr>
          <w:rFonts w:asciiTheme="minorHAnsi" w:eastAsia="Calibri" w:hAnsiTheme="minorHAnsi" w:cs="Arial"/>
          <w:color w:val="2387FC"/>
          <w:sz w:val="48"/>
          <w:szCs w:val="48"/>
          <w:lang w:eastAsia="en-US"/>
        </w:rPr>
        <w:t>C</w:t>
      </w:r>
      <w:r w:rsidR="00CA1903" w:rsidRPr="0072574E">
        <w:rPr>
          <w:rFonts w:asciiTheme="minorHAnsi" w:eastAsia="Calibri" w:hAnsiTheme="minorHAnsi" w:cs="Arial"/>
          <w:color w:val="2387FC"/>
          <w:sz w:val="48"/>
          <w:szCs w:val="48"/>
          <w:lang w:eastAsia="en-US"/>
        </w:rPr>
        <w:t>REATING, KNOWING AND SHARING</w:t>
      </w:r>
      <w:r w:rsidR="007C596D" w:rsidRPr="0072574E">
        <w:rPr>
          <w:rFonts w:asciiTheme="minorHAnsi" w:eastAsia="Calibri" w:hAnsiTheme="minorHAnsi" w:cs="Arial"/>
          <w:color w:val="2387FC"/>
          <w:sz w:val="48"/>
          <w:szCs w:val="48"/>
          <w:lang w:eastAsia="en-US"/>
        </w:rPr>
        <w:t>:</w:t>
      </w:r>
      <w:r w:rsidR="00CC27F3" w:rsidRPr="0072574E">
        <w:rPr>
          <w:rFonts w:asciiTheme="minorHAnsi" w:eastAsia="Calibri" w:hAnsiTheme="minorHAnsi" w:cs="Arial"/>
          <w:color w:val="2387FC"/>
          <w:sz w:val="48"/>
          <w:szCs w:val="48"/>
          <w:lang w:eastAsia="en-US"/>
        </w:rPr>
        <w:t xml:space="preserve"> </w:t>
      </w:r>
    </w:p>
    <w:p w14:paraId="60B6AA70" w14:textId="2C6419E5" w:rsidR="00236EA2" w:rsidRPr="0072574E" w:rsidRDefault="00BC47AC" w:rsidP="008A72BE">
      <w:pPr>
        <w:pStyle w:val="Title"/>
        <w:rPr>
          <w:rFonts w:asciiTheme="minorHAnsi" w:eastAsia="Calibri" w:hAnsiTheme="minorHAnsi" w:cs="Arial"/>
          <w:color w:val="2387FC"/>
          <w:sz w:val="48"/>
          <w:szCs w:val="48"/>
          <w:lang w:eastAsia="en-US"/>
        </w:rPr>
      </w:pPr>
      <w:r w:rsidRPr="0072574E">
        <w:rPr>
          <w:rFonts w:asciiTheme="minorHAnsi" w:eastAsia="Calibri" w:hAnsiTheme="minorHAnsi" w:cs="Arial"/>
          <w:color w:val="2387FC"/>
          <w:sz w:val="48"/>
          <w:szCs w:val="48"/>
          <w:lang w:eastAsia="en-US"/>
        </w:rPr>
        <w:t xml:space="preserve">Indigenous </w:t>
      </w:r>
      <w:r w:rsidR="00505309" w:rsidRPr="0072574E">
        <w:rPr>
          <w:rFonts w:asciiTheme="minorHAnsi" w:eastAsia="Calibri" w:hAnsiTheme="minorHAnsi" w:cs="Arial"/>
          <w:color w:val="2387FC"/>
          <w:sz w:val="48"/>
          <w:szCs w:val="48"/>
          <w:lang w:eastAsia="en-US"/>
        </w:rPr>
        <w:t>Organization</w:t>
      </w:r>
      <w:r w:rsidR="00AA0C2B" w:rsidRPr="0072574E">
        <w:rPr>
          <w:rFonts w:asciiTheme="minorHAnsi" w:eastAsia="Calibri" w:hAnsiTheme="minorHAnsi" w:cs="Arial"/>
          <w:color w:val="2387FC"/>
          <w:sz w:val="48"/>
          <w:szCs w:val="48"/>
          <w:lang w:eastAsia="en-US"/>
        </w:rPr>
        <w:t>s</w:t>
      </w:r>
    </w:p>
    <w:p w14:paraId="30B2C585" w14:textId="4C04B29B" w:rsidR="00D2286C" w:rsidRPr="0040239F" w:rsidRDefault="00D2286C" w:rsidP="008A72BE">
      <w:pPr>
        <w:spacing w:before="120"/>
      </w:pPr>
      <w:r w:rsidRPr="001512BF">
        <w:t>The</w:t>
      </w:r>
      <w:r w:rsidRPr="001512BF">
        <w:rPr>
          <w:b/>
          <w:bCs/>
        </w:rPr>
        <w:t xml:space="preserve"> Indigenous Organizations</w:t>
      </w:r>
      <w:r w:rsidRPr="001512BF">
        <w:t xml:space="preserve"> component of </w:t>
      </w:r>
      <w:r w:rsidRPr="001512BF">
        <w:rPr>
          <w:i/>
          <w:iCs/>
        </w:rPr>
        <w:t xml:space="preserve">Creating, Knowing and Sharing </w:t>
      </w:r>
      <w:r w:rsidRPr="001512BF">
        <w:t xml:space="preserve">funds First Nations, Inuit and Métis organizations that </w:t>
      </w:r>
      <w:r w:rsidRPr="00CC70CE">
        <w:t xml:space="preserve">engage in </w:t>
      </w:r>
      <w:r w:rsidR="007E0521" w:rsidRPr="00CC70CE">
        <w:rPr>
          <w:rFonts w:eastAsia="Times New Roman" w:cs="Segoe UI"/>
        </w:rPr>
        <w:t xml:space="preserve">contemporary, customary or traditional </w:t>
      </w:r>
      <w:r w:rsidRPr="001512BF">
        <w:t>artistic and cultural activities</w:t>
      </w:r>
      <w:r w:rsidR="00231E55" w:rsidRPr="001512BF">
        <w:t>.</w:t>
      </w:r>
      <w:r w:rsidR="006D28F6" w:rsidRPr="001512BF">
        <w:t xml:space="preserve"> </w:t>
      </w:r>
      <w:r w:rsidR="00231E55" w:rsidRPr="001512BF">
        <w:t xml:space="preserve">These </w:t>
      </w:r>
      <w:r w:rsidR="00BE0530" w:rsidRPr="001512BF">
        <w:t xml:space="preserve">activities </w:t>
      </w:r>
      <w:r w:rsidR="00231E55" w:rsidRPr="001512BF">
        <w:t xml:space="preserve">can </w:t>
      </w:r>
      <w:r w:rsidR="00BE0530" w:rsidRPr="001512BF">
        <w:t>include</w:t>
      </w:r>
      <w:r w:rsidR="006D28F6" w:rsidRPr="001512BF">
        <w:t xml:space="preserve"> non-Indigenous artists</w:t>
      </w:r>
      <w:r w:rsidR="00231E55" w:rsidRPr="001512BF">
        <w:t xml:space="preserve"> and collaborations with non-Indigenous organizations</w:t>
      </w:r>
      <w:r w:rsidRPr="001512BF">
        <w:t>. Grants support the exploration of</w:t>
      </w:r>
      <w:r w:rsidRPr="0040239F">
        <w:t xml:space="preserve"> innovative strategies for Indigenous creative and cultural expression, and related administrative activities.</w:t>
      </w:r>
      <w:r w:rsidR="001D5B7C" w:rsidRPr="0040239F">
        <w:t xml:space="preserve"> </w:t>
      </w:r>
    </w:p>
    <w:p w14:paraId="0DFBF072" w14:textId="77777777" w:rsidR="00E73172" w:rsidRPr="0040239F" w:rsidRDefault="00E73172" w:rsidP="008A72BE">
      <w:pPr>
        <w:pStyle w:val="NoSpacing"/>
        <w:rPr>
          <w:sz w:val="24"/>
          <w:szCs w:val="24"/>
        </w:rPr>
      </w:pPr>
      <w:r w:rsidRPr="0040239F">
        <w:rPr>
          <w:sz w:val="24"/>
          <w:szCs w:val="24"/>
        </w:rPr>
        <w:t xml:space="preserve">The </w:t>
      </w:r>
      <w:r w:rsidRPr="0040239F">
        <w:rPr>
          <w:i/>
          <w:iCs/>
          <w:sz w:val="24"/>
          <w:szCs w:val="24"/>
        </w:rPr>
        <w:t>Creating, Knowing and Sharing</w:t>
      </w:r>
      <w:r w:rsidRPr="0040239F">
        <w:rPr>
          <w:sz w:val="24"/>
          <w:szCs w:val="24"/>
        </w:rPr>
        <w:t xml:space="preserve"> program supports activities in 3 broad areas:</w:t>
      </w:r>
    </w:p>
    <w:p w14:paraId="1543F0CD" w14:textId="473D21DF" w:rsidR="00E73172" w:rsidRPr="0040239F" w:rsidRDefault="00E73172" w:rsidP="008A72BE">
      <w:pPr>
        <w:pStyle w:val="NoSpacing"/>
        <w:numPr>
          <w:ilvl w:val="0"/>
          <w:numId w:val="11"/>
        </w:numPr>
        <w:rPr>
          <w:sz w:val="24"/>
          <w:szCs w:val="24"/>
        </w:rPr>
      </w:pPr>
      <w:r w:rsidRPr="0040239F">
        <w:rPr>
          <w:b/>
          <w:bCs/>
          <w:sz w:val="24"/>
          <w:szCs w:val="24"/>
        </w:rPr>
        <w:t xml:space="preserve">Creating </w:t>
      </w:r>
      <w:r w:rsidRPr="0040239F">
        <w:rPr>
          <w:sz w:val="24"/>
          <w:szCs w:val="24"/>
        </w:rPr>
        <w:t>provides support for research, production and creation of new works of art</w:t>
      </w:r>
      <w:r w:rsidR="00EB2E12" w:rsidRPr="0040239F">
        <w:rPr>
          <w:sz w:val="24"/>
          <w:szCs w:val="24"/>
        </w:rPr>
        <w:t>.</w:t>
      </w:r>
      <w:r w:rsidRPr="0040239F">
        <w:rPr>
          <w:sz w:val="24"/>
          <w:szCs w:val="24"/>
        </w:rPr>
        <w:t xml:space="preserve"> </w:t>
      </w:r>
    </w:p>
    <w:p w14:paraId="6A79A277" w14:textId="22C09F4D" w:rsidR="00E73172" w:rsidRPr="0040239F" w:rsidRDefault="00E73172" w:rsidP="008A72BE">
      <w:pPr>
        <w:pStyle w:val="NoSpacing"/>
        <w:numPr>
          <w:ilvl w:val="0"/>
          <w:numId w:val="11"/>
        </w:numPr>
        <w:rPr>
          <w:sz w:val="24"/>
          <w:szCs w:val="24"/>
        </w:rPr>
      </w:pPr>
      <w:r w:rsidRPr="0040239F">
        <w:rPr>
          <w:b/>
          <w:bCs/>
          <w:sz w:val="24"/>
          <w:szCs w:val="24"/>
        </w:rPr>
        <w:t xml:space="preserve">Knowing </w:t>
      </w:r>
      <w:r w:rsidRPr="0040239F">
        <w:rPr>
          <w:sz w:val="24"/>
          <w:szCs w:val="24"/>
        </w:rPr>
        <w:t>provides support for the retention, maintenance, innovation and transmittal of cultural k</w:t>
      </w:r>
      <w:r w:rsidR="00766748" w:rsidRPr="0040239F">
        <w:rPr>
          <w:sz w:val="24"/>
          <w:szCs w:val="24"/>
        </w:rPr>
        <w:t>nowledge and creative practice. T</w:t>
      </w:r>
      <w:r w:rsidRPr="0040239F">
        <w:rPr>
          <w:sz w:val="24"/>
          <w:szCs w:val="24"/>
        </w:rPr>
        <w:t>his includes contemporary and historical critical discourse, arts/cultural training and initiatives that seek to pass cultural knowledge to younger genera</w:t>
      </w:r>
      <w:r w:rsidR="00766748" w:rsidRPr="0040239F">
        <w:rPr>
          <w:sz w:val="24"/>
          <w:szCs w:val="24"/>
        </w:rPr>
        <w:t>tions through artistic practice</w:t>
      </w:r>
      <w:r w:rsidR="00C46312" w:rsidRPr="0040239F">
        <w:rPr>
          <w:sz w:val="24"/>
          <w:szCs w:val="24"/>
        </w:rPr>
        <w:t xml:space="preserve">, and the renewal and maintenance of customary </w:t>
      </w:r>
      <w:r w:rsidR="006C7673">
        <w:rPr>
          <w:sz w:val="24"/>
          <w:szCs w:val="24"/>
        </w:rPr>
        <w:t xml:space="preserve">and traditional </w:t>
      </w:r>
      <w:r w:rsidR="00C46312" w:rsidRPr="0040239F">
        <w:rPr>
          <w:sz w:val="24"/>
          <w:szCs w:val="24"/>
        </w:rPr>
        <w:t>art practices.</w:t>
      </w:r>
    </w:p>
    <w:p w14:paraId="575A9FB2" w14:textId="7BD0E634" w:rsidR="00E73172" w:rsidRPr="0040239F" w:rsidRDefault="00E73172" w:rsidP="008A72BE">
      <w:pPr>
        <w:pStyle w:val="NoSpacing"/>
        <w:numPr>
          <w:ilvl w:val="0"/>
          <w:numId w:val="11"/>
        </w:numPr>
        <w:rPr>
          <w:sz w:val="24"/>
          <w:szCs w:val="24"/>
        </w:rPr>
      </w:pPr>
      <w:r w:rsidRPr="0040239F">
        <w:rPr>
          <w:b/>
          <w:bCs/>
          <w:sz w:val="24"/>
          <w:szCs w:val="24"/>
        </w:rPr>
        <w:t>Sharing</w:t>
      </w:r>
      <w:r w:rsidRPr="0040239F">
        <w:rPr>
          <w:sz w:val="24"/>
          <w:szCs w:val="24"/>
        </w:rPr>
        <w:t xml:space="preserve"> provides support for the dissemination, exhibition, presentation and distribution of works of art by </w:t>
      </w:r>
      <w:r w:rsidR="00533AF2">
        <w:rPr>
          <w:sz w:val="24"/>
          <w:szCs w:val="24"/>
        </w:rPr>
        <w:t xml:space="preserve">First Nations, Inuit and </w:t>
      </w:r>
      <w:r w:rsidR="00533AF2" w:rsidRPr="00F84A2B">
        <w:rPr>
          <w:sz w:val="24"/>
          <w:szCs w:val="24"/>
        </w:rPr>
        <w:t xml:space="preserve">Métis </w:t>
      </w:r>
      <w:r w:rsidR="00060F5C" w:rsidRPr="00F84A2B">
        <w:rPr>
          <w:sz w:val="24"/>
          <w:szCs w:val="24"/>
        </w:rPr>
        <w:t>p</w:t>
      </w:r>
      <w:r w:rsidRPr="00F84A2B">
        <w:rPr>
          <w:sz w:val="24"/>
          <w:szCs w:val="24"/>
        </w:rPr>
        <w:t>eople</w:t>
      </w:r>
      <w:r w:rsidR="00C46312" w:rsidRPr="00F84A2B">
        <w:rPr>
          <w:sz w:val="24"/>
          <w:szCs w:val="24"/>
        </w:rPr>
        <w:t>s</w:t>
      </w:r>
      <w:r w:rsidR="00766748" w:rsidRPr="0040239F">
        <w:rPr>
          <w:sz w:val="24"/>
          <w:szCs w:val="24"/>
        </w:rPr>
        <w:t>, which</w:t>
      </w:r>
      <w:r w:rsidRPr="0040239F">
        <w:rPr>
          <w:sz w:val="24"/>
          <w:szCs w:val="24"/>
        </w:rPr>
        <w:t xml:space="preserve"> enrich and engage communities in Canada and abroad</w:t>
      </w:r>
      <w:r w:rsidR="00EB2E12" w:rsidRPr="0040239F">
        <w:rPr>
          <w:sz w:val="24"/>
          <w:szCs w:val="24"/>
        </w:rPr>
        <w:t>.</w:t>
      </w:r>
    </w:p>
    <w:p w14:paraId="1D8FB66D" w14:textId="5AF79027" w:rsidR="00970150" w:rsidRPr="00E67481" w:rsidRDefault="00970150" w:rsidP="008A72BE">
      <w:pPr>
        <w:pStyle w:val="NormalWeb"/>
        <w:spacing w:before="240" w:beforeAutospacing="0" w:after="0" w:afterAutospacing="0" w:line="300" w:lineRule="atLeast"/>
        <w:rPr>
          <w:rFonts w:asciiTheme="minorHAnsi" w:hAnsiTheme="minorHAnsi" w:cs="Arial"/>
          <w:sz w:val="24"/>
          <w:szCs w:val="24"/>
        </w:rPr>
      </w:pPr>
      <w:r w:rsidRPr="001512BF">
        <w:rPr>
          <w:rStyle w:val="Heading1Char"/>
          <w:rFonts w:asciiTheme="minorHAnsi" w:hAnsiTheme="minorHAnsi"/>
          <w:szCs w:val="24"/>
        </w:rPr>
        <w:t>Grant type</w:t>
      </w:r>
      <w:r w:rsidRPr="001512BF">
        <w:rPr>
          <w:rFonts w:asciiTheme="minorHAnsi" w:hAnsiTheme="minorHAnsi" w:cs="Arial"/>
          <w:sz w:val="24"/>
          <w:szCs w:val="24"/>
        </w:rPr>
        <w:t xml:space="preserve"> </w:t>
      </w:r>
      <w:r w:rsidR="003D6AA3" w:rsidRPr="001512BF">
        <w:rPr>
          <w:rFonts w:asciiTheme="minorHAnsi" w:hAnsiTheme="minorHAnsi" w:cs="Arial"/>
          <w:sz w:val="24"/>
          <w:szCs w:val="24"/>
        </w:rPr>
        <w:t>–</w:t>
      </w:r>
      <w:r w:rsidRPr="001512BF">
        <w:rPr>
          <w:rFonts w:asciiTheme="minorHAnsi" w:hAnsiTheme="minorHAnsi" w:cs="Arial"/>
          <w:sz w:val="24"/>
          <w:szCs w:val="24"/>
        </w:rPr>
        <w:t xml:space="preserve"> </w:t>
      </w:r>
      <w:hyperlink r:id="rId8" w:history="1">
        <w:r w:rsidR="006C7673">
          <w:rPr>
            <w:rStyle w:val="Hyperlink"/>
            <w:rFonts w:asciiTheme="minorHAnsi" w:eastAsia="Calibri" w:hAnsiTheme="minorHAnsi" w:cs="Calibri"/>
            <w:color w:val="0070C0"/>
            <w:sz w:val="24"/>
            <w:szCs w:val="24"/>
            <w:lang w:val="en-US"/>
          </w:rPr>
          <w:t>C</w:t>
        </w:r>
        <w:r w:rsidR="009977F6" w:rsidRPr="00DE5519">
          <w:rPr>
            <w:rStyle w:val="Hyperlink"/>
            <w:rFonts w:asciiTheme="minorHAnsi" w:eastAsia="Calibri" w:hAnsiTheme="minorHAnsi" w:cs="Calibri"/>
            <w:color w:val="0070C0"/>
            <w:sz w:val="24"/>
            <w:szCs w:val="24"/>
            <w:lang w:val="en-US"/>
          </w:rPr>
          <w:t>ore</w:t>
        </w:r>
      </w:hyperlink>
      <w:r w:rsidR="006C7673">
        <w:rPr>
          <w:rStyle w:val="Hyperlink"/>
          <w:rFonts w:asciiTheme="minorHAnsi" w:eastAsia="Calibri" w:hAnsiTheme="minorHAnsi" w:cs="Calibri"/>
          <w:color w:val="0070C0"/>
          <w:sz w:val="24"/>
          <w:szCs w:val="24"/>
          <w:lang w:val="en-US"/>
        </w:rPr>
        <w:t>:</w:t>
      </w:r>
      <w:r w:rsidR="006C7673" w:rsidRPr="005E5028">
        <w:rPr>
          <w:rStyle w:val="Hyperlink"/>
          <w:rFonts w:asciiTheme="minorHAnsi" w:eastAsia="Calibri" w:hAnsiTheme="minorHAnsi" w:cs="Calibri"/>
          <w:color w:val="auto"/>
          <w:sz w:val="24"/>
          <w:szCs w:val="24"/>
          <w:u w:val="none"/>
          <w:lang w:val="en-US"/>
        </w:rPr>
        <w:t xml:space="preserve"> (4-year grants for your organization’s fiscal years beginning in 2024, 2025, 2026 and 2027)</w:t>
      </w:r>
    </w:p>
    <w:p w14:paraId="5169F20C" w14:textId="77777777" w:rsidR="00450508" w:rsidRDefault="00450508" w:rsidP="008A72BE">
      <w:pPr>
        <w:spacing w:before="120"/>
        <w:rPr>
          <w:color w:val="000000"/>
        </w:rPr>
      </w:pPr>
      <w:r>
        <w:rPr>
          <w:b/>
          <w:bCs/>
          <w:color w:val="000000"/>
        </w:rPr>
        <w:t>Deadline and Notification of results</w:t>
      </w:r>
      <w:r>
        <w:rPr>
          <w:color w:val="000000"/>
        </w:rPr>
        <w:t xml:space="preserve"> – consult the </w:t>
      </w:r>
      <w:hyperlink r:id="rId9" w:history="1">
        <w:r w:rsidRPr="00DE5519">
          <w:rPr>
            <w:rStyle w:val="Hyperlink"/>
            <w:color w:val="0070C0"/>
          </w:rPr>
          <w:t>Deadlines and Notifications of results page</w:t>
        </w:r>
      </w:hyperlink>
    </w:p>
    <w:p w14:paraId="189353B1" w14:textId="77777777" w:rsidR="00E67481" w:rsidRDefault="00123EE5" w:rsidP="008A72BE">
      <w:pPr>
        <w:pStyle w:val="NormalWeb"/>
        <w:spacing w:before="120" w:beforeAutospacing="0" w:after="0" w:afterAutospacing="0" w:line="300" w:lineRule="atLeast"/>
        <w:rPr>
          <w:rFonts w:asciiTheme="minorHAnsi" w:hAnsiTheme="minorHAnsi" w:cs="Arial"/>
          <w:sz w:val="24"/>
          <w:szCs w:val="24"/>
        </w:rPr>
      </w:pPr>
      <w:r w:rsidRPr="00CC70CE">
        <w:rPr>
          <w:rFonts w:asciiTheme="minorHAnsi" w:hAnsiTheme="minorHAnsi" w:cs="Arial"/>
          <w:sz w:val="24"/>
          <w:szCs w:val="24"/>
        </w:rPr>
        <w:t xml:space="preserve">You must </w:t>
      </w:r>
      <w:r w:rsidRPr="00CC70CE">
        <w:rPr>
          <w:rFonts w:asciiTheme="minorHAnsi" w:eastAsia="Times New Roman" w:hAnsiTheme="minorHAnsi" w:cs="Segoe UI"/>
          <w:sz w:val="24"/>
          <w:szCs w:val="24"/>
        </w:rPr>
        <w:t xml:space="preserve">upload </w:t>
      </w:r>
      <w:r w:rsidRPr="00CC70CE">
        <w:rPr>
          <w:rFonts w:asciiTheme="minorHAnsi" w:hAnsiTheme="minorHAnsi" w:cs="Arial"/>
          <w:sz w:val="24"/>
          <w:szCs w:val="24"/>
        </w:rPr>
        <w:t xml:space="preserve">a translation of your application into French or English by the Translation deadline date, or request that the Canada Council arrange for the translation of your application. </w:t>
      </w:r>
      <w:r w:rsidRPr="00CC70CE">
        <w:rPr>
          <w:rFonts w:asciiTheme="minorHAnsi" w:eastAsia="Times New Roman" w:hAnsiTheme="minorHAnsi" w:cs="Segoe UI"/>
          <w:sz w:val="24"/>
          <w:szCs w:val="24"/>
        </w:rPr>
        <w:t>The Council will reimburse eligible translation expenses up to maximum amounts upon receipt of the “Translation Expenses Reimbursement Application Form” and the translator’s invoice. The Council does not reimburse translations done internally by the organization’s employees</w:t>
      </w:r>
      <w:r w:rsidRPr="00CC70CE">
        <w:rPr>
          <w:rFonts w:asciiTheme="minorHAnsi" w:hAnsiTheme="minorHAnsi" w:cs="Arial"/>
          <w:sz w:val="24"/>
          <w:szCs w:val="24"/>
        </w:rPr>
        <w:t xml:space="preserve">. </w:t>
      </w:r>
    </w:p>
    <w:p w14:paraId="60A6581D" w14:textId="4D0D76CC" w:rsidR="00123EE5" w:rsidRPr="00123EE5" w:rsidRDefault="00123EE5" w:rsidP="008A72BE">
      <w:pPr>
        <w:pStyle w:val="NormalWeb"/>
        <w:spacing w:before="120" w:beforeAutospacing="0" w:after="0" w:afterAutospacing="0" w:line="300" w:lineRule="atLeast"/>
        <w:rPr>
          <w:rFonts w:asciiTheme="minorHAnsi" w:hAnsiTheme="minorHAnsi" w:cs="Arial"/>
          <w:sz w:val="24"/>
          <w:szCs w:val="24"/>
        </w:rPr>
      </w:pPr>
      <w:r w:rsidRPr="001512BF">
        <w:rPr>
          <w:rFonts w:asciiTheme="minorHAnsi" w:hAnsiTheme="minorHAnsi" w:cs="Arial"/>
          <w:sz w:val="24"/>
          <w:szCs w:val="24"/>
        </w:rPr>
        <w:t xml:space="preserve">See </w:t>
      </w:r>
      <w:hyperlink r:id="rId10" w:history="1">
        <w:r w:rsidRPr="00DE5519">
          <w:rPr>
            <w:rStyle w:val="Hyperlink"/>
            <w:rFonts w:asciiTheme="minorHAnsi" w:hAnsiTheme="minorHAnsi" w:cs="Arial"/>
            <w:color w:val="0070C0"/>
            <w:sz w:val="24"/>
            <w:szCs w:val="24"/>
          </w:rPr>
          <w:t>translation options for core applications</w:t>
        </w:r>
      </w:hyperlink>
      <w:r w:rsidRPr="001512BF">
        <w:rPr>
          <w:rFonts w:asciiTheme="minorHAnsi" w:hAnsiTheme="minorHAnsi" w:cs="Arial"/>
          <w:sz w:val="24"/>
          <w:szCs w:val="24"/>
        </w:rPr>
        <w:t xml:space="preserve"> for more information, </w:t>
      </w:r>
      <w:r w:rsidRPr="00CC70CE">
        <w:rPr>
          <w:rFonts w:asciiTheme="minorHAnsi" w:hAnsiTheme="minorHAnsi" w:cs="Segoe UI"/>
          <w:sz w:val="24"/>
          <w:szCs w:val="24"/>
        </w:rPr>
        <w:t>and to access the form</w:t>
      </w:r>
      <w:r w:rsidRPr="00CC70CE">
        <w:rPr>
          <w:rFonts w:asciiTheme="minorHAnsi" w:hAnsiTheme="minorHAnsi" w:cs="Arial"/>
          <w:sz w:val="24"/>
          <w:szCs w:val="24"/>
        </w:rPr>
        <w:t>.</w:t>
      </w:r>
    </w:p>
    <w:p w14:paraId="4C535709" w14:textId="1C3D4EBF" w:rsidR="00BE3B04" w:rsidRPr="001512BF" w:rsidRDefault="00606823" w:rsidP="008A72BE">
      <w:pPr>
        <w:pStyle w:val="NormalWeb"/>
        <w:spacing w:before="120" w:beforeAutospacing="0" w:after="0" w:afterAutospacing="0" w:line="300" w:lineRule="atLeast"/>
        <w:rPr>
          <w:rFonts w:asciiTheme="minorHAnsi" w:hAnsiTheme="minorHAnsi" w:cs="Arial"/>
          <w:b/>
          <w:color w:val="0070C0"/>
          <w:sz w:val="24"/>
          <w:szCs w:val="24"/>
        </w:rPr>
      </w:pPr>
      <w:r w:rsidRPr="001512BF">
        <w:rPr>
          <w:rStyle w:val="Heading1Char"/>
          <w:rFonts w:asciiTheme="minorHAnsi" w:hAnsiTheme="minorHAnsi"/>
          <w:szCs w:val="24"/>
        </w:rPr>
        <w:t>Grant amount</w:t>
      </w:r>
      <w:r w:rsidRPr="001512BF">
        <w:rPr>
          <w:rFonts w:asciiTheme="minorHAnsi" w:hAnsiTheme="minorHAnsi" w:cs="Arial"/>
          <w:sz w:val="24"/>
          <w:szCs w:val="24"/>
        </w:rPr>
        <w:t xml:space="preserve"> –</w:t>
      </w:r>
      <w:r w:rsidRPr="001512BF">
        <w:rPr>
          <w:rFonts w:asciiTheme="minorHAnsi" w:hAnsiTheme="minorHAnsi" w:cs="Arial"/>
          <w:b/>
          <w:color w:val="0070C0"/>
          <w:sz w:val="24"/>
          <w:szCs w:val="24"/>
        </w:rPr>
        <w:t xml:space="preserve"> </w:t>
      </w:r>
      <w:r w:rsidR="00CF011D" w:rsidRPr="001512BF">
        <w:rPr>
          <w:rFonts w:asciiTheme="minorHAnsi" w:hAnsiTheme="minorHAnsi" w:cs="Arial"/>
          <w:sz w:val="24"/>
          <w:szCs w:val="24"/>
        </w:rPr>
        <w:t>determined by</w:t>
      </w:r>
      <w:r w:rsidR="00584EE8" w:rsidRPr="001512BF">
        <w:rPr>
          <w:rFonts w:asciiTheme="minorHAnsi" w:hAnsiTheme="minorHAnsi" w:cs="Arial"/>
          <w:sz w:val="24"/>
          <w:szCs w:val="24"/>
        </w:rPr>
        <w:t xml:space="preserve"> </w:t>
      </w:r>
      <w:r w:rsidR="00CF011D" w:rsidRPr="001512BF">
        <w:rPr>
          <w:rFonts w:asciiTheme="minorHAnsi" w:hAnsiTheme="minorHAnsi" w:cs="Arial"/>
          <w:sz w:val="24"/>
          <w:szCs w:val="24"/>
        </w:rPr>
        <w:t xml:space="preserve">category (see </w:t>
      </w:r>
      <w:r w:rsidR="00CD71E1">
        <w:rPr>
          <w:rFonts w:asciiTheme="minorHAnsi" w:hAnsiTheme="minorHAnsi" w:cs="Arial"/>
          <w:sz w:val="24"/>
          <w:szCs w:val="24"/>
        </w:rPr>
        <w:t>“Core grant categories and amounts” section)</w:t>
      </w:r>
    </w:p>
    <w:p w14:paraId="073D2363" w14:textId="5FEEC8F7" w:rsidR="00F362A4" w:rsidRPr="001512BF" w:rsidRDefault="00AA3782" w:rsidP="008A72BE">
      <w:pPr>
        <w:pStyle w:val="NormalWeb"/>
        <w:spacing w:before="120" w:beforeAutospacing="0" w:after="0" w:afterAutospacing="0" w:line="300" w:lineRule="atLeast"/>
        <w:rPr>
          <w:rFonts w:asciiTheme="minorHAnsi" w:hAnsiTheme="minorHAnsi" w:cs="Arial"/>
          <w:sz w:val="24"/>
          <w:szCs w:val="24"/>
        </w:rPr>
      </w:pPr>
      <w:r w:rsidRPr="001512BF">
        <w:rPr>
          <w:rStyle w:val="Heading1Char"/>
          <w:rFonts w:asciiTheme="minorHAnsi" w:hAnsiTheme="minorHAnsi"/>
          <w:szCs w:val="24"/>
        </w:rPr>
        <w:t>Application</w:t>
      </w:r>
      <w:r w:rsidR="00F362A4" w:rsidRPr="001512BF">
        <w:rPr>
          <w:rStyle w:val="Heading1Char"/>
          <w:rFonts w:asciiTheme="minorHAnsi" w:hAnsiTheme="minorHAnsi"/>
          <w:szCs w:val="24"/>
        </w:rPr>
        <w:t xml:space="preserve"> limits</w:t>
      </w:r>
      <w:r w:rsidR="00F362A4" w:rsidRPr="001512BF">
        <w:rPr>
          <w:rFonts w:asciiTheme="minorHAnsi" w:hAnsiTheme="minorHAnsi" w:cs="Arial"/>
          <w:sz w:val="24"/>
          <w:szCs w:val="24"/>
        </w:rPr>
        <w:t xml:space="preserve"> – </w:t>
      </w:r>
      <w:r w:rsidR="00CD71E1">
        <w:rPr>
          <w:rFonts w:asciiTheme="minorHAnsi" w:hAnsiTheme="minorHAnsi" w:cs="Arial"/>
          <w:sz w:val="24"/>
          <w:szCs w:val="24"/>
        </w:rPr>
        <w:t>Y</w:t>
      </w:r>
      <w:r w:rsidR="00F362A4" w:rsidRPr="001512BF">
        <w:rPr>
          <w:rFonts w:asciiTheme="minorHAnsi" w:hAnsiTheme="minorHAnsi" w:cs="Arial"/>
          <w:sz w:val="24"/>
          <w:szCs w:val="24"/>
        </w:rPr>
        <w:t xml:space="preserve">our organization can </w:t>
      </w:r>
      <w:r w:rsidR="001D5B7C" w:rsidRPr="001512BF">
        <w:rPr>
          <w:rFonts w:asciiTheme="minorHAnsi" w:hAnsiTheme="minorHAnsi" w:cs="Arial"/>
          <w:sz w:val="24"/>
          <w:szCs w:val="24"/>
        </w:rPr>
        <w:t xml:space="preserve">hold </w:t>
      </w:r>
      <w:r w:rsidR="00F362A4" w:rsidRPr="001512BF">
        <w:rPr>
          <w:rFonts w:asciiTheme="minorHAnsi" w:hAnsiTheme="minorHAnsi" w:cs="Arial"/>
          <w:sz w:val="24"/>
          <w:szCs w:val="24"/>
        </w:rPr>
        <w:t xml:space="preserve">1 core </w:t>
      </w:r>
      <w:r w:rsidR="00F362A4" w:rsidRPr="00CC70CE">
        <w:rPr>
          <w:rFonts w:asciiTheme="minorHAnsi" w:hAnsiTheme="minorHAnsi" w:cs="Arial"/>
          <w:sz w:val="24"/>
          <w:szCs w:val="24"/>
        </w:rPr>
        <w:t>g</w:t>
      </w:r>
      <w:r w:rsidR="001C2C21" w:rsidRPr="00CC70CE">
        <w:rPr>
          <w:rFonts w:asciiTheme="minorHAnsi" w:hAnsiTheme="minorHAnsi" w:cs="Arial"/>
          <w:sz w:val="24"/>
          <w:szCs w:val="24"/>
        </w:rPr>
        <w:t>rant at a time</w:t>
      </w:r>
      <w:r w:rsidR="00B618E4" w:rsidRPr="00CC70CE">
        <w:rPr>
          <w:rFonts w:asciiTheme="minorHAnsi" w:eastAsia="Times New Roman" w:hAnsiTheme="minorHAnsi" w:cs="Segoe UI"/>
          <w:sz w:val="24"/>
          <w:szCs w:val="24"/>
        </w:rPr>
        <w:t xml:space="preserve"> from any Canada Council program. You cannot hold both a core grant and a composite or Long-Term Project grant.</w:t>
      </w:r>
    </w:p>
    <w:p w14:paraId="119C9037" w14:textId="13971FB2" w:rsidR="0041570A" w:rsidRPr="001512BF" w:rsidRDefault="00F75A47" w:rsidP="008A72BE">
      <w:pPr>
        <w:pStyle w:val="Heading1"/>
        <w:rPr>
          <w:rFonts w:asciiTheme="minorHAnsi" w:hAnsiTheme="minorHAnsi"/>
          <w:szCs w:val="24"/>
        </w:rPr>
      </w:pPr>
      <w:r w:rsidRPr="001512BF">
        <w:rPr>
          <w:rFonts w:asciiTheme="minorHAnsi" w:hAnsiTheme="minorHAnsi"/>
          <w:i/>
          <w:szCs w:val="24"/>
        </w:rPr>
        <w:t>Creating, Knowing and Sharing</w:t>
      </w:r>
      <w:r w:rsidRPr="001512BF">
        <w:rPr>
          <w:rFonts w:asciiTheme="minorHAnsi" w:hAnsiTheme="minorHAnsi"/>
          <w:szCs w:val="24"/>
        </w:rPr>
        <w:t xml:space="preserve"> </w:t>
      </w:r>
      <w:r w:rsidR="0041570A" w:rsidRPr="001512BF">
        <w:rPr>
          <w:rFonts w:asciiTheme="minorHAnsi" w:hAnsiTheme="minorHAnsi"/>
          <w:szCs w:val="24"/>
        </w:rPr>
        <w:t>Objectives</w:t>
      </w:r>
    </w:p>
    <w:p w14:paraId="4CC8FD0C" w14:textId="77777777" w:rsidR="001070AF" w:rsidRPr="001512BF" w:rsidRDefault="001070AF" w:rsidP="008A72BE">
      <w:pPr>
        <w:pStyle w:val="NoSpacing"/>
        <w:numPr>
          <w:ilvl w:val="0"/>
          <w:numId w:val="9"/>
        </w:numPr>
        <w:spacing w:before="0"/>
        <w:rPr>
          <w:sz w:val="24"/>
          <w:szCs w:val="24"/>
        </w:rPr>
      </w:pPr>
      <w:r w:rsidRPr="001512BF">
        <w:rPr>
          <w:sz w:val="24"/>
          <w:szCs w:val="24"/>
        </w:rPr>
        <w:t xml:space="preserve">To support the creative capacity and professional development of </w:t>
      </w:r>
      <w:r w:rsidRPr="001512BF">
        <w:rPr>
          <w:iCs/>
          <w:sz w:val="24"/>
          <w:szCs w:val="24"/>
        </w:rPr>
        <w:t xml:space="preserve">First Nations, Inuit and Métis </w:t>
      </w:r>
      <w:r w:rsidRPr="001512BF">
        <w:rPr>
          <w:sz w:val="24"/>
          <w:szCs w:val="24"/>
        </w:rPr>
        <w:t>individuals, groups and organizations</w:t>
      </w:r>
    </w:p>
    <w:p w14:paraId="55A09E42" w14:textId="77777777" w:rsidR="001070AF" w:rsidRPr="001512BF" w:rsidRDefault="001070AF" w:rsidP="008A72BE">
      <w:pPr>
        <w:pStyle w:val="NoSpacing"/>
        <w:numPr>
          <w:ilvl w:val="0"/>
          <w:numId w:val="9"/>
        </w:numPr>
        <w:spacing w:before="0"/>
        <w:rPr>
          <w:sz w:val="24"/>
          <w:szCs w:val="24"/>
        </w:rPr>
      </w:pPr>
      <w:r w:rsidRPr="001512BF">
        <w:rPr>
          <w:sz w:val="24"/>
          <w:szCs w:val="24"/>
        </w:rPr>
        <w:t>To facilitate the retention, renewal and transmission of cultural knowledge and creative practice</w:t>
      </w:r>
    </w:p>
    <w:p w14:paraId="0DE42F35" w14:textId="562D13F5" w:rsidR="001070AF" w:rsidRPr="001512BF" w:rsidRDefault="001070AF" w:rsidP="008A72BE">
      <w:pPr>
        <w:pStyle w:val="NoSpacing"/>
        <w:numPr>
          <w:ilvl w:val="0"/>
          <w:numId w:val="9"/>
        </w:numPr>
        <w:spacing w:before="0"/>
        <w:rPr>
          <w:sz w:val="24"/>
          <w:szCs w:val="24"/>
        </w:rPr>
      </w:pPr>
      <w:r w:rsidRPr="001512BF">
        <w:rPr>
          <w:sz w:val="24"/>
          <w:szCs w:val="24"/>
        </w:rPr>
        <w:lastRenderedPageBreak/>
        <w:t xml:space="preserve">To support exploration, creation and production </w:t>
      </w:r>
      <w:r w:rsidRPr="00CC70CE">
        <w:rPr>
          <w:sz w:val="24"/>
          <w:szCs w:val="24"/>
        </w:rPr>
        <w:t xml:space="preserve">of </w:t>
      </w:r>
      <w:r w:rsidR="00060F5C">
        <w:rPr>
          <w:sz w:val="24"/>
          <w:szCs w:val="24"/>
        </w:rPr>
        <w:t xml:space="preserve">customary, traditional and </w:t>
      </w:r>
      <w:r w:rsidR="008C261E" w:rsidRPr="00CC70CE">
        <w:rPr>
          <w:rFonts w:eastAsia="Times New Roman" w:cs="Segoe UI"/>
          <w:sz w:val="24"/>
          <w:szCs w:val="24"/>
        </w:rPr>
        <w:t>contemporary</w:t>
      </w:r>
      <w:r w:rsidR="00F84A2B">
        <w:rPr>
          <w:rFonts w:eastAsia="Times New Roman" w:cs="Segoe UI"/>
          <w:sz w:val="24"/>
          <w:szCs w:val="24"/>
        </w:rPr>
        <w:t xml:space="preserve"> </w:t>
      </w:r>
      <w:r w:rsidRPr="00060F5C">
        <w:rPr>
          <w:sz w:val="24"/>
          <w:szCs w:val="24"/>
        </w:rPr>
        <w:t>work</w:t>
      </w:r>
      <w:r w:rsidRPr="00060F5C">
        <w:rPr>
          <w:color w:val="FF0000"/>
          <w:sz w:val="24"/>
          <w:szCs w:val="24"/>
        </w:rPr>
        <w:t xml:space="preserve"> </w:t>
      </w:r>
      <w:r w:rsidRPr="00CC70CE">
        <w:rPr>
          <w:sz w:val="24"/>
          <w:szCs w:val="24"/>
        </w:rPr>
        <w:t xml:space="preserve">by </w:t>
      </w:r>
      <w:r w:rsidRPr="00CC70CE">
        <w:rPr>
          <w:iCs/>
          <w:sz w:val="24"/>
          <w:szCs w:val="24"/>
        </w:rPr>
        <w:t xml:space="preserve">First Nations, Inuit and Métis </w:t>
      </w:r>
      <w:r w:rsidR="00674568" w:rsidRPr="00CC70CE">
        <w:rPr>
          <w:sz w:val="24"/>
          <w:szCs w:val="24"/>
        </w:rPr>
        <w:t>artists</w:t>
      </w:r>
    </w:p>
    <w:p w14:paraId="05F3C6F2" w14:textId="77777777" w:rsidR="001070AF" w:rsidRPr="001512BF" w:rsidRDefault="001070AF" w:rsidP="008A72BE">
      <w:pPr>
        <w:pStyle w:val="NoSpacing"/>
        <w:numPr>
          <w:ilvl w:val="0"/>
          <w:numId w:val="9"/>
        </w:numPr>
        <w:spacing w:before="0"/>
        <w:rPr>
          <w:sz w:val="24"/>
          <w:szCs w:val="24"/>
        </w:rPr>
      </w:pPr>
      <w:r w:rsidRPr="001512BF">
        <w:rPr>
          <w:sz w:val="24"/>
          <w:szCs w:val="24"/>
        </w:rPr>
        <w:t xml:space="preserve">To support the presentation, exhibition, and sharing of works by </w:t>
      </w:r>
      <w:r w:rsidRPr="001512BF">
        <w:rPr>
          <w:iCs/>
          <w:sz w:val="24"/>
          <w:szCs w:val="24"/>
        </w:rPr>
        <w:t xml:space="preserve">First Nations, Inuit and Métis </w:t>
      </w:r>
      <w:r w:rsidRPr="001512BF">
        <w:rPr>
          <w:sz w:val="24"/>
          <w:szCs w:val="24"/>
        </w:rPr>
        <w:t>artists in Canada and internationally</w:t>
      </w:r>
    </w:p>
    <w:p w14:paraId="7423D859" w14:textId="18A46DD4" w:rsidR="001070AF" w:rsidRPr="00CC70CE" w:rsidRDefault="001070AF" w:rsidP="008A72BE">
      <w:pPr>
        <w:pStyle w:val="NoSpacing"/>
        <w:numPr>
          <w:ilvl w:val="0"/>
          <w:numId w:val="9"/>
        </w:numPr>
        <w:spacing w:before="0"/>
        <w:rPr>
          <w:sz w:val="24"/>
          <w:szCs w:val="24"/>
        </w:rPr>
      </w:pPr>
      <w:r w:rsidRPr="001512BF">
        <w:rPr>
          <w:sz w:val="24"/>
          <w:szCs w:val="24"/>
        </w:rPr>
        <w:t xml:space="preserve">To strengthen and support the presence of </w:t>
      </w:r>
      <w:r w:rsidRPr="001512BF">
        <w:rPr>
          <w:iCs/>
          <w:sz w:val="24"/>
          <w:szCs w:val="24"/>
        </w:rPr>
        <w:t xml:space="preserve">First Nations, Inuit and Métis </w:t>
      </w:r>
      <w:r w:rsidRPr="00CC70CE">
        <w:rPr>
          <w:sz w:val="24"/>
          <w:szCs w:val="24"/>
        </w:rPr>
        <w:t>arts</w:t>
      </w:r>
      <w:r w:rsidR="006B3DA0" w:rsidRPr="00CC70CE">
        <w:rPr>
          <w:rFonts w:eastAsia="Times New Roman" w:cs="Segoe UI"/>
          <w:sz w:val="24"/>
          <w:szCs w:val="24"/>
        </w:rPr>
        <w:t xml:space="preserve"> and artists</w:t>
      </w:r>
    </w:p>
    <w:p w14:paraId="2890554F" w14:textId="75932396" w:rsidR="0041570A" w:rsidRPr="0040239F" w:rsidRDefault="00BA39C1" w:rsidP="005E5028">
      <w:pPr>
        <w:pStyle w:val="Heading1"/>
        <w:rPr>
          <w:lang w:eastAsia="en-US"/>
        </w:rPr>
      </w:pPr>
      <w:r w:rsidRPr="0040239F">
        <w:rPr>
          <w:szCs w:val="24"/>
          <w:lang w:eastAsia="en-US"/>
        </w:rPr>
        <w:t>I want to apply – what else do I need to know?</w:t>
      </w:r>
    </w:p>
    <w:p w14:paraId="6E0E6BC0" w14:textId="0406A56D" w:rsidR="00B94CF5" w:rsidRPr="00CC70CE" w:rsidRDefault="00B94CF5" w:rsidP="005E5028">
      <w:pPr>
        <w:spacing w:line="300" w:lineRule="atLeast"/>
        <w:ind w:right="144"/>
        <w:rPr>
          <w:rFonts w:eastAsia="Calibri" w:cs="Arial"/>
          <w:lang w:eastAsia="en-US"/>
        </w:rPr>
      </w:pPr>
      <w:r w:rsidRPr="00CC70CE">
        <w:rPr>
          <w:rFonts w:eastAsia="Times New Roman" w:cs="Segoe UI"/>
        </w:rPr>
        <w:t xml:space="preserve">If you do not presently receive core support from this component, you </w:t>
      </w:r>
      <w:r w:rsidRPr="00CC70CE">
        <w:rPr>
          <w:rFonts w:eastAsia="Times New Roman" w:cs="Segoe UI"/>
          <w:b/>
        </w:rPr>
        <w:t xml:space="preserve">must </w:t>
      </w:r>
      <w:r w:rsidRPr="00CC70CE">
        <w:rPr>
          <w:rFonts w:eastAsia="Times New Roman" w:cs="Segoe UI"/>
        </w:rPr>
        <w:t>receive written confirmation</w:t>
      </w:r>
      <w:r w:rsidRPr="00CC70CE">
        <w:rPr>
          <w:rFonts w:eastAsia="Times New Roman" w:cs="Segoe UI"/>
          <w:b/>
        </w:rPr>
        <w:t xml:space="preserve"> </w:t>
      </w:r>
      <w:r w:rsidRPr="00CC70CE">
        <w:rPr>
          <w:rFonts w:eastAsia="Times New Roman" w:cs="Segoe UI"/>
        </w:rPr>
        <w:t>of eligibility and applicant type category</w:t>
      </w:r>
      <w:r w:rsidRPr="00CC70CE">
        <w:rPr>
          <w:rFonts w:eastAsia="Times New Roman" w:cs="Segoe UI"/>
          <w:b/>
        </w:rPr>
        <w:t xml:space="preserve"> </w:t>
      </w:r>
      <w:r w:rsidRPr="00CC70CE">
        <w:rPr>
          <w:rFonts w:eastAsia="Times New Roman" w:cs="Segoe UI"/>
        </w:rPr>
        <w:t xml:space="preserve">from a </w:t>
      </w:r>
      <w:r w:rsidRPr="005E5028">
        <w:rPr>
          <w:rFonts w:eastAsia="Times New Roman" w:cs="Segoe UI"/>
          <w:i/>
        </w:rPr>
        <w:t>Creating, Knowing and Sharing</w:t>
      </w:r>
      <w:r w:rsidRPr="00CC70CE">
        <w:rPr>
          <w:rFonts w:eastAsia="Times New Roman" w:cs="Segoe UI"/>
        </w:rPr>
        <w:t xml:space="preserve"> </w:t>
      </w:r>
      <w:hyperlink r:id="rId11" w:history="1">
        <w:r w:rsidR="00171973">
          <w:rPr>
            <w:rStyle w:val="Hyperlink"/>
            <w:color w:val="0070C0"/>
          </w:rPr>
          <w:t>p</w:t>
        </w:r>
        <w:r w:rsidRPr="00171973">
          <w:rPr>
            <w:rStyle w:val="Hyperlink"/>
            <w:color w:val="0070C0"/>
          </w:rPr>
          <w:t xml:space="preserve">rogram </w:t>
        </w:r>
        <w:r w:rsidR="00171973">
          <w:rPr>
            <w:rStyle w:val="Hyperlink"/>
            <w:color w:val="0070C0"/>
          </w:rPr>
          <w:t>o</w:t>
        </w:r>
        <w:r w:rsidRPr="00171973">
          <w:rPr>
            <w:rStyle w:val="Hyperlink"/>
            <w:color w:val="0070C0"/>
          </w:rPr>
          <w:t>fficer</w:t>
        </w:r>
      </w:hyperlink>
      <w:r w:rsidRPr="00CC70CE">
        <w:rPr>
          <w:rFonts w:eastAsia="Times New Roman" w:cs="Segoe UI"/>
        </w:rPr>
        <w:t>. Please allow up to 30 days before the deadline date for this confirmation.</w:t>
      </w:r>
    </w:p>
    <w:p w14:paraId="2E1E2494" w14:textId="23A29C7D" w:rsidR="005120DC" w:rsidRDefault="00442C44" w:rsidP="008A72BE">
      <w:pPr>
        <w:spacing w:before="240" w:line="300" w:lineRule="atLeast"/>
        <w:ind w:right="144"/>
      </w:pPr>
      <w:r w:rsidRPr="001512BF">
        <w:rPr>
          <w:rFonts w:eastAsia="Calibri" w:cs="Arial"/>
          <w:lang w:eastAsia="en-US"/>
        </w:rPr>
        <w:t>Unless you are an Indigenous Publisher, y</w:t>
      </w:r>
      <w:r w:rsidR="00BE4BC3" w:rsidRPr="001512BF">
        <w:rPr>
          <w:rFonts w:eastAsia="Calibri" w:cs="Arial"/>
          <w:lang w:eastAsia="en-US"/>
        </w:rPr>
        <w:t xml:space="preserve">ou will also need to register your organization with </w:t>
      </w:r>
      <w:hyperlink r:id="rId12" w:history="1">
        <w:r w:rsidR="00BE4BC3" w:rsidRPr="00DE5519">
          <w:rPr>
            <w:rStyle w:val="Hyperlink"/>
            <w:rFonts w:eastAsia="Calibri" w:cs="Arial"/>
            <w:color w:val="0070C0"/>
            <w:lang w:eastAsia="en-US"/>
          </w:rPr>
          <w:t>CADAC</w:t>
        </w:r>
      </w:hyperlink>
      <w:r w:rsidR="00EC46C8" w:rsidRPr="001512BF">
        <w:rPr>
          <w:rFonts w:eastAsia="Calibri" w:cs="Arial"/>
          <w:lang w:eastAsia="en-US"/>
        </w:rPr>
        <w:t xml:space="preserve"> </w:t>
      </w:r>
      <w:r w:rsidR="00BE4BC3" w:rsidRPr="001512BF">
        <w:rPr>
          <w:rFonts w:eastAsia="Calibri" w:cs="Arial"/>
          <w:lang w:eastAsia="en-US"/>
        </w:rPr>
        <w:t>(Canadian Arts Data/</w:t>
      </w:r>
      <w:proofErr w:type="spellStart"/>
      <w:r w:rsidR="00BE4BC3" w:rsidRPr="001512BF">
        <w:rPr>
          <w:rFonts w:eastAsia="Calibri" w:cs="Arial"/>
          <w:lang w:eastAsia="en-US"/>
        </w:rPr>
        <w:t>Données</w:t>
      </w:r>
      <w:proofErr w:type="spellEnd"/>
      <w:r w:rsidR="00BE4BC3" w:rsidRPr="001512BF">
        <w:rPr>
          <w:rFonts w:eastAsia="Calibri" w:cs="Arial"/>
          <w:lang w:eastAsia="en-US"/>
        </w:rPr>
        <w:t xml:space="preserve"> sur les arts au Canada) as early as possible to ensure that you have enough time to assemble and submit the required financial and statistical information.</w:t>
      </w:r>
      <w:r w:rsidR="00AF25EA" w:rsidRPr="00AF25EA">
        <w:t xml:space="preserve"> </w:t>
      </w:r>
      <w:r w:rsidR="00AF25EA" w:rsidRPr="00742653">
        <w:t>To register, you must first speak to</w:t>
      </w:r>
      <w:r w:rsidR="00171973">
        <w:t xml:space="preserve"> </w:t>
      </w:r>
      <w:r w:rsidR="00B04329">
        <w:t xml:space="preserve">a </w:t>
      </w:r>
      <w:r w:rsidR="00B04329" w:rsidRPr="005E5028">
        <w:rPr>
          <w:i/>
          <w:iCs/>
        </w:rPr>
        <w:t>Creating, Knowing and Sharing</w:t>
      </w:r>
      <w:r w:rsidR="00B04329">
        <w:t xml:space="preserve"> </w:t>
      </w:r>
      <w:hyperlink r:id="rId13" w:history="1">
        <w:r w:rsidR="00A63DE7">
          <w:rPr>
            <w:rStyle w:val="Hyperlink"/>
            <w:color w:val="0070C0"/>
          </w:rPr>
          <w:t>p</w:t>
        </w:r>
        <w:r w:rsidR="00A63DE7" w:rsidRPr="00171973">
          <w:rPr>
            <w:rStyle w:val="Hyperlink"/>
            <w:color w:val="0070C0"/>
          </w:rPr>
          <w:t xml:space="preserve">rogram </w:t>
        </w:r>
        <w:r w:rsidR="00A63DE7">
          <w:rPr>
            <w:rStyle w:val="Hyperlink"/>
            <w:color w:val="0070C0"/>
          </w:rPr>
          <w:t>o</w:t>
        </w:r>
        <w:r w:rsidR="00A63DE7" w:rsidRPr="00171973">
          <w:rPr>
            <w:rStyle w:val="Hyperlink"/>
            <w:color w:val="0070C0"/>
          </w:rPr>
          <w:t>fficer</w:t>
        </w:r>
      </w:hyperlink>
      <w:r w:rsidR="00B04329">
        <w:rPr>
          <w:rFonts w:eastAsia="Times New Roman" w:cs="Segoe UI"/>
        </w:rPr>
        <w:t xml:space="preserve"> </w:t>
      </w:r>
      <w:r w:rsidR="00B04329" w:rsidRPr="00B04329">
        <w:rPr>
          <w:rFonts w:eastAsia="Times New Roman" w:cs="Segoe UI"/>
        </w:rPr>
        <w:t>to verify your eligibility to apply for core funding and to confirm if the grant component you are interested in requires reporting in CADAC</w:t>
      </w:r>
      <w:r w:rsidR="005E5028">
        <w:rPr>
          <w:rFonts w:eastAsia="Times New Roman" w:cs="Segoe UI"/>
        </w:rPr>
        <w:t>.</w:t>
      </w:r>
      <w:r w:rsidR="00A63DE7" w:rsidRPr="00CC70CE">
        <w:rPr>
          <w:rFonts w:eastAsia="Times New Roman" w:cs="Segoe UI"/>
        </w:rPr>
        <w:t xml:space="preserve"> </w:t>
      </w:r>
      <w:r w:rsidR="00AF25EA" w:rsidRPr="00742653">
        <w:t>If your organization is required to use CADAC, the program officer will send an email inviting your organization to register in CADAC.</w:t>
      </w:r>
    </w:p>
    <w:p w14:paraId="7B11E764" w14:textId="5BC13370" w:rsidR="005120DC" w:rsidRPr="005120DC" w:rsidRDefault="005A4D34" w:rsidP="008A72BE">
      <w:pPr>
        <w:spacing w:before="240" w:line="300" w:lineRule="atLeast"/>
        <w:ind w:right="144"/>
        <w:rPr>
          <w:b/>
          <w:bCs/>
          <w:lang w:eastAsia="en-US"/>
        </w:rPr>
      </w:pPr>
      <w:r w:rsidRPr="005120DC">
        <w:rPr>
          <w:b/>
          <w:bCs/>
        </w:rPr>
        <w:t>A</w:t>
      </w:r>
      <w:r w:rsidR="00FC2F05">
        <w:rPr>
          <w:b/>
          <w:bCs/>
        </w:rPr>
        <w:t>pplicants</w:t>
      </w:r>
      <w:r w:rsidRPr="005120DC">
        <w:rPr>
          <w:b/>
          <w:bCs/>
          <w:lang w:eastAsia="en-US"/>
        </w:rPr>
        <w:t xml:space="preserve"> </w:t>
      </w:r>
      <w:r w:rsidR="00C46792" w:rsidRPr="005120DC">
        <w:rPr>
          <w:b/>
          <w:bCs/>
          <w:lang w:eastAsia="en-US"/>
        </w:rPr>
        <w:t>–</w:t>
      </w:r>
      <w:r w:rsidR="0036343A" w:rsidRPr="005120DC">
        <w:rPr>
          <w:b/>
          <w:bCs/>
          <w:lang w:eastAsia="en-US"/>
        </w:rPr>
        <w:t xml:space="preserve"> w</w:t>
      </w:r>
      <w:r w:rsidRPr="005120DC">
        <w:rPr>
          <w:b/>
          <w:bCs/>
          <w:lang w:eastAsia="en-US"/>
        </w:rPr>
        <w:t>ho can apply</w:t>
      </w:r>
      <w:r w:rsidR="009C5536" w:rsidRPr="005120DC">
        <w:rPr>
          <w:b/>
          <w:bCs/>
          <w:lang w:eastAsia="en-US"/>
        </w:rPr>
        <w:t xml:space="preserve"> </w:t>
      </w:r>
    </w:p>
    <w:p w14:paraId="2418A498" w14:textId="6D464DEC" w:rsidR="0075162B" w:rsidRPr="001512BF" w:rsidRDefault="00AC29E2" w:rsidP="008A72BE">
      <w:pPr>
        <w:spacing w:line="300" w:lineRule="atLeast"/>
      </w:pPr>
      <w:r w:rsidRPr="0040239F">
        <w:rPr>
          <w:rFonts w:eastAsia="Calibri" w:cs="Calibri"/>
          <w:lang w:eastAsia="en-US"/>
        </w:rPr>
        <w:t xml:space="preserve">Your eligibility to apply to this component is </w:t>
      </w:r>
      <w:r w:rsidR="0073675B" w:rsidRPr="0040239F">
        <w:rPr>
          <w:rFonts w:eastAsia="Calibri" w:cs="Calibri"/>
          <w:lang w:eastAsia="en-US"/>
        </w:rPr>
        <w:t xml:space="preserve">determined by </w:t>
      </w:r>
      <w:r w:rsidRPr="0040239F">
        <w:rPr>
          <w:rFonts w:eastAsia="Calibri" w:cs="Calibri"/>
          <w:lang w:eastAsia="en-US"/>
        </w:rPr>
        <w:t xml:space="preserve">the </w:t>
      </w:r>
      <w:r w:rsidR="00FF7638" w:rsidRPr="0040239F">
        <w:rPr>
          <w:rFonts w:eastAsia="Calibri" w:cs="Calibri"/>
          <w:lang w:eastAsia="en-US"/>
        </w:rPr>
        <w:t>validated</w:t>
      </w:r>
      <w:r w:rsidRPr="0040239F">
        <w:rPr>
          <w:rFonts w:eastAsia="Calibri" w:cs="Calibri"/>
          <w:lang w:eastAsia="en-US"/>
        </w:rPr>
        <w:t xml:space="preserve"> profile created in the </w:t>
      </w:r>
      <w:r w:rsidR="001D5B7C" w:rsidRPr="001512BF">
        <w:rPr>
          <w:rFonts w:eastAsia="Calibri" w:cs="Calibri"/>
          <w:lang w:eastAsia="en-US"/>
        </w:rPr>
        <w:t>p</w:t>
      </w:r>
      <w:r w:rsidRPr="001512BF">
        <w:rPr>
          <w:rFonts w:eastAsia="Calibri" w:cs="Calibri"/>
          <w:lang w:eastAsia="en-US"/>
        </w:rPr>
        <w:t xml:space="preserve">ortal. </w:t>
      </w:r>
    </w:p>
    <w:p w14:paraId="79237C90" w14:textId="08E5EB31" w:rsidR="006047EF" w:rsidRPr="001512BF" w:rsidRDefault="0075162B" w:rsidP="008A72BE">
      <w:pPr>
        <w:spacing w:before="120"/>
        <w:rPr>
          <w:rFonts w:cstheme="minorHAnsi"/>
        </w:rPr>
      </w:pPr>
      <w:r w:rsidRPr="001512BF">
        <w:rPr>
          <w:rFonts w:cstheme="minorHAnsi"/>
        </w:rPr>
        <w:t>To be eligible, your organization must</w:t>
      </w:r>
      <w:r w:rsidR="008C4BC9" w:rsidRPr="001512BF">
        <w:rPr>
          <w:rFonts w:cstheme="minorHAnsi"/>
        </w:rPr>
        <w:t>:</w:t>
      </w:r>
    </w:p>
    <w:p w14:paraId="3350FB01" w14:textId="20CB8A0A" w:rsidR="00B04329" w:rsidRDefault="00231E55" w:rsidP="00B04329">
      <w:pPr>
        <w:numPr>
          <w:ilvl w:val="0"/>
          <w:numId w:val="40"/>
        </w:numPr>
        <w:spacing w:before="120"/>
        <w:ind w:left="634"/>
        <w:rPr>
          <w:rFonts w:eastAsia="Times New Roman" w:cs="Segoe UI"/>
        </w:rPr>
      </w:pPr>
      <w:r w:rsidRPr="001512BF">
        <w:rPr>
          <w:rFonts w:cs="Arial"/>
        </w:rPr>
        <w:t>P</w:t>
      </w:r>
      <w:r w:rsidR="006047EF" w:rsidRPr="001512BF">
        <w:rPr>
          <w:rFonts w:cs="Arial"/>
        </w:rPr>
        <w:t xml:space="preserve">resently receive </w:t>
      </w:r>
      <w:r w:rsidR="00816FB8" w:rsidRPr="001512BF">
        <w:rPr>
          <w:rFonts w:cs="Arial"/>
        </w:rPr>
        <w:t xml:space="preserve">core </w:t>
      </w:r>
      <w:r w:rsidR="006047EF" w:rsidRPr="001512BF">
        <w:rPr>
          <w:rFonts w:cs="Arial"/>
        </w:rPr>
        <w:t xml:space="preserve">support </w:t>
      </w:r>
      <w:r w:rsidR="00653967" w:rsidRPr="00CC70CE">
        <w:rPr>
          <w:rFonts w:eastAsia="Times New Roman" w:cs="Segoe UI"/>
        </w:rPr>
        <w:t>from this component</w:t>
      </w:r>
      <w:r w:rsidR="00B04329">
        <w:rPr>
          <w:rFonts w:eastAsia="Times New Roman" w:cs="Segoe UI"/>
        </w:rPr>
        <w:t xml:space="preserve">. </w:t>
      </w:r>
    </w:p>
    <w:p w14:paraId="2C43B79D" w14:textId="08EEA6B3" w:rsidR="00CD170E" w:rsidRPr="00B04329" w:rsidRDefault="00653967" w:rsidP="00B04329">
      <w:pPr>
        <w:spacing w:before="120"/>
        <w:ind w:left="634"/>
        <w:rPr>
          <w:rFonts w:eastAsia="Times New Roman" w:cs="Segoe UI"/>
        </w:rPr>
      </w:pPr>
      <w:r w:rsidRPr="00B04329">
        <w:rPr>
          <w:rFonts w:eastAsia="Times New Roman" w:cs="Segoe UI"/>
        </w:rPr>
        <w:t xml:space="preserve">If your organization is presently receiving core support from another component, you must contact your </w:t>
      </w:r>
      <w:r w:rsidR="00B04329" w:rsidRPr="00B04329">
        <w:rPr>
          <w:rFonts w:eastAsia="Times New Roman" w:cs="Segoe UI"/>
        </w:rPr>
        <w:t>p</w:t>
      </w:r>
      <w:r w:rsidRPr="00B04329">
        <w:rPr>
          <w:rFonts w:eastAsia="Times New Roman" w:cs="Segoe UI"/>
        </w:rPr>
        <w:t xml:space="preserve">rogram </w:t>
      </w:r>
      <w:r w:rsidR="00B04329" w:rsidRPr="00B04329">
        <w:rPr>
          <w:rFonts w:eastAsia="Times New Roman" w:cs="Segoe UI"/>
        </w:rPr>
        <w:t>o</w:t>
      </w:r>
      <w:r w:rsidRPr="00B04329">
        <w:rPr>
          <w:rFonts w:eastAsia="Times New Roman" w:cs="Segoe UI"/>
        </w:rPr>
        <w:t>fficer to confirm your eligibility </w:t>
      </w:r>
      <w:r w:rsidRPr="00B04329">
        <w:rPr>
          <w:rFonts w:eastAsia="Times New Roman" w:cs="Segoe UI"/>
          <w:b/>
        </w:rPr>
        <w:t>before you apply</w:t>
      </w:r>
      <w:r w:rsidRPr="00B04329">
        <w:rPr>
          <w:rFonts w:eastAsia="Times New Roman" w:cs="Segoe UI"/>
        </w:rPr>
        <w:t>.</w:t>
      </w:r>
    </w:p>
    <w:p w14:paraId="5E99EFF3" w14:textId="6A158AB4" w:rsidR="00E67481" w:rsidRPr="0040239F" w:rsidRDefault="00612D29" w:rsidP="008A72BE">
      <w:pPr>
        <w:spacing w:before="120"/>
        <w:rPr>
          <w:rFonts w:cstheme="minorHAnsi"/>
          <w:b/>
        </w:rPr>
      </w:pPr>
      <w:r w:rsidRPr="0040239F">
        <w:rPr>
          <w:rFonts w:cstheme="minorHAnsi"/>
          <w:b/>
        </w:rPr>
        <w:t>O</w:t>
      </w:r>
      <w:r w:rsidR="008E3E5F" w:rsidRPr="0040239F">
        <w:rPr>
          <w:rFonts w:cstheme="minorHAnsi"/>
          <w:b/>
        </w:rPr>
        <w:t>R</w:t>
      </w:r>
      <w:r w:rsidRPr="0040239F">
        <w:rPr>
          <w:rFonts w:cstheme="minorHAnsi"/>
          <w:b/>
        </w:rPr>
        <w:t>:</w:t>
      </w:r>
    </w:p>
    <w:p w14:paraId="1DBC4AD7" w14:textId="4E7C93DE" w:rsidR="005671F4" w:rsidRPr="00CC70CE" w:rsidRDefault="00F70B7D" w:rsidP="005E5028">
      <w:pPr>
        <w:pStyle w:val="ListParagraph"/>
        <w:numPr>
          <w:ilvl w:val="0"/>
          <w:numId w:val="40"/>
        </w:numPr>
        <w:spacing w:before="240" w:after="240"/>
        <w:rPr>
          <w:rFonts w:cstheme="minorHAnsi"/>
        </w:rPr>
      </w:pPr>
      <w:r w:rsidRPr="0040239F">
        <w:rPr>
          <w:rFonts w:cstheme="minorHAnsi"/>
        </w:rPr>
        <w:t>Be an Indigenous publisher, Indigenous arts service organization or other Indigenous not-</w:t>
      </w:r>
      <w:r w:rsidRPr="001512BF">
        <w:rPr>
          <w:rFonts w:cstheme="minorHAnsi"/>
        </w:rPr>
        <w:t xml:space="preserve">for-profit organization and </w:t>
      </w:r>
      <w:r w:rsidR="000D731A" w:rsidRPr="00CC70CE">
        <w:rPr>
          <w:rFonts w:eastAsia="Times New Roman" w:cs="Segoe UI"/>
        </w:rPr>
        <w:t>meet all the following criteria</w:t>
      </w:r>
      <w:r w:rsidRPr="00CC70CE">
        <w:rPr>
          <w:rFonts w:cstheme="minorHAnsi"/>
        </w:rPr>
        <w:t>:</w:t>
      </w:r>
    </w:p>
    <w:p w14:paraId="50B62F3A" w14:textId="79B542E5" w:rsidR="00AA176D" w:rsidRPr="00CC70CE" w:rsidRDefault="005A3B4A" w:rsidP="008A72BE">
      <w:pPr>
        <w:pStyle w:val="NoSpacing"/>
        <w:numPr>
          <w:ilvl w:val="0"/>
          <w:numId w:val="10"/>
        </w:numPr>
        <w:spacing w:before="0"/>
        <w:rPr>
          <w:sz w:val="24"/>
          <w:szCs w:val="24"/>
        </w:rPr>
      </w:pPr>
      <w:r w:rsidRPr="00CC70CE">
        <w:rPr>
          <w:sz w:val="24"/>
          <w:szCs w:val="24"/>
        </w:rPr>
        <w:t>comple</w:t>
      </w:r>
      <w:r w:rsidR="0068268E" w:rsidRPr="00CC70CE">
        <w:rPr>
          <w:sz w:val="24"/>
          <w:szCs w:val="24"/>
        </w:rPr>
        <w:t xml:space="preserve">ted at least </w:t>
      </w:r>
      <w:r w:rsidR="005548C3" w:rsidRPr="00CC70CE">
        <w:rPr>
          <w:sz w:val="24"/>
          <w:szCs w:val="24"/>
        </w:rPr>
        <w:t xml:space="preserve">2 </w:t>
      </w:r>
      <w:r w:rsidR="00AA176D" w:rsidRPr="00CC70CE">
        <w:rPr>
          <w:sz w:val="24"/>
          <w:szCs w:val="24"/>
        </w:rPr>
        <w:t>consecutive years of artistic</w:t>
      </w:r>
      <w:r w:rsidR="0055450B" w:rsidRPr="00CC70CE">
        <w:rPr>
          <w:sz w:val="24"/>
          <w:szCs w:val="24"/>
        </w:rPr>
        <w:t xml:space="preserve"> </w:t>
      </w:r>
      <w:r w:rsidR="008E3E5F" w:rsidRPr="00CC70CE">
        <w:rPr>
          <w:sz w:val="24"/>
          <w:szCs w:val="24"/>
        </w:rPr>
        <w:t xml:space="preserve">or </w:t>
      </w:r>
      <w:r w:rsidR="00B210CA" w:rsidRPr="00CC70CE">
        <w:rPr>
          <w:sz w:val="24"/>
          <w:szCs w:val="24"/>
        </w:rPr>
        <w:t>cultural</w:t>
      </w:r>
      <w:r w:rsidR="00AA176D" w:rsidRPr="00CC70CE">
        <w:rPr>
          <w:sz w:val="24"/>
          <w:szCs w:val="24"/>
        </w:rPr>
        <w:t xml:space="preserve"> activity</w:t>
      </w:r>
    </w:p>
    <w:p w14:paraId="1093B2FB" w14:textId="06FE9E43" w:rsidR="00555053" w:rsidRPr="00CC70CE" w:rsidRDefault="00555053" w:rsidP="008A72BE">
      <w:pPr>
        <w:numPr>
          <w:ilvl w:val="0"/>
          <w:numId w:val="10"/>
        </w:numPr>
        <w:spacing w:before="100" w:beforeAutospacing="1" w:after="100" w:afterAutospacing="1"/>
        <w:rPr>
          <w:rFonts w:eastAsia="Times New Roman" w:cs="Segoe UI"/>
        </w:rPr>
      </w:pPr>
      <w:r w:rsidRPr="00CC70CE">
        <w:rPr>
          <w:rFonts w:eastAsia="Times New Roman" w:cs="Segoe UI"/>
        </w:rPr>
        <w:t xml:space="preserve">have received </w:t>
      </w:r>
      <w:r w:rsidR="00F91288">
        <w:rPr>
          <w:rFonts w:eastAsia="Times New Roman" w:cs="Segoe UI"/>
        </w:rPr>
        <w:t xml:space="preserve">core funding from the Canada Council or, </w:t>
      </w:r>
      <w:r w:rsidRPr="00CC70CE">
        <w:rPr>
          <w:rFonts w:eastAsia="Times New Roman" w:cs="Segoe UI"/>
        </w:rPr>
        <w:t>1 composite grant</w:t>
      </w:r>
      <w:r w:rsidR="00F91288">
        <w:rPr>
          <w:rFonts w:eastAsia="Times New Roman" w:cs="Segoe UI"/>
        </w:rPr>
        <w:t>,</w:t>
      </w:r>
      <w:r w:rsidRPr="00CC70CE">
        <w:rPr>
          <w:rFonts w:eastAsia="Times New Roman" w:cs="Segoe UI"/>
        </w:rPr>
        <w:t xml:space="preserve"> </w:t>
      </w:r>
      <w:r w:rsidR="00C4340C" w:rsidRPr="00CC70CE">
        <w:rPr>
          <w:rFonts w:eastAsia="Times New Roman" w:cs="Segoe UI"/>
        </w:rPr>
        <w:t>Long-Term</w:t>
      </w:r>
      <w:r w:rsidRPr="00CC70CE">
        <w:rPr>
          <w:rFonts w:eastAsia="Times New Roman" w:cs="Segoe UI"/>
        </w:rPr>
        <w:t xml:space="preserve"> </w:t>
      </w:r>
      <w:r w:rsidR="00F91288">
        <w:rPr>
          <w:rFonts w:eastAsia="Times New Roman" w:cs="Segoe UI"/>
        </w:rPr>
        <w:t xml:space="preserve">Projects </w:t>
      </w:r>
      <w:r w:rsidRPr="00CC70CE">
        <w:rPr>
          <w:rFonts w:eastAsia="Times New Roman" w:cs="Segoe UI"/>
        </w:rPr>
        <w:t>grant</w:t>
      </w:r>
      <w:r w:rsidR="00F91288">
        <w:rPr>
          <w:rFonts w:eastAsia="Times New Roman" w:cs="Segoe UI"/>
        </w:rPr>
        <w:t>,</w:t>
      </w:r>
      <w:r w:rsidRPr="00CC70CE">
        <w:rPr>
          <w:rFonts w:eastAsia="Times New Roman" w:cs="Segoe UI"/>
        </w:rPr>
        <w:t xml:space="preserve"> or 2 Canada Council project grants in the last 5 years. This excludes grants from the following components and programs:</w:t>
      </w:r>
      <w:r w:rsidR="00F91288" w:rsidRPr="005E5028">
        <w:rPr>
          <w:rFonts w:eastAsia="Times New Roman" w:cs="Segoe UI"/>
          <w:i/>
          <w:iCs/>
        </w:rPr>
        <w:t xml:space="preserve"> Small-Scale Activities</w:t>
      </w:r>
      <w:r w:rsidR="00F91288">
        <w:rPr>
          <w:rFonts w:eastAsia="Times New Roman" w:cs="Segoe UI"/>
        </w:rPr>
        <w:t xml:space="preserve">, </w:t>
      </w:r>
      <w:r w:rsidRPr="00CC70CE">
        <w:rPr>
          <w:rFonts w:eastAsia="Times New Roman" w:cs="Segoe UI"/>
          <w:i/>
        </w:rPr>
        <w:t xml:space="preserve">Travel, Representation and Promotion, Translation, , Digital Strategy Fund, </w:t>
      </w:r>
      <w:r w:rsidR="00F91288" w:rsidRPr="00F91288">
        <w:rPr>
          <w:rFonts w:eastAsia="Times New Roman" w:cs="Segoe UI"/>
          <w:i/>
        </w:rPr>
        <w:t>Creation Accelerator, Frankfurt initiatives, Digital Originals, Digital Now, Digital Generator, the COVID-19 Emergency Support Fund, Grow Stage 1 and the Canada-Korea Connections Fund.</w:t>
      </w:r>
    </w:p>
    <w:p w14:paraId="738A02A0" w14:textId="74A1C42A" w:rsidR="00555053" w:rsidRPr="00CC70CE" w:rsidRDefault="00555053" w:rsidP="008A72BE">
      <w:pPr>
        <w:pStyle w:val="NoSpacing"/>
        <w:numPr>
          <w:ilvl w:val="0"/>
          <w:numId w:val="10"/>
        </w:numPr>
        <w:spacing w:before="0"/>
        <w:ind w:right="-450"/>
        <w:rPr>
          <w:sz w:val="24"/>
          <w:szCs w:val="24"/>
        </w:rPr>
      </w:pPr>
      <w:r w:rsidRPr="00CC70CE">
        <w:rPr>
          <w:rFonts w:eastAsia="Times New Roman" w:cs="Segoe UI"/>
          <w:sz w:val="24"/>
          <w:szCs w:val="24"/>
        </w:rPr>
        <w:t>have a board of directors or an identified governance group with oversight and decision-making authority, made up of at least 60% First Nations, Inuit or Métis individuals</w:t>
      </w:r>
    </w:p>
    <w:p w14:paraId="04232519" w14:textId="08EDBB25" w:rsidR="002836E4" w:rsidRPr="0040239F" w:rsidRDefault="002836E4" w:rsidP="008A72BE">
      <w:pPr>
        <w:pStyle w:val="NoSpacing"/>
        <w:ind w:right="-270"/>
        <w:rPr>
          <w:rFonts w:cs="Arial"/>
          <w:sz w:val="24"/>
          <w:szCs w:val="24"/>
          <w:lang w:eastAsia="en-US"/>
        </w:rPr>
      </w:pPr>
      <w:r w:rsidRPr="0040239F">
        <w:rPr>
          <w:rFonts w:cs="Arial"/>
          <w:sz w:val="24"/>
          <w:szCs w:val="24"/>
          <w:lang w:eastAsia="en-US"/>
        </w:rPr>
        <w:lastRenderedPageBreak/>
        <w:t xml:space="preserve">Some organizations may be unable to fulfill these eligibility criteria due to exceptional circumstances. The </w:t>
      </w:r>
      <w:r w:rsidRPr="0040239F">
        <w:rPr>
          <w:rFonts w:cs="Arial"/>
          <w:i/>
          <w:sz w:val="24"/>
          <w:szCs w:val="24"/>
          <w:lang w:eastAsia="en-US"/>
        </w:rPr>
        <w:t>Creating, Knowing and Sharing</w:t>
      </w:r>
      <w:r w:rsidRPr="0040239F">
        <w:rPr>
          <w:rFonts w:cs="Arial"/>
          <w:sz w:val="24"/>
          <w:szCs w:val="24"/>
          <w:lang w:eastAsia="en-US"/>
        </w:rPr>
        <w:t xml:space="preserve"> Program Director may allow such organizations  on a case-by-case basis. You must contact a </w:t>
      </w:r>
      <w:r w:rsidR="004B447F">
        <w:rPr>
          <w:rFonts w:cs="Arial"/>
          <w:sz w:val="24"/>
          <w:szCs w:val="24"/>
          <w:lang w:eastAsia="en-US"/>
        </w:rPr>
        <w:t>p</w:t>
      </w:r>
      <w:r w:rsidRPr="0040239F">
        <w:rPr>
          <w:rFonts w:cs="Arial"/>
          <w:sz w:val="24"/>
          <w:szCs w:val="24"/>
          <w:lang w:eastAsia="en-US"/>
        </w:rPr>
        <w:t xml:space="preserve">rogram </w:t>
      </w:r>
      <w:r w:rsidR="004B447F">
        <w:rPr>
          <w:rFonts w:cs="Arial"/>
          <w:sz w:val="24"/>
          <w:szCs w:val="24"/>
          <w:lang w:eastAsia="en-US"/>
        </w:rPr>
        <w:t>o</w:t>
      </w:r>
      <w:r w:rsidRPr="0040239F">
        <w:rPr>
          <w:rFonts w:cs="Arial"/>
          <w:sz w:val="24"/>
          <w:szCs w:val="24"/>
          <w:lang w:eastAsia="en-US"/>
        </w:rPr>
        <w:t>fficer before applying.</w:t>
      </w:r>
    </w:p>
    <w:p w14:paraId="047DFE57" w14:textId="05D8F51E" w:rsidR="00B07D39" w:rsidRPr="00DD3F1A" w:rsidRDefault="00E7796E" w:rsidP="008A72BE">
      <w:pPr>
        <w:pStyle w:val="Heading1"/>
      </w:pPr>
      <w:r w:rsidRPr="00DD3F1A">
        <w:t xml:space="preserve">Core grant </w:t>
      </w:r>
      <w:r w:rsidR="00CF011D" w:rsidRPr="00DD3F1A">
        <w:t>categories and amounts</w:t>
      </w:r>
    </w:p>
    <w:p w14:paraId="529C71CB" w14:textId="254C00F2" w:rsidR="00B07D39" w:rsidRPr="0040239F" w:rsidRDefault="00A70FF6" w:rsidP="008A72BE">
      <w:pPr>
        <w:spacing w:before="120"/>
        <w:rPr>
          <w:b/>
        </w:rPr>
      </w:pPr>
      <w:r w:rsidRPr="0040239F">
        <w:rPr>
          <w:b/>
        </w:rPr>
        <w:t>Cate</w:t>
      </w:r>
      <w:r w:rsidR="00493CCD" w:rsidRPr="0040239F">
        <w:rPr>
          <w:b/>
        </w:rPr>
        <w:t>g</w:t>
      </w:r>
      <w:r w:rsidRPr="0040239F">
        <w:rPr>
          <w:b/>
        </w:rPr>
        <w:t>o</w:t>
      </w:r>
      <w:r w:rsidR="00493CCD" w:rsidRPr="0040239F">
        <w:rPr>
          <w:b/>
        </w:rPr>
        <w:t>ry</w:t>
      </w:r>
      <w:r w:rsidR="00B07D39" w:rsidRPr="0040239F">
        <w:rPr>
          <w:b/>
        </w:rPr>
        <w:t xml:space="preserve"> </w:t>
      </w:r>
      <w:r w:rsidR="007F036E" w:rsidRPr="0040239F">
        <w:rPr>
          <w:b/>
        </w:rPr>
        <w:t>A</w:t>
      </w:r>
    </w:p>
    <w:p w14:paraId="420A0091" w14:textId="4E62CC02" w:rsidR="00EF7584" w:rsidRPr="0040239F" w:rsidRDefault="00EF7584" w:rsidP="008A72BE">
      <w:pPr>
        <w:spacing w:before="120"/>
      </w:pPr>
      <w:r w:rsidRPr="0040239F">
        <w:t xml:space="preserve">Grant amount: </w:t>
      </w:r>
      <w:r w:rsidR="00612D29" w:rsidRPr="0040239F">
        <w:t xml:space="preserve">up to </w:t>
      </w:r>
      <w:r w:rsidRPr="0040239F">
        <w:t xml:space="preserve">60% of total </w:t>
      </w:r>
      <w:r w:rsidR="00F45806" w:rsidRPr="0040239F">
        <w:t xml:space="preserve">annual </w:t>
      </w:r>
      <w:r w:rsidRPr="0040239F">
        <w:t>revenues</w:t>
      </w:r>
      <w:r w:rsidR="00F45806" w:rsidRPr="0040239F">
        <w:t>,</w:t>
      </w:r>
      <w:r w:rsidRPr="0040239F">
        <w:t xml:space="preserve"> averaged over the last 3 years</w:t>
      </w:r>
    </w:p>
    <w:p w14:paraId="56C64E63" w14:textId="27DF0A9C" w:rsidR="00B07D39" w:rsidRPr="0040239F" w:rsidRDefault="00B07D39" w:rsidP="008A72BE">
      <w:pPr>
        <w:spacing w:before="120"/>
        <w:rPr>
          <w:b/>
        </w:rPr>
      </w:pPr>
      <w:r w:rsidRPr="0040239F">
        <w:t>For organizations that</w:t>
      </w:r>
      <w:r w:rsidR="00AB08B0" w:rsidRPr="0040239F">
        <w:t xml:space="preserve"> meet all of the following criteria</w:t>
      </w:r>
      <w:r w:rsidRPr="0040239F">
        <w:t>:</w:t>
      </w:r>
    </w:p>
    <w:p w14:paraId="10BA1D69" w14:textId="1AE52B11" w:rsidR="00B07D39" w:rsidRPr="0040239F" w:rsidRDefault="00B07D39" w:rsidP="008A72BE">
      <w:pPr>
        <w:pStyle w:val="ListParagraph"/>
        <w:numPr>
          <w:ilvl w:val="0"/>
          <w:numId w:val="12"/>
        </w:numPr>
      </w:pPr>
      <w:r w:rsidRPr="0040239F">
        <w:t xml:space="preserve">have a mandate and primary activities concerned with artistic </w:t>
      </w:r>
      <w:r w:rsidR="004B447F">
        <w:t xml:space="preserve">and/or cultural </w:t>
      </w:r>
      <w:r w:rsidRPr="0040239F">
        <w:t>practice</w:t>
      </w:r>
    </w:p>
    <w:p w14:paraId="4F06F8C5" w14:textId="1C41821E" w:rsidR="00B07D39" w:rsidRPr="00CC70CE" w:rsidRDefault="00B07D39" w:rsidP="008A72BE">
      <w:pPr>
        <w:pStyle w:val="ListParagraph"/>
        <w:numPr>
          <w:ilvl w:val="0"/>
          <w:numId w:val="12"/>
        </w:numPr>
      </w:pPr>
      <w:r w:rsidRPr="001512BF">
        <w:t xml:space="preserve">have </w:t>
      </w:r>
      <w:r w:rsidR="00371EE5" w:rsidRPr="001512BF">
        <w:rPr>
          <w:rFonts w:eastAsia="Times New Roman" w:cs="Segoe UI"/>
          <w:color w:val="333333"/>
        </w:rPr>
        <w:t xml:space="preserve">artistic </w:t>
      </w:r>
      <w:r w:rsidR="00371EE5" w:rsidRPr="00CC70CE">
        <w:rPr>
          <w:rFonts w:eastAsia="Times New Roman" w:cs="Segoe UI"/>
        </w:rPr>
        <w:t xml:space="preserve">and/or cultural </w:t>
      </w:r>
      <w:r w:rsidRPr="00CC70CE">
        <w:t>activities that are national and international in scope</w:t>
      </w:r>
    </w:p>
    <w:p w14:paraId="59827D2C" w14:textId="77777777" w:rsidR="00B07D39" w:rsidRPr="00CC70CE" w:rsidRDefault="00B07D39" w:rsidP="008A72BE">
      <w:pPr>
        <w:pStyle w:val="ListParagraph"/>
        <w:numPr>
          <w:ilvl w:val="0"/>
          <w:numId w:val="12"/>
        </w:numPr>
      </w:pPr>
      <w:r w:rsidRPr="00CC70CE">
        <w:t>have been in continuous operation for at least 10 years</w:t>
      </w:r>
    </w:p>
    <w:p w14:paraId="11436A05" w14:textId="0CDA2178" w:rsidR="00B07D39" w:rsidRPr="00CC70CE" w:rsidRDefault="00B07D39" w:rsidP="00D428F9">
      <w:pPr>
        <w:pStyle w:val="ListParagraph"/>
        <w:numPr>
          <w:ilvl w:val="0"/>
          <w:numId w:val="12"/>
        </w:numPr>
        <w:ind w:right="-270"/>
      </w:pPr>
      <w:r w:rsidRPr="00CC70CE">
        <w:t xml:space="preserve">have a </w:t>
      </w:r>
      <w:r w:rsidR="00F45806" w:rsidRPr="00CC70CE">
        <w:t xml:space="preserve">total </w:t>
      </w:r>
      <w:r w:rsidRPr="00CC70CE">
        <w:t>annual operating budget greater than $500 000</w:t>
      </w:r>
      <w:r w:rsidR="00F45806" w:rsidRPr="00CC70CE">
        <w:t>,</w:t>
      </w:r>
      <w:r w:rsidRPr="00CC70CE">
        <w:t xml:space="preserve"> averaged over </w:t>
      </w:r>
      <w:r w:rsidR="004A1E82" w:rsidRPr="00CC70CE">
        <w:t xml:space="preserve">the </w:t>
      </w:r>
      <w:r w:rsidRPr="00CC70CE">
        <w:t>last 3 years</w:t>
      </w:r>
    </w:p>
    <w:p w14:paraId="75140CFB" w14:textId="44F0B013" w:rsidR="00EF7584" w:rsidRPr="00CC70CE" w:rsidRDefault="00493CCD" w:rsidP="008A72BE">
      <w:pPr>
        <w:spacing w:before="240"/>
        <w:rPr>
          <w:b/>
        </w:rPr>
      </w:pPr>
      <w:r w:rsidRPr="00CC70CE">
        <w:rPr>
          <w:b/>
        </w:rPr>
        <w:t>Category</w:t>
      </w:r>
      <w:r w:rsidR="00B07D39" w:rsidRPr="00CC70CE">
        <w:rPr>
          <w:b/>
        </w:rPr>
        <w:t xml:space="preserve"> </w:t>
      </w:r>
      <w:r w:rsidR="007F036E" w:rsidRPr="00CC70CE">
        <w:rPr>
          <w:b/>
        </w:rPr>
        <w:t>B</w:t>
      </w:r>
    </w:p>
    <w:p w14:paraId="1D42F4F8" w14:textId="435D0562" w:rsidR="00EF7584" w:rsidRPr="00CC70CE" w:rsidRDefault="00EF7584" w:rsidP="008A72BE">
      <w:pPr>
        <w:spacing w:before="120"/>
      </w:pPr>
      <w:r w:rsidRPr="00CC70CE">
        <w:t xml:space="preserve">Grant amount: </w:t>
      </w:r>
      <w:r w:rsidR="00612D29" w:rsidRPr="00CC70CE">
        <w:t xml:space="preserve">up to </w:t>
      </w:r>
      <w:r w:rsidRPr="00CC70CE">
        <w:t xml:space="preserve">60% of total </w:t>
      </w:r>
      <w:r w:rsidR="00F45806" w:rsidRPr="00CC70CE">
        <w:t xml:space="preserve">annual </w:t>
      </w:r>
      <w:r w:rsidRPr="00CC70CE">
        <w:t>revenues</w:t>
      </w:r>
      <w:r w:rsidR="00F45806" w:rsidRPr="00CC70CE">
        <w:t>, averaged over the last 3 years</w:t>
      </w:r>
    </w:p>
    <w:p w14:paraId="58DAFD4B" w14:textId="66EE27CC" w:rsidR="00B07D39" w:rsidRPr="00CC70CE" w:rsidRDefault="00B07D39" w:rsidP="008A72BE">
      <w:pPr>
        <w:spacing w:before="120"/>
      </w:pPr>
      <w:r w:rsidRPr="00CC70CE">
        <w:t xml:space="preserve">For organizations </w:t>
      </w:r>
      <w:r w:rsidR="00AB08B0" w:rsidRPr="00CC70CE">
        <w:t>that meet all of the following criteria:</w:t>
      </w:r>
    </w:p>
    <w:p w14:paraId="64341404" w14:textId="7E5F3D03" w:rsidR="00B07D39" w:rsidRPr="00CC70CE" w:rsidRDefault="00B07D39" w:rsidP="008A72BE">
      <w:pPr>
        <w:pStyle w:val="ListParagraph"/>
        <w:numPr>
          <w:ilvl w:val="0"/>
          <w:numId w:val="13"/>
        </w:numPr>
      </w:pPr>
      <w:r w:rsidRPr="00CC70CE">
        <w:t>have a mandate and primary activities concerned with artistic</w:t>
      </w:r>
      <w:r w:rsidR="004B447F">
        <w:t xml:space="preserve"> and/or cultural</w:t>
      </w:r>
      <w:r w:rsidRPr="00CC70CE">
        <w:t xml:space="preserve"> practice</w:t>
      </w:r>
    </w:p>
    <w:p w14:paraId="3CF0BB44" w14:textId="182983E8" w:rsidR="00B07D39" w:rsidRPr="0040239F" w:rsidRDefault="00B07D39" w:rsidP="008A72BE">
      <w:pPr>
        <w:pStyle w:val="ListParagraph"/>
        <w:numPr>
          <w:ilvl w:val="0"/>
          <w:numId w:val="13"/>
        </w:numPr>
      </w:pPr>
      <w:r w:rsidRPr="00CC70CE">
        <w:t xml:space="preserve">have </w:t>
      </w:r>
      <w:r w:rsidR="00ED77AF" w:rsidRPr="00CC70CE">
        <w:rPr>
          <w:rFonts w:eastAsia="Times New Roman" w:cs="Segoe UI"/>
        </w:rPr>
        <w:t xml:space="preserve">artistic and/or cultural </w:t>
      </w:r>
      <w:r w:rsidRPr="00CC70CE">
        <w:t xml:space="preserve">activities that </w:t>
      </w:r>
      <w:r w:rsidRPr="001512BF">
        <w:t>are regional and/or national</w:t>
      </w:r>
      <w:r w:rsidR="00612D29" w:rsidRPr="001512BF">
        <w:t xml:space="preserve"> and/or</w:t>
      </w:r>
      <w:r w:rsidR="00612D29" w:rsidRPr="0040239F">
        <w:t xml:space="preserve"> international</w:t>
      </w:r>
      <w:r w:rsidRPr="0040239F">
        <w:t xml:space="preserve"> in scope</w:t>
      </w:r>
    </w:p>
    <w:p w14:paraId="7A4CE30F" w14:textId="77777777" w:rsidR="00B07D39" w:rsidRPr="0040239F" w:rsidRDefault="00B07D39" w:rsidP="008A72BE">
      <w:pPr>
        <w:pStyle w:val="ListParagraph"/>
        <w:numPr>
          <w:ilvl w:val="0"/>
          <w:numId w:val="13"/>
        </w:numPr>
      </w:pPr>
      <w:r w:rsidRPr="0040239F">
        <w:t>have been in continuous operation for at least 7 years</w:t>
      </w:r>
    </w:p>
    <w:p w14:paraId="2BF9735A" w14:textId="658AE7BC" w:rsidR="00B07D39" w:rsidRPr="0040239F" w:rsidRDefault="00B07D39" w:rsidP="008A72BE">
      <w:pPr>
        <w:pStyle w:val="ListParagraph"/>
        <w:numPr>
          <w:ilvl w:val="0"/>
          <w:numId w:val="13"/>
        </w:numPr>
        <w:ind w:right="-270"/>
      </w:pPr>
      <w:r w:rsidRPr="0040239F">
        <w:t xml:space="preserve">have a </w:t>
      </w:r>
      <w:r w:rsidR="00F45806" w:rsidRPr="0040239F">
        <w:t xml:space="preserve">total </w:t>
      </w:r>
      <w:r w:rsidRPr="0040239F">
        <w:t>annual operating budget greater than $250 000</w:t>
      </w:r>
      <w:r w:rsidR="00F45806" w:rsidRPr="0040239F">
        <w:t>, averaged over the last 3 years</w:t>
      </w:r>
    </w:p>
    <w:p w14:paraId="15271AC1" w14:textId="1E36E127" w:rsidR="00EF7584" w:rsidRPr="0040239F" w:rsidRDefault="00493CCD" w:rsidP="008A72BE">
      <w:pPr>
        <w:spacing w:before="240"/>
        <w:rPr>
          <w:b/>
        </w:rPr>
      </w:pPr>
      <w:r w:rsidRPr="0040239F">
        <w:rPr>
          <w:b/>
        </w:rPr>
        <w:t>Category</w:t>
      </w:r>
      <w:r w:rsidR="00B07D39" w:rsidRPr="0040239F">
        <w:rPr>
          <w:b/>
        </w:rPr>
        <w:t xml:space="preserve"> </w:t>
      </w:r>
      <w:r w:rsidR="007F036E" w:rsidRPr="0040239F">
        <w:rPr>
          <w:b/>
        </w:rPr>
        <w:t>C</w:t>
      </w:r>
    </w:p>
    <w:p w14:paraId="183A1E2E" w14:textId="5D028FD7" w:rsidR="00EF7584" w:rsidRPr="0040239F" w:rsidRDefault="00EF7584" w:rsidP="008A72BE">
      <w:pPr>
        <w:spacing w:before="120"/>
      </w:pPr>
      <w:r w:rsidRPr="0040239F">
        <w:t xml:space="preserve">Grant amount: </w:t>
      </w:r>
      <w:r w:rsidR="00427018" w:rsidRPr="0040239F">
        <w:t xml:space="preserve">up to </w:t>
      </w:r>
      <w:r w:rsidR="00BE0530" w:rsidRPr="0040239F">
        <w:t>$100 000</w:t>
      </w:r>
      <w:r w:rsidR="00F45806" w:rsidRPr="0040239F">
        <w:t xml:space="preserve"> per year</w:t>
      </w:r>
    </w:p>
    <w:p w14:paraId="584A78AF" w14:textId="4B970C9E" w:rsidR="00B07D39" w:rsidRPr="0040239F" w:rsidRDefault="00B07D39" w:rsidP="008A72BE">
      <w:pPr>
        <w:spacing w:before="120"/>
      </w:pPr>
      <w:r w:rsidRPr="0040239F">
        <w:t xml:space="preserve">For organizations </w:t>
      </w:r>
      <w:r w:rsidR="00AB08B0" w:rsidRPr="0040239F">
        <w:t>that meet all of the following criteria:</w:t>
      </w:r>
    </w:p>
    <w:p w14:paraId="3C04BD3F" w14:textId="3D7BA876" w:rsidR="00B07D39" w:rsidRPr="001512BF" w:rsidRDefault="00B07D39" w:rsidP="008A72BE">
      <w:pPr>
        <w:pStyle w:val="ListParagraph"/>
        <w:numPr>
          <w:ilvl w:val="0"/>
          <w:numId w:val="14"/>
        </w:numPr>
      </w:pPr>
      <w:r w:rsidRPr="001512BF">
        <w:t xml:space="preserve">have a mandate and primary activities concerned with </w:t>
      </w:r>
      <w:r w:rsidR="006A5241" w:rsidRPr="00CC70CE">
        <w:rPr>
          <w:rFonts w:eastAsia="Times New Roman" w:cs="Segoe UI"/>
        </w:rPr>
        <w:t xml:space="preserve">artistic and/or cultural </w:t>
      </w:r>
      <w:r w:rsidRPr="001512BF">
        <w:t>practice</w:t>
      </w:r>
    </w:p>
    <w:p w14:paraId="1CDCF467" w14:textId="77777777" w:rsidR="00B07D39" w:rsidRPr="0040239F" w:rsidRDefault="00B07D39" w:rsidP="008A72BE">
      <w:pPr>
        <w:pStyle w:val="ListParagraph"/>
        <w:numPr>
          <w:ilvl w:val="0"/>
          <w:numId w:val="14"/>
        </w:numPr>
      </w:pPr>
      <w:r w:rsidRPr="0040239F">
        <w:t>have been in continuous operation for at least 3 years</w:t>
      </w:r>
    </w:p>
    <w:p w14:paraId="797FF4ED" w14:textId="06934FEC" w:rsidR="00B07D39" w:rsidRPr="0040239F" w:rsidRDefault="00B07D39" w:rsidP="008A72BE">
      <w:pPr>
        <w:spacing w:before="120"/>
      </w:pPr>
      <w:r w:rsidRPr="0040239F">
        <w:t>For non-arts</w:t>
      </w:r>
      <w:r w:rsidR="00E34EDD">
        <w:t>/cultures</w:t>
      </w:r>
      <w:r w:rsidRPr="0040239F">
        <w:t xml:space="preserve">-specific organizations </w:t>
      </w:r>
      <w:r w:rsidR="00AB08B0" w:rsidRPr="0040239F">
        <w:t>that meet all of the following criteria</w:t>
      </w:r>
      <w:r w:rsidRPr="0040239F">
        <w:t>:</w:t>
      </w:r>
    </w:p>
    <w:p w14:paraId="3CE4200F" w14:textId="13130F9E" w:rsidR="00B07D39" w:rsidRPr="0040239F" w:rsidRDefault="00B07D39" w:rsidP="00D428F9">
      <w:pPr>
        <w:pStyle w:val="ListParagraph"/>
        <w:numPr>
          <w:ilvl w:val="0"/>
          <w:numId w:val="15"/>
        </w:numPr>
        <w:ind w:right="-360"/>
      </w:pPr>
      <w:r w:rsidRPr="0040239F">
        <w:t xml:space="preserve">are multi-faceted organizations with regular and formalized artistic </w:t>
      </w:r>
      <w:r w:rsidR="00E34EDD">
        <w:t xml:space="preserve">and/or cultural </w:t>
      </w:r>
      <w:r w:rsidRPr="0040239F">
        <w:t>programming</w:t>
      </w:r>
    </w:p>
    <w:p w14:paraId="64730403" w14:textId="0BED7394" w:rsidR="00B07D39" w:rsidRPr="0040239F" w:rsidRDefault="00B07D39" w:rsidP="008A72BE">
      <w:pPr>
        <w:pStyle w:val="ListParagraph"/>
        <w:numPr>
          <w:ilvl w:val="0"/>
          <w:numId w:val="15"/>
        </w:numPr>
      </w:pPr>
      <w:r w:rsidRPr="0040239F">
        <w:t xml:space="preserve">have </w:t>
      </w:r>
      <w:r w:rsidR="00C12C30" w:rsidRPr="000E31C2">
        <w:t xml:space="preserve">had </w:t>
      </w:r>
      <w:r w:rsidRPr="000E31C2">
        <w:t>ongoing artistic</w:t>
      </w:r>
      <w:r w:rsidR="00E34EDD">
        <w:t xml:space="preserve"> and/or cultural</w:t>
      </w:r>
      <w:r w:rsidRPr="000E31C2">
        <w:t xml:space="preserve"> programming for </w:t>
      </w:r>
      <w:r w:rsidR="00E34EDD">
        <w:t>2</w:t>
      </w:r>
      <w:r w:rsidRPr="000E31C2">
        <w:t xml:space="preserve"> </w:t>
      </w:r>
      <w:r w:rsidR="00C12C30" w:rsidRPr="000E31C2">
        <w:t xml:space="preserve">previous </w:t>
      </w:r>
      <w:r w:rsidRPr="0040239F">
        <w:t>years</w:t>
      </w:r>
    </w:p>
    <w:p w14:paraId="2B6DC3C7" w14:textId="54C71B8E" w:rsidR="00B07D39" w:rsidRPr="0040239F" w:rsidRDefault="00493CCD" w:rsidP="008A72BE">
      <w:pPr>
        <w:spacing w:before="240"/>
        <w:rPr>
          <w:b/>
        </w:rPr>
      </w:pPr>
      <w:r w:rsidRPr="0040239F">
        <w:rPr>
          <w:b/>
        </w:rPr>
        <w:t>Category</w:t>
      </w:r>
      <w:r w:rsidR="00B07D39" w:rsidRPr="0040239F">
        <w:rPr>
          <w:b/>
        </w:rPr>
        <w:t xml:space="preserve"> </w:t>
      </w:r>
      <w:r w:rsidR="007F036E" w:rsidRPr="0040239F">
        <w:rPr>
          <w:b/>
        </w:rPr>
        <w:t>D</w:t>
      </w:r>
    </w:p>
    <w:p w14:paraId="7EEAB2DF" w14:textId="465521DE" w:rsidR="00EF7584" w:rsidRPr="0040239F" w:rsidRDefault="00EF7584" w:rsidP="008A72BE">
      <w:pPr>
        <w:spacing w:before="120"/>
      </w:pPr>
      <w:r w:rsidRPr="0040239F">
        <w:t xml:space="preserve">Grant amount: </w:t>
      </w:r>
      <w:r w:rsidR="008059BF" w:rsidRPr="0040239F">
        <w:t xml:space="preserve">up to </w:t>
      </w:r>
      <w:r w:rsidRPr="0040239F">
        <w:t>$100 000</w:t>
      </w:r>
      <w:r w:rsidR="00F45806" w:rsidRPr="0040239F">
        <w:t xml:space="preserve"> per year</w:t>
      </w:r>
    </w:p>
    <w:p w14:paraId="0B1C9F58" w14:textId="560ED3F5" w:rsidR="00BD0184" w:rsidRPr="0040239F" w:rsidRDefault="00BD0184" w:rsidP="008A72BE">
      <w:pPr>
        <w:spacing w:before="120"/>
        <w:rPr>
          <w:rFonts w:cstheme="minorHAnsi"/>
        </w:rPr>
      </w:pPr>
      <w:r w:rsidRPr="0040239F">
        <w:t>For organizations that qualify as an Indigenous Arts Service Organization</w:t>
      </w:r>
      <w:r w:rsidRPr="0040239F">
        <w:rPr>
          <w:rFonts w:cstheme="minorHAnsi"/>
        </w:rPr>
        <w:t>.</w:t>
      </w:r>
    </w:p>
    <w:p w14:paraId="1CA552ED" w14:textId="49C51673" w:rsidR="008A378F" w:rsidRPr="0040239F" w:rsidRDefault="008A378F" w:rsidP="008A72BE">
      <w:pPr>
        <w:spacing w:before="120"/>
      </w:pPr>
      <w:r w:rsidRPr="0040239F">
        <w:t xml:space="preserve">For organizations that qualify as an </w:t>
      </w:r>
      <w:r w:rsidRPr="0040239F">
        <w:rPr>
          <w:rFonts w:cstheme="minorHAnsi"/>
        </w:rPr>
        <w:t>Indigenous Publisher</w:t>
      </w:r>
      <w:r w:rsidRPr="0040239F">
        <w:t>.</w:t>
      </w:r>
    </w:p>
    <w:p w14:paraId="636FAEBE" w14:textId="54EB3023" w:rsidR="00606823" w:rsidRPr="00DD3F1A" w:rsidRDefault="00FC2F05" w:rsidP="008A72BE">
      <w:pPr>
        <w:pStyle w:val="Heading1"/>
        <w:rPr>
          <w:lang w:eastAsia="en-US"/>
        </w:rPr>
      </w:pPr>
      <w:r>
        <w:rPr>
          <w:lang w:eastAsia="en-US"/>
        </w:rPr>
        <w:t>Activities</w:t>
      </w:r>
      <w:r w:rsidR="00606823" w:rsidRPr="00DD3F1A">
        <w:rPr>
          <w:lang w:eastAsia="en-US"/>
        </w:rPr>
        <w:t xml:space="preserve"> </w:t>
      </w:r>
      <w:r w:rsidR="008F3712" w:rsidRPr="00DD3F1A">
        <w:rPr>
          <w:lang w:eastAsia="en-US"/>
        </w:rPr>
        <w:t>–</w:t>
      </w:r>
      <w:r w:rsidR="00AF68CB" w:rsidRPr="00DD3F1A">
        <w:rPr>
          <w:lang w:eastAsia="en-US"/>
        </w:rPr>
        <w:t xml:space="preserve"> what you can apply for</w:t>
      </w:r>
    </w:p>
    <w:p w14:paraId="4B0117AA" w14:textId="063A5299" w:rsidR="00F45806" w:rsidRPr="0040239F" w:rsidRDefault="00F45806" w:rsidP="008A72BE">
      <w:pPr>
        <w:pStyle w:val="NormalWeb"/>
        <w:spacing w:before="0" w:beforeAutospacing="0" w:after="0" w:afterAutospacing="0" w:line="276" w:lineRule="auto"/>
        <w:rPr>
          <w:rFonts w:asciiTheme="minorHAnsi" w:hAnsiTheme="minorHAnsi" w:cs="Arial"/>
          <w:sz w:val="24"/>
          <w:szCs w:val="24"/>
          <w:lang w:val="en-US"/>
        </w:rPr>
      </w:pPr>
      <w:r w:rsidRPr="0040239F">
        <w:rPr>
          <w:rFonts w:asciiTheme="minorHAnsi" w:hAnsiTheme="minorHAnsi" w:cs="Arial"/>
          <w:sz w:val="24"/>
          <w:szCs w:val="24"/>
          <w:lang w:val="en-US"/>
        </w:rPr>
        <w:t>You can apply for a contribution towards:</w:t>
      </w:r>
    </w:p>
    <w:p w14:paraId="494A0DB9" w14:textId="626022EE" w:rsidR="002A41C4" w:rsidRPr="0040239F" w:rsidRDefault="00F45806" w:rsidP="008A72BE">
      <w:pPr>
        <w:pStyle w:val="NormalWeb"/>
        <w:numPr>
          <w:ilvl w:val="0"/>
          <w:numId w:val="2"/>
        </w:numPr>
        <w:spacing w:before="0" w:beforeAutospacing="0" w:after="0" w:afterAutospacing="0" w:line="276" w:lineRule="auto"/>
        <w:rPr>
          <w:rFonts w:asciiTheme="minorHAnsi" w:hAnsiTheme="minorHAnsi" w:cs="Arial"/>
          <w:sz w:val="24"/>
          <w:szCs w:val="24"/>
          <w:lang w:val="en-US"/>
        </w:rPr>
      </w:pPr>
      <w:r w:rsidRPr="0040239F">
        <w:rPr>
          <w:rFonts w:asciiTheme="minorHAnsi" w:hAnsiTheme="minorHAnsi" w:cs="Arial"/>
          <w:sz w:val="24"/>
          <w:szCs w:val="24"/>
          <w:lang w:val="en-US"/>
        </w:rPr>
        <w:t>o</w:t>
      </w:r>
      <w:r w:rsidR="00193F6E" w:rsidRPr="0040239F">
        <w:rPr>
          <w:rFonts w:asciiTheme="minorHAnsi" w:hAnsiTheme="minorHAnsi" w:cs="Arial"/>
          <w:sz w:val="24"/>
          <w:szCs w:val="24"/>
          <w:lang w:val="en-US"/>
        </w:rPr>
        <w:t xml:space="preserve">ngoing costs to support your </w:t>
      </w:r>
      <w:r w:rsidR="009F678C" w:rsidRPr="0040239F">
        <w:rPr>
          <w:rFonts w:asciiTheme="minorHAnsi" w:hAnsiTheme="minorHAnsi" w:cs="Arial"/>
          <w:sz w:val="24"/>
          <w:szCs w:val="24"/>
          <w:lang w:val="en-US"/>
        </w:rPr>
        <w:t>organization</w:t>
      </w:r>
      <w:r w:rsidR="00193F6E" w:rsidRPr="0040239F">
        <w:rPr>
          <w:rFonts w:asciiTheme="minorHAnsi" w:hAnsiTheme="minorHAnsi" w:cs="Arial"/>
          <w:sz w:val="24"/>
          <w:szCs w:val="24"/>
          <w:lang w:val="en-US"/>
        </w:rPr>
        <w:t>, including staffing</w:t>
      </w:r>
    </w:p>
    <w:p w14:paraId="305C562C" w14:textId="4412FF93" w:rsidR="00193F6E" w:rsidRPr="0040239F" w:rsidRDefault="00F45806" w:rsidP="008A72BE">
      <w:pPr>
        <w:pStyle w:val="NormalWeb"/>
        <w:numPr>
          <w:ilvl w:val="0"/>
          <w:numId w:val="2"/>
        </w:numPr>
        <w:spacing w:before="0" w:beforeAutospacing="0" w:after="0" w:afterAutospacing="0" w:line="276" w:lineRule="auto"/>
        <w:rPr>
          <w:rFonts w:asciiTheme="minorHAnsi" w:hAnsiTheme="minorHAnsi" w:cs="Arial"/>
          <w:sz w:val="24"/>
          <w:szCs w:val="24"/>
          <w:lang w:val="en-US"/>
        </w:rPr>
      </w:pPr>
      <w:r w:rsidRPr="0040239F">
        <w:rPr>
          <w:rFonts w:asciiTheme="minorHAnsi" w:hAnsiTheme="minorHAnsi" w:cs="Arial"/>
          <w:sz w:val="24"/>
          <w:szCs w:val="24"/>
          <w:lang w:val="en-US"/>
        </w:rPr>
        <w:lastRenderedPageBreak/>
        <w:t>e</w:t>
      </w:r>
      <w:r w:rsidR="002A41C4" w:rsidRPr="0040239F">
        <w:rPr>
          <w:rFonts w:asciiTheme="minorHAnsi" w:hAnsiTheme="minorHAnsi" w:cs="Arial"/>
          <w:sz w:val="24"/>
          <w:szCs w:val="24"/>
          <w:lang w:val="en-US"/>
        </w:rPr>
        <w:t xml:space="preserve">xpenses related to </w:t>
      </w:r>
      <w:r w:rsidR="00193F6E" w:rsidRPr="0040239F">
        <w:rPr>
          <w:rFonts w:asciiTheme="minorHAnsi" w:hAnsiTheme="minorHAnsi" w:cs="Arial"/>
          <w:sz w:val="24"/>
          <w:szCs w:val="24"/>
          <w:lang w:val="en-US"/>
        </w:rPr>
        <w:t xml:space="preserve">your artistic and/or cultural activities, including </w:t>
      </w:r>
      <w:r w:rsidR="008E5119" w:rsidRPr="0040239F">
        <w:rPr>
          <w:rFonts w:asciiTheme="minorHAnsi" w:hAnsiTheme="minorHAnsi" w:cs="Arial"/>
          <w:sz w:val="24"/>
          <w:szCs w:val="24"/>
          <w:lang w:val="en-US"/>
        </w:rPr>
        <w:t xml:space="preserve">any combination of eligible </w:t>
      </w:r>
      <w:r w:rsidR="008E5119" w:rsidRPr="0040239F">
        <w:rPr>
          <w:rFonts w:asciiTheme="minorHAnsi" w:hAnsiTheme="minorHAnsi" w:cs="Arial"/>
          <w:i/>
          <w:sz w:val="24"/>
          <w:szCs w:val="24"/>
          <w:lang w:val="en-US"/>
        </w:rPr>
        <w:t>Creating, Knowing and Sharing</w:t>
      </w:r>
      <w:r w:rsidR="008E5119" w:rsidRPr="0040239F">
        <w:rPr>
          <w:rFonts w:asciiTheme="minorHAnsi" w:hAnsiTheme="minorHAnsi" w:cs="Arial"/>
          <w:sz w:val="24"/>
          <w:szCs w:val="24"/>
          <w:lang w:val="en-US"/>
        </w:rPr>
        <w:t xml:space="preserve"> activities:</w:t>
      </w:r>
    </w:p>
    <w:p w14:paraId="2F4CA3CA" w14:textId="28FB0BFA" w:rsidR="008E5119" w:rsidRPr="0040239F" w:rsidRDefault="008E5119" w:rsidP="008A72BE">
      <w:pPr>
        <w:pStyle w:val="ListParagraph"/>
        <w:numPr>
          <w:ilvl w:val="1"/>
          <w:numId w:val="2"/>
        </w:numPr>
        <w:spacing w:line="300" w:lineRule="atLeast"/>
        <w:rPr>
          <w:rFonts w:cstheme="minorHAnsi"/>
        </w:rPr>
      </w:pPr>
      <w:r w:rsidRPr="0040239F">
        <w:rPr>
          <w:rFonts w:cstheme="minorHAnsi"/>
          <w:i/>
        </w:rPr>
        <w:t>Creating</w:t>
      </w:r>
      <w:r w:rsidRPr="0040239F">
        <w:rPr>
          <w:rFonts w:cstheme="minorHAnsi"/>
        </w:rPr>
        <w:t xml:space="preserve"> – research; creation; production; critical discourse (including research or writing); residencies; collaborations</w:t>
      </w:r>
    </w:p>
    <w:p w14:paraId="2A34478A" w14:textId="77777777" w:rsidR="008E5119" w:rsidRPr="0040239F" w:rsidRDefault="008E5119" w:rsidP="008A72BE">
      <w:pPr>
        <w:pStyle w:val="ListParagraph"/>
        <w:numPr>
          <w:ilvl w:val="1"/>
          <w:numId w:val="2"/>
        </w:numPr>
        <w:spacing w:line="300" w:lineRule="atLeast"/>
        <w:rPr>
          <w:rFonts w:cstheme="minorHAnsi"/>
        </w:rPr>
      </w:pPr>
      <w:r w:rsidRPr="0040239F">
        <w:rPr>
          <w:rFonts w:cstheme="minorHAnsi"/>
          <w:i/>
        </w:rPr>
        <w:t>Knowing</w:t>
      </w:r>
      <w:r w:rsidRPr="0040239F">
        <w:rPr>
          <w:rFonts w:cstheme="minorHAnsi"/>
        </w:rPr>
        <w:t xml:space="preserve"> – mentorships; artistic training; community-based initiatives to engage young people through artistic practices; language preservation through artistic practices; intergenerational transmission of artistic knowledge; preservation of traditional knowledge through artistic practice; development of administrative, artistic, cultural or organizational capacity; research; collaborations</w:t>
      </w:r>
    </w:p>
    <w:p w14:paraId="46B52B58" w14:textId="3C567227" w:rsidR="008E5119" w:rsidRPr="0040239F" w:rsidRDefault="008E5119" w:rsidP="008A72BE">
      <w:pPr>
        <w:pStyle w:val="ListParagraph"/>
        <w:numPr>
          <w:ilvl w:val="1"/>
          <w:numId w:val="2"/>
        </w:numPr>
        <w:spacing w:line="300" w:lineRule="atLeast"/>
        <w:rPr>
          <w:rFonts w:cstheme="minorHAnsi"/>
        </w:rPr>
      </w:pPr>
      <w:r w:rsidRPr="0040239F">
        <w:rPr>
          <w:rFonts w:cstheme="minorHAnsi"/>
          <w:i/>
        </w:rPr>
        <w:t>Sharing</w:t>
      </w:r>
      <w:r w:rsidRPr="0040239F">
        <w:rPr>
          <w:rFonts w:cstheme="minorHAnsi"/>
        </w:rPr>
        <w:t xml:space="preserve"> - local, regional, national or international exhibitions; implementation of dissemination strategy and organizational objectives; publishing activities; gathering events involving artistic practices; collaborations; marketing and publicity; presentations, festivals and showcase events; networking events involving artistic practices; outreach activities</w:t>
      </w:r>
    </w:p>
    <w:p w14:paraId="27E38E95" w14:textId="6C99FF48" w:rsidR="00F45806" w:rsidRPr="0040239F" w:rsidRDefault="00F45806" w:rsidP="008A72BE">
      <w:pPr>
        <w:spacing w:before="120" w:line="300" w:lineRule="atLeast"/>
        <w:ind w:right="144"/>
        <w:rPr>
          <w:rFonts w:eastAsia="Calibri" w:cs="Calibri"/>
          <w:lang w:eastAsia="en-US"/>
        </w:rPr>
      </w:pPr>
      <w:r w:rsidRPr="0040239F">
        <w:rPr>
          <w:rFonts w:eastAsia="Calibri" w:cs="Calibri"/>
          <w:b/>
          <w:lang w:eastAsia="en-US"/>
        </w:rPr>
        <w:t>You can’t apply for</w:t>
      </w:r>
      <w:r w:rsidRPr="0040239F">
        <w:rPr>
          <w:rFonts w:eastAsia="Calibri" w:cs="Calibri"/>
          <w:lang w:eastAsia="en-US"/>
        </w:rPr>
        <w:t xml:space="preserve"> activities that receive funding from another Canada Council </w:t>
      </w:r>
      <w:r w:rsidR="00E34EDD">
        <w:rPr>
          <w:rFonts w:eastAsia="Calibri" w:cs="Calibri"/>
          <w:lang w:eastAsia="en-US"/>
        </w:rPr>
        <w:t>grant</w:t>
      </w:r>
      <w:r w:rsidR="00796743" w:rsidRPr="0040239F">
        <w:rPr>
          <w:rFonts w:eastAsia="Calibri" w:cs="Calibri"/>
          <w:lang w:eastAsia="en-US"/>
        </w:rPr>
        <w:t xml:space="preserve"> or those on the </w:t>
      </w:r>
      <w:hyperlink r:id="rId14" w:history="1">
        <w:r w:rsidR="00796743" w:rsidRPr="00DE5519">
          <w:rPr>
            <w:rStyle w:val="Hyperlink"/>
            <w:rFonts w:eastAsia="Calibri" w:cs="Calibri"/>
            <w:color w:val="0070C0"/>
            <w:lang w:eastAsia="en-US"/>
          </w:rPr>
          <w:t>general list of ineligible activities</w:t>
        </w:r>
      </w:hyperlink>
      <w:r w:rsidR="0055450B" w:rsidRPr="00DE5519">
        <w:rPr>
          <w:rFonts w:eastAsia="Calibri" w:cs="Calibri"/>
          <w:color w:val="0070C0"/>
          <w:lang w:eastAsia="en-US"/>
        </w:rPr>
        <w:t>.</w:t>
      </w:r>
    </w:p>
    <w:p w14:paraId="112483F6" w14:textId="402B69D3" w:rsidR="005A4D34" w:rsidRPr="00DD3F1A" w:rsidRDefault="00E67481" w:rsidP="008A72BE">
      <w:pPr>
        <w:pStyle w:val="Heading1"/>
        <w:rPr>
          <w:lang w:eastAsia="en-US"/>
        </w:rPr>
      </w:pPr>
      <w:r w:rsidRPr="00DD3F1A">
        <w:rPr>
          <w:lang w:eastAsia="en-US"/>
        </w:rPr>
        <w:t>E</w:t>
      </w:r>
      <w:r>
        <w:rPr>
          <w:lang w:eastAsia="en-US"/>
        </w:rPr>
        <w:t>xpenses</w:t>
      </w:r>
      <w:r w:rsidR="000E059D" w:rsidRPr="00DD3F1A">
        <w:rPr>
          <w:lang w:eastAsia="en-US"/>
        </w:rPr>
        <w:t xml:space="preserve"> </w:t>
      </w:r>
      <w:r w:rsidR="008F3712" w:rsidRPr="00DD3F1A">
        <w:rPr>
          <w:lang w:eastAsia="en-US"/>
        </w:rPr>
        <w:t>–</w:t>
      </w:r>
      <w:r w:rsidR="000E059D" w:rsidRPr="00DD3F1A">
        <w:rPr>
          <w:lang w:eastAsia="en-US"/>
        </w:rPr>
        <w:t xml:space="preserve"> w</w:t>
      </w:r>
      <w:r w:rsidR="005A4D34" w:rsidRPr="00DD3F1A">
        <w:rPr>
          <w:lang w:eastAsia="en-US"/>
        </w:rPr>
        <w:t>hat is eligible</w:t>
      </w:r>
      <w:r w:rsidR="00C54B87" w:rsidRPr="00DD3F1A">
        <w:rPr>
          <w:lang w:eastAsia="en-US"/>
        </w:rPr>
        <w:t xml:space="preserve"> </w:t>
      </w:r>
    </w:p>
    <w:p w14:paraId="070CF495" w14:textId="77777777" w:rsidR="00A91C14" w:rsidRPr="0040239F" w:rsidRDefault="00612F16" w:rsidP="005E5028">
      <w:pPr>
        <w:rPr>
          <w:lang w:eastAsia="en-US"/>
        </w:rPr>
      </w:pPr>
      <w:r w:rsidRPr="0040239F">
        <w:rPr>
          <w:lang w:eastAsia="en-US"/>
        </w:rPr>
        <w:t>All expenses related to s</w:t>
      </w:r>
      <w:r w:rsidR="00A91C14" w:rsidRPr="0040239F">
        <w:rPr>
          <w:lang w:eastAsia="en-US"/>
        </w:rPr>
        <w:t>upporting the above activities</w:t>
      </w:r>
    </w:p>
    <w:p w14:paraId="01F8783A" w14:textId="50ACAEB6" w:rsidR="005A4D34" w:rsidRPr="00944BA6" w:rsidRDefault="000E059D" w:rsidP="008A72BE">
      <w:pPr>
        <w:pStyle w:val="Heading1"/>
        <w:rPr>
          <w:lang w:eastAsia="en-US"/>
        </w:rPr>
      </w:pPr>
      <w:r w:rsidRPr="00DD3F1A">
        <w:rPr>
          <w:lang w:eastAsia="en-US"/>
        </w:rPr>
        <w:t>A</w:t>
      </w:r>
      <w:r w:rsidR="00FC2F05">
        <w:rPr>
          <w:lang w:eastAsia="en-US"/>
        </w:rPr>
        <w:t>ssessment</w:t>
      </w:r>
      <w:r w:rsidRPr="00DD3F1A">
        <w:rPr>
          <w:lang w:eastAsia="en-US"/>
        </w:rPr>
        <w:t xml:space="preserve"> </w:t>
      </w:r>
      <w:r w:rsidR="008F3712" w:rsidRPr="00DD3F1A">
        <w:rPr>
          <w:lang w:eastAsia="en-US"/>
        </w:rPr>
        <w:t>–</w:t>
      </w:r>
      <w:r w:rsidRPr="00DD3F1A">
        <w:rPr>
          <w:lang w:eastAsia="en-US"/>
        </w:rPr>
        <w:t xml:space="preserve"> h</w:t>
      </w:r>
      <w:r w:rsidR="005A4D34" w:rsidRPr="00DD3F1A">
        <w:rPr>
          <w:lang w:eastAsia="en-US"/>
        </w:rPr>
        <w:t xml:space="preserve">ow </w:t>
      </w:r>
      <w:r w:rsidR="001F3D0B" w:rsidRPr="00DD3F1A">
        <w:rPr>
          <w:lang w:eastAsia="en-US"/>
        </w:rPr>
        <w:t>decisions are made</w:t>
      </w:r>
    </w:p>
    <w:p w14:paraId="42B6FAAC" w14:textId="707C7164" w:rsidR="00A05600" w:rsidRPr="0040239F" w:rsidRDefault="00C0702D" w:rsidP="008A72BE">
      <w:pPr>
        <w:spacing w:line="300" w:lineRule="atLeast"/>
        <w:ind w:right="144"/>
        <w:rPr>
          <w:rFonts w:eastAsia="Calibri" w:cs="Arial"/>
          <w:lang w:eastAsia="en-US"/>
        </w:rPr>
      </w:pPr>
      <w:r w:rsidRPr="0040239F">
        <w:rPr>
          <w:rFonts w:eastAsia="Calibri" w:cs="Arial"/>
          <w:lang w:eastAsia="en-US"/>
        </w:rPr>
        <w:t xml:space="preserve">Your application to </w:t>
      </w:r>
      <w:r w:rsidR="009D19B4" w:rsidRPr="0040239F">
        <w:rPr>
          <w:rFonts w:eastAsia="Calibri" w:cs="Arial"/>
          <w:lang w:eastAsia="en-US"/>
        </w:rPr>
        <w:t xml:space="preserve">the </w:t>
      </w:r>
      <w:r w:rsidR="001A7D32" w:rsidRPr="0040239F">
        <w:rPr>
          <w:b/>
        </w:rPr>
        <w:t>Indigenous Organizations</w:t>
      </w:r>
      <w:r w:rsidR="001A7D32" w:rsidRPr="0040239F">
        <w:t xml:space="preserve"> </w:t>
      </w:r>
      <w:r w:rsidR="009D19B4" w:rsidRPr="0040239F">
        <w:rPr>
          <w:rFonts w:eastAsia="Calibri" w:cs="Arial"/>
          <w:lang w:eastAsia="en-US"/>
        </w:rPr>
        <w:t xml:space="preserve">component of </w:t>
      </w:r>
      <w:r w:rsidR="009D19B4" w:rsidRPr="0040239F">
        <w:rPr>
          <w:rFonts w:eastAsia="Calibri" w:cs="Arial"/>
          <w:i/>
          <w:lang w:eastAsia="en-US"/>
        </w:rPr>
        <w:t>Creating, Knowing and Sharing</w:t>
      </w:r>
      <w:r w:rsidRPr="0040239F">
        <w:rPr>
          <w:rFonts w:eastAsia="Calibri" w:cs="Arial"/>
          <w:lang w:eastAsia="en-US"/>
        </w:rPr>
        <w:t xml:space="preserve"> will be assessed by</w:t>
      </w:r>
      <w:r w:rsidRPr="0040239F">
        <w:rPr>
          <w:rFonts w:eastAsia="Calibri" w:cs="Arial"/>
          <w:b/>
          <w:lang w:eastAsia="en-US"/>
        </w:rPr>
        <w:t xml:space="preserve"> </w:t>
      </w:r>
      <w:r w:rsidRPr="0040239F">
        <w:rPr>
          <w:rFonts w:eastAsia="Calibri" w:cs="Arial"/>
          <w:lang w:eastAsia="en-US"/>
        </w:rPr>
        <w:t>a</w:t>
      </w:r>
      <w:r w:rsidR="00F45806" w:rsidRPr="0040239F">
        <w:rPr>
          <w:rFonts w:eastAsia="Calibri" w:cs="Arial"/>
          <w:lang w:eastAsia="en-US"/>
        </w:rPr>
        <w:t>n Indigenous</w:t>
      </w:r>
      <w:r w:rsidRPr="0040239F">
        <w:rPr>
          <w:rFonts w:eastAsia="Calibri" w:cs="Arial"/>
          <w:lang w:eastAsia="en-US"/>
        </w:rPr>
        <w:t xml:space="preserve"> </w:t>
      </w:r>
      <w:hyperlink r:id="rId15" w:history="1">
        <w:r w:rsidR="00A91C14" w:rsidRPr="00DE5519">
          <w:rPr>
            <w:rStyle w:val="Hyperlink"/>
            <w:rFonts w:eastAsia="Calibri" w:cs="Arial"/>
            <w:color w:val="0070C0"/>
          </w:rPr>
          <w:t>peer assessment committee</w:t>
        </w:r>
      </w:hyperlink>
      <w:r w:rsidR="00A91C14" w:rsidRPr="00DE5519">
        <w:rPr>
          <w:rFonts w:eastAsia="Calibri" w:cs="Arial"/>
          <w:color w:val="0070C0"/>
        </w:rPr>
        <w:t xml:space="preserve"> </w:t>
      </w:r>
      <w:r w:rsidR="00A91C14" w:rsidRPr="0040239F">
        <w:rPr>
          <w:rFonts w:eastAsia="Calibri" w:cs="Arial"/>
        </w:rPr>
        <w:t xml:space="preserve">representing a group of disciplines on the following </w:t>
      </w:r>
      <w:r w:rsidR="00F45806" w:rsidRPr="0040239F">
        <w:rPr>
          <w:rFonts w:eastAsia="Calibri" w:cs="Arial"/>
        </w:rPr>
        <w:t xml:space="preserve">weighted </w:t>
      </w:r>
      <w:r w:rsidR="00A91C14" w:rsidRPr="0040239F">
        <w:rPr>
          <w:rFonts w:eastAsia="Calibri" w:cs="Arial"/>
        </w:rPr>
        <w:t>criteria</w:t>
      </w:r>
      <w:r w:rsidR="00922CCD" w:rsidRPr="0040239F">
        <w:rPr>
          <w:rFonts w:eastAsia="Calibri" w:cs="Arial"/>
          <w:lang w:eastAsia="en-US"/>
        </w:rPr>
        <w:t xml:space="preserve">. </w:t>
      </w:r>
      <w:r w:rsidR="00F45806" w:rsidRPr="0040239F">
        <w:rPr>
          <w:rFonts w:eastAsia="Calibri" w:cs="Arial"/>
          <w:lang w:eastAsia="en-US"/>
        </w:rPr>
        <w:t xml:space="preserve">You must receive a minimum score </w:t>
      </w:r>
      <w:r w:rsidR="00F45806" w:rsidRPr="0040239F">
        <w:rPr>
          <w:rFonts w:eastAsia="Calibri" w:cs="Arial"/>
          <w:b/>
          <w:lang w:eastAsia="en-US"/>
        </w:rPr>
        <w:t>in each category</w:t>
      </w:r>
      <w:r w:rsidR="00F45806" w:rsidRPr="0040239F">
        <w:rPr>
          <w:rFonts w:eastAsia="Calibri" w:cs="Arial"/>
          <w:lang w:eastAsia="en-US"/>
        </w:rPr>
        <w:t xml:space="preserve"> to receive a core grant for the first time, maintain your current level of funding or receive a funding increase. </w:t>
      </w:r>
    </w:p>
    <w:p w14:paraId="6FA020A0" w14:textId="6F98A53B" w:rsidR="00AF7275" w:rsidRPr="0040239F" w:rsidRDefault="00D258CA" w:rsidP="008A72BE">
      <w:pPr>
        <w:pStyle w:val="NoSpacing"/>
        <w:ind w:left="360"/>
        <w:rPr>
          <w:sz w:val="24"/>
          <w:szCs w:val="24"/>
        </w:rPr>
      </w:pPr>
      <w:r w:rsidRPr="0040239F">
        <w:rPr>
          <w:b/>
          <w:sz w:val="24"/>
          <w:szCs w:val="24"/>
        </w:rPr>
        <w:t>Relevance</w:t>
      </w:r>
      <w:r w:rsidR="00922CCD" w:rsidRPr="0040239F">
        <w:rPr>
          <w:sz w:val="24"/>
          <w:szCs w:val="24"/>
        </w:rPr>
        <w:t xml:space="preserve"> </w:t>
      </w:r>
      <w:r w:rsidR="00F45806" w:rsidRPr="0040239F">
        <w:rPr>
          <w:b/>
          <w:sz w:val="24"/>
          <w:szCs w:val="24"/>
        </w:rPr>
        <w:t>40%</w:t>
      </w:r>
      <w:r w:rsidR="00F45806" w:rsidRPr="0040239F">
        <w:rPr>
          <w:sz w:val="24"/>
          <w:szCs w:val="24"/>
        </w:rPr>
        <w:t xml:space="preserve"> </w:t>
      </w:r>
      <w:r w:rsidR="00922CCD" w:rsidRPr="0040239F">
        <w:rPr>
          <w:sz w:val="24"/>
          <w:szCs w:val="24"/>
        </w:rPr>
        <w:t>(</w:t>
      </w:r>
      <w:r w:rsidR="00F45806" w:rsidRPr="0040239F">
        <w:rPr>
          <w:sz w:val="24"/>
          <w:szCs w:val="24"/>
        </w:rPr>
        <w:t>minimum</w:t>
      </w:r>
      <w:r w:rsidR="00922CCD" w:rsidRPr="0040239F">
        <w:rPr>
          <w:sz w:val="24"/>
          <w:szCs w:val="24"/>
        </w:rPr>
        <w:t xml:space="preserve"> score of 27 </w:t>
      </w:r>
      <w:r w:rsidR="00BD2899" w:rsidRPr="0040239F">
        <w:rPr>
          <w:sz w:val="24"/>
          <w:szCs w:val="24"/>
        </w:rPr>
        <w:t xml:space="preserve">out of 40 </w:t>
      </w:r>
      <w:r w:rsidR="00922CCD" w:rsidRPr="0040239F">
        <w:rPr>
          <w:sz w:val="24"/>
          <w:szCs w:val="24"/>
        </w:rPr>
        <w:t xml:space="preserve">for an increase or first-time grant; minimum score of 22 to maintain </w:t>
      </w:r>
      <w:r w:rsidR="00F45806" w:rsidRPr="0040239F">
        <w:rPr>
          <w:sz w:val="24"/>
          <w:szCs w:val="24"/>
        </w:rPr>
        <w:t>your current level of funding)</w:t>
      </w:r>
    </w:p>
    <w:p w14:paraId="6D107A1B" w14:textId="5AFA227C" w:rsidR="00AF7275" w:rsidRPr="0040239F" w:rsidRDefault="00AF7275" w:rsidP="008A72BE">
      <w:pPr>
        <w:pStyle w:val="ListParagraph"/>
        <w:numPr>
          <w:ilvl w:val="0"/>
          <w:numId w:val="7"/>
        </w:numPr>
        <w:ind w:left="1080"/>
      </w:pPr>
      <w:r w:rsidRPr="0040239F">
        <w:t xml:space="preserve">Artistic or cultural vision of your </w:t>
      </w:r>
      <w:r w:rsidR="00A91C14" w:rsidRPr="0040239F">
        <w:t>organization’s</w:t>
      </w:r>
      <w:r w:rsidR="00D258CA" w:rsidRPr="0040239F">
        <w:t xml:space="preserve"> activities</w:t>
      </w:r>
    </w:p>
    <w:p w14:paraId="2C2951E0" w14:textId="658D32A6" w:rsidR="00AF7275" w:rsidRPr="0040239F" w:rsidRDefault="00AF7275" w:rsidP="008A72BE">
      <w:pPr>
        <w:pStyle w:val="ListParagraph"/>
        <w:numPr>
          <w:ilvl w:val="0"/>
          <w:numId w:val="7"/>
        </w:numPr>
        <w:ind w:left="1080"/>
      </w:pPr>
      <w:r w:rsidRPr="0040239F">
        <w:t xml:space="preserve">Process and </w:t>
      </w:r>
      <w:proofErr w:type="spellStart"/>
      <w:r w:rsidRPr="0040239F">
        <w:t>rigour</w:t>
      </w:r>
      <w:proofErr w:type="spellEnd"/>
      <w:r w:rsidRPr="0040239F">
        <w:t xml:space="preserve"> of your decision-making</w:t>
      </w:r>
    </w:p>
    <w:p w14:paraId="0C3F8E1A" w14:textId="615B65EA" w:rsidR="00AC29E2" w:rsidRPr="00CC70CE" w:rsidRDefault="006B78D8" w:rsidP="008A72BE">
      <w:pPr>
        <w:pStyle w:val="ListParagraph"/>
        <w:numPr>
          <w:ilvl w:val="0"/>
          <w:numId w:val="7"/>
        </w:numPr>
        <w:ind w:left="1080"/>
      </w:pPr>
      <w:r w:rsidRPr="00397BAB">
        <w:t>The a</w:t>
      </w:r>
      <w:r w:rsidR="00AF7275" w:rsidRPr="00397BAB">
        <w:t>rtistic</w:t>
      </w:r>
      <w:r w:rsidR="006A3F90" w:rsidRPr="00397BAB">
        <w:t xml:space="preserve"> or </w:t>
      </w:r>
      <w:r w:rsidR="00DC49FD" w:rsidRPr="00397BAB">
        <w:t xml:space="preserve">cultural merit of selected artists, </w:t>
      </w:r>
      <w:r w:rsidR="00DC49FD" w:rsidRPr="00CC70CE">
        <w:t xml:space="preserve">cultural </w:t>
      </w:r>
      <w:r w:rsidR="000D341E" w:rsidRPr="00CC70CE">
        <w:rPr>
          <w:rFonts w:eastAsia="Times New Roman" w:cs="Segoe UI"/>
        </w:rPr>
        <w:t xml:space="preserve">carriers </w:t>
      </w:r>
      <w:r w:rsidR="006A3F90" w:rsidRPr="00CC70CE">
        <w:t>or</w:t>
      </w:r>
      <w:r w:rsidR="00DC49FD" w:rsidRPr="00CC70CE">
        <w:t xml:space="preserve"> </w:t>
      </w:r>
      <w:r w:rsidR="00E47CBC" w:rsidRPr="00CC70CE">
        <w:t>arts/</w:t>
      </w:r>
      <w:r w:rsidR="00DC49FD" w:rsidRPr="00CC70CE">
        <w:t>cultural professionals</w:t>
      </w:r>
    </w:p>
    <w:p w14:paraId="3BD09F33" w14:textId="205F6930" w:rsidR="00AF7275" w:rsidRPr="00CC70CE" w:rsidRDefault="00A91C14" w:rsidP="008A72BE">
      <w:pPr>
        <w:pStyle w:val="NoSpacing"/>
        <w:ind w:left="360"/>
        <w:rPr>
          <w:sz w:val="24"/>
          <w:szCs w:val="24"/>
        </w:rPr>
      </w:pPr>
      <w:r w:rsidRPr="00CC70CE">
        <w:rPr>
          <w:b/>
          <w:sz w:val="24"/>
          <w:szCs w:val="24"/>
        </w:rPr>
        <w:t>I</w:t>
      </w:r>
      <w:r w:rsidR="00AF7275" w:rsidRPr="00CC70CE">
        <w:rPr>
          <w:b/>
          <w:sz w:val="24"/>
          <w:szCs w:val="24"/>
        </w:rPr>
        <w:t xml:space="preserve">mpact </w:t>
      </w:r>
      <w:r w:rsidR="00BE7AE3" w:rsidRPr="00CC70CE">
        <w:rPr>
          <w:b/>
          <w:sz w:val="24"/>
          <w:szCs w:val="24"/>
        </w:rPr>
        <w:t xml:space="preserve">30% </w:t>
      </w:r>
      <w:r w:rsidR="00212F39" w:rsidRPr="00CC70CE">
        <w:rPr>
          <w:sz w:val="24"/>
          <w:szCs w:val="24"/>
        </w:rPr>
        <w:t>(</w:t>
      </w:r>
      <w:r w:rsidR="00BE7AE3" w:rsidRPr="00CC70CE">
        <w:rPr>
          <w:sz w:val="24"/>
          <w:szCs w:val="24"/>
        </w:rPr>
        <w:t>minimum</w:t>
      </w:r>
      <w:r w:rsidR="00212F39" w:rsidRPr="00CC70CE">
        <w:rPr>
          <w:sz w:val="24"/>
          <w:szCs w:val="24"/>
        </w:rPr>
        <w:t xml:space="preserve"> score of 18 </w:t>
      </w:r>
      <w:r w:rsidR="00BD2899" w:rsidRPr="00CC70CE">
        <w:rPr>
          <w:sz w:val="24"/>
          <w:szCs w:val="24"/>
        </w:rPr>
        <w:t xml:space="preserve">out of 30 </w:t>
      </w:r>
      <w:r w:rsidR="00212F39" w:rsidRPr="00CC70CE">
        <w:rPr>
          <w:sz w:val="24"/>
          <w:szCs w:val="24"/>
        </w:rPr>
        <w:t>for an increase or first-time grant; minimum score o</w:t>
      </w:r>
      <w:r w:rsidR="00F45806" w:rsidRPr="00CC70CE">
        <w:rPr>
          <w:sz w:val="24"/>
          <w:szCs w:val="24"/>
        </w:rPr>
        <w:t xml:space="preserve">f 15 to maintain </w:t>
      </w:r>
      <w:r w:rsidR="00BE7AE3" w:rsidRPr="00CC70CE">
        <w:rPr>
          <w:sz w:val="24"/>
          <w:szCs w:val="24"/>
        </w:rPr>
        <w:t xml:space="preserve">your </w:t>
      </w:r>
      <w:r w:rsidR="00F45806" w:rsidRPr="00CC70CE">
        <w:rPr>
          <w:sz w:val="24"/>
          <w:szCs w:val="24"/>
        </w:rPr>
        <w:t xml:space="preserve">current </w:t>
      </w:r>
      <w:r w:rsidR="00BE7AE3" w:rsidRPr="00CC70CE">
        <w:rPr>
          <w:sz w:val="24"/>
          <w:szCs w:val="24"/>
        </w:rPr>
        <w:t>level of funding</w:t>
      </w:r>
      <w:r w:rsidR="00F45806" w:rsidRPr="00CC70CE">
        <w:rPr>
          <w:sz w:val="24"/>
          <w:szCs w:val="24"/>
        </w:rPr>
        <w:t>)</w:t>
      </w:r>
    </w:p>
    <w:p w14:paraId="6E9337C7" w14:textId="0A61B926" w:rsidR="006B78D8" w:rsidRPr="00CC70CE" w:rsidRDefault="00052F5F" w:rsidP="008A72BE">
      <w:pPr>
        <w:pStyle w:val="ListParagraph"/>
        <w:numPr>
          <w:ilvl w:val="0"/>
          <w:numId w:val="6"/>
        </w:numPr>
        <w:ind w:left="1080"/>
      </w:pPr>
      <w:r w:rsidRPr="00CC70CE">
        <w:t>A</w:t>
      </w:r>
      <w:r w:rsidR="00DC49FD" w:rsidRPr="00CC70CE">
        <w:t>dvance</w:t>
      </w:r>
      <w:r w:rsidRPr="00CC70CE">
        <w:t>ment of</w:t>
      </w:r>
      <w:r w:rsidR="00DC49FD" w:rsidRPr="00CC70CE">
        <w:t xml:space="preserve"> </w:t>
      </w:r>
      <w:r w:rsidR="006B78D8" w:rsidRPr="00CC70CE">
        <w:t xml:space="preserve">the careers of </w:t>
      </w:r>
      <w:r w:rsidR="00C07D60" w:rsidRPr="00CC70CE">
        <w:t>Indigenous artists</w:t>
      </w:r>
      <w:r w:rsidR="006A3F90" w:rsidRPr="00CC70CE">
        <w:t xml:space="preserve">, cultural </w:t>
      </w:r>
      <w:r w:rsidR="00234B6E" w:rsidRPr="00CC70CE">
        <w:rPr>
          <w:rFonts w:eastAsia="Times New Roman" w:cs="Segoe UI"/>
        </w:rPr>
        <w:t xml:space="preserve">carriers </w:t>
      </w:r>
      <w:r w:rsidR="00DC49FD" w:rsidRPr="00CC70CE">
        <w:t xml:space="preserve">or </w:t>
      </w:r>
      <w:r w:rsidR="00E47CBC" w:rsidRPr="00CC70CE">
        <w:t>arts/</w:t>
      </w:r>
      <w:r w:rsidR="00DC49FD" w:rsidRPr="00CC70CE">
        <w:t xml:space="preserve">cultural professionals </w:t>
      </w:r>
    </w:p>
    <w:p w14:paraId="20CFC57B" w14:textId="57974145" w:rsidR="006B78D8" w:rsidRPr="00CC70CE" w:rsidRDefault="00052F5F" w:rsidP="008A72BE">
      <w:pPr>
        <w:pStyle w:val="ListParagraph"/>
        <w:numPr>
          <w:ilvl w:val="0"/>
          <w:numId w:val="6"/>
        </w:numPr>
        <w:ind w:left="1080"/>
      </w:pPr>
      <w:r w:rsidRPr="00CC70CE">
        <w:t>E</w:t>
      </w:r>
      <w:r w:rsidR="00DC49FD" w:rsidRPr="00CC70CE">
        <w:t>nhance</w:t>
      </w:r>
      <w:r w:rsidRPr="00CC70CE">
        <w:t>ment of</w:t>
      </w:r>
      <w:r w:rsidR="00DC49FD" w:rsidRPr="00CC70CE">
        <w:t xml:space="preserve"> </w:t>
      </w:r>
      <w:r w:rsidR="006B78D8" w:rsidRPr="00CC70CE">
        <w:t>your organization’s presence (l</w:t>
      </w:r>
      <w:r w:rsidR="00BE0530" w:rsidRPr="00CC70CE">
        <w:t xml:space="preserve">ocally, nationally or </w:t>
      </w:r>
      <w:r w:rsidR="006B78D8" w:rsidRPr="00CC70CE">
        <w:t xml:space="preserve">internationally) </w:t>
      </w:r>
    </w:p>
    <w:p w14:paraId="5DD7C0A5" w14:textId="1046C6C2" w:rsidR="006B78D8" w:rsidRPr="00CC70CE" w:rsidRDefault="00052F5F" w:rsidP="008A72BE">
      <w:pPr>
        <w:pStyle w:val="ListParagraph"/>
        <w:numPr>
          <w:ilvl w:val="0"/>
          <w:numId w:val="6"/>
        </w:numPr>
        <w:ind w:left="1080"/>
      </w:pPr>
      <w:r w:rsidRPr="00CC70CE">
        <w:t>E</w:t>
      </w:r>
      <w:r w:rsidR="00DC49FD" w:rsidRPr="00CC70CE">
        <w:t>nrich</w:t>
      </w:r>
      <w:r w:rsidRPr="00CC70CE">
        <w:t>ment of</w:t>
      </w:r>
      <w:r w:rsidR="00DC49FD" w:rsidRPr="00CC70CE">
        <w:t xml:space="preserve"> </w:t>
      </w:r>
      <w:r w:rsidR="00242376" w:rsidRPr="00CC70CE">
        <w:t xml:space="preserve">the cultural vitality of </w:t>
      </w:r>
      <w:r w:rsidR="006B78D8" w:rsidRPr="00CC70CE">
        <w:t>your community</w:t>
      </w:r>
      <w:r w:rsidR="00A91C14" w:rsidRPr="00CC70CE">
        <w:t xml:space="preserve"> </w:t>
      </w:r>
      <w:r w:rsidR="00DC49FD" w:rsidRPr="00CC70CE">
        <w:t xml:space="preserve">or </w:t>
      </w:r>
      <w:r w:rsidR="00234B6E" w:rsidRPr="00CC70CE">
        <w:rPr>
          <w:rFonts w:eastAsia="Times New Roman" w:cs="Segoe UI"/>
        </w:rPr>
        <w:t>advancement of artistic</w:t>
      </w:r>
      <w:r w:rsidR="00DC49FD" w:rsidRPr="00CC70CE">
        <w:t>/cultural practice</w:t>
      </w:r>
      <w:r w:rsidR="006A3F90" w:rsidRPr="00CC70CE">
        <w:t>(</w:t>
      </w:r>
      <w:r w:rsidR="00DC49FD" w:rsidRPr="00CC70CE">
        <w:t>s</w:t>
      </w:r>
      <w:r w:rsidR="006A3F90" w:rsidRPr="00CC70CE">
        <w:t>)</w:t>
      </w:r>
      <w:r w:rsidR="00DC49FD" w:rsidRPr="00CC70CE">
        <w:t xml:space="preserve"> </w:t>
      </w:r>
    </w:p>
    <w:p w14:paraId="458EF162" w14:textId="620892F0" w:rsidR="006B78D8" w:rsidRPr="00CC70CE" w:rsidRDefault="00052F5F" w:rsidP="008A72BE">
      <w:pPr>
        <w:pStyle w:val="ListParagraph"/>
        <w:numPr>
          <w:ilvl w:val="0"/>
          <w:numId w:val="6"/>
        </w:numPr>
        <w:ind w:left="1080"/>
      </w:pPr>
      <w:r w:rsidRPr="00CC70CE">
        <w:t>S</w:t>
      </w:r>
      <w:r w:rsidR="006B78D8" w:rsidRPr="00CC70CE">
        <w:t>trengthen</w:t>
      </w:r>
      <w:r w:rsidRPr="00CC70CE">
        <w:t>ing of</w:t>
      </w:r>
      <w:r w:rsidR="006B78D8" w:rsidRPr="00CC70CE">
        <w:t xml:space="preserve"> the understanding, appreciation and </w:t>
      </w:r>
      <w:r w:rsidR="00397BAB" w:rsidRPr="00CC70CE">
        <w:rPr>
          <w:rFonts w:eastAsia="Times New Roman" w:cs="Segoe UI"/>
        </w:rPr>
        <w:t>presence of First Nations, Inuit and Métis art and artists</w:t>
      </w:r>
    </w:p>
    <w:p w14:paraId="719E587C" w14:textId="637EEA57" w:rsidR="00397BAB" w:rsidRPr="00CC70CE" w:rsidRDefault="00FC2F05" w:rsidP="008A72BE">
      <w:pPr>
        <w:numPr>
          <w:ilvl w:val="0"/>
          <w:numId w:val="6"/>
        </w:numPr>
        <w:spacing w:before="100" w:beforeAutospacing="1" w:after="100" w:afterAutospacing="1"/>
        <w:ind w:left="1080"/>
        <w:rPr>
          <w:rFonts w:eastAsia="Times New Roman" w:cs="Segoe UI"/>
        </w:rPr>
      </w:pPr>
      <w:r>
        <w:rPr>
          <w:rFonts w:eastAsia="Times New Roman" w:cs="Segoe UI"/>
        </w:rPr>
        <w:t>A c</w:t>
      </w:r>
      <w:r w:rsidR="00397BAB" w:rsidRPr="00CC70CE">
        <w:rPr>
          <w:rFonts w:eastAsia="Times New Roman" w:cs="Segoe UI"/>
        </w:rPr>
        <w:t>ommitment to advancing gender parity</w:t>
      </w:r>
    </w:p>
    <w:p w14:paraId="538F2D44" w14:textId="1F12607B" w:rsidR="00AF7275" w:rsidRPr="0040239F" w:rsidRDefault="00212F39" w:rsidP="008A72BE">
      <w:pPr>
        <w:pStyle w:val="NoSpacing"/>
        <w:ind w:left="360"/>
        <w:rPr>
          <w:sz w:val="24"/>
          <w:szCs w:val="24"/>
        </w:rPr>
      </w:pPr>
      <w:r w:rsidRPr="0040239F">
        <w:rPr>
          <w:b/>
          <w:sz w:val="24"/>
          <w:szCs w:val="24"/>
        </w:rPr>
        <w:lastRenderedPageBreak/>
        <w:t>Resilience</w:t>
      </w:r>
      <w:r w:rsidR="00BE7AE3" w:rsidRPr="0040239F">
        <w:rPr>
          <w:b/>
          <w:sz w:val="24"/>
          <w:szCs w:val="24"/>
        </w:rPr>
        <w:t xml:space="preserve"> 20%</w:t>
      </w:r>
      <w:r w:rsidRPr="0040239F">
        <w:rPr>
          <w:sz w:val="24"/>
          <w:szCs w:val="24"/>
        </w:rPr>
        <w:t xml:space="preserve"> (</w:t>
      </w:r>
      <w:r w:rsidR="00BE7AE3" w:rsidRPr="0040239F">
        <w:rPr>
          <w:sz w:val="24"/>
          <w:szCs w:val="24"/>
        </w:rPr>
        <w:t>minimum</w:t>
      </w:r>
      <w:r w:rsidRPr="0040239F">
        <w:rPr>
          <w:sz w:val="24"/>
          <w:szCs w:val="24"/>
        </w:rPr>
        <w:t xml:space="preserve"> score of 12 </w:t>
      </w:r>
      <w:r w:rsidR="00BD2899" w:rsidRPr="0040239F">
        <w:rPr>
          <w:sz w:val="24"/>
          <w:szCs w:val="24"/>
        </w:rPr>
        <w:t xml:space="preserve">out of 20 </w:t>
      </w:r>
      <w:r w:rsidRPr="0040239F">
        <w:rPr>
          <w:sz w:val="24"/>
          <w:szCs w:val="24"/>
        </w:rPr>
        <w:t xml:space="preserve">for an increase or first-time grant; minimum score </w:t>
      </w:r>
      <w:r w:rsidR="00F45806" w:rsidRPr="0040239F">
        <w:rPr>
          <w:sz w:val="24"/>
          <w:szCs w:val="24"/>
        </w:rPr>
        <w:t xml:space="preserve">of 8 to maintain </w:t>
      </w:r>
      <w:r w:rsidR="00BE7AE3" w:rsidRPr="0040239F">
        <w:rPr>
          <w:sz w:val="24"/>
          <w:szCs w:val="24"/>
        </w:rPr>
        <w:t xml:space="preserve">your </w:t>
      </w:r>
      <w:r w:rsidR="00F45806" w:rsidRPr="0040239F">
        <w:rPr>
          <w:sz w:val="24"/>
          <w:szCs w:val="24"/>
        </w:rPr>
        <w:t xml:space="preserve">current </w:t>
      </w:r>
      <w:r w:rsidR="00BE7AE3" w:rsidRPr="0040239F">
        <w:rPr>
          <w:sz w:val="24"/>
          <w:szCs w:val="24"/>
        </w:rPr>
        <w:t>level of funding</w:t>
      </w:r>
      <w:r w:rsidR="00F45806" w:rsidRPr="0040239F">
        <w:rPr>
          <w:sz w:val="24"/>
          <w:szCs w:val="24"/>
        </w:rPr>
        <w:t>)</w:t>
      </w:r>
    </w:p>
    <w:p w14:paraId="4333FF7C" w14:textId="64FD2EAB" w:rsidR="0007200C" w:rsidRPr="0040239F" w:rsidRDefault="0007200C" w:rsidP="008A72BE">
      <w:pPr>
        <w:spacing w:line="300" w:lineRule="atLeast"/>
        <w:ind w:left="360" w:right="144"/>
        <w:contextualSpacing/>
        <w:rPr>
          <w:rFonts w:eastAsia="Calibri" w:cs="Arial"/>
          <w:lang w:eastAsia="en-US"/>
        </w:rPr>
      </w:pPr>
      <w:r w:rsidRPr="0040239F">
        <w:rPr>
          <w:rFonts w:eastAsia="Calibri" w:cs="Arial"/>
          <w:lang w:eastAsia="en-US"/>
        </w:rPr>
        <w:t>Your organizational capacity, including professional staff, governance and planning</w:t>
      </w:r>
    </w:p>
    <w:p w14:paraId="4417D535" w14:textId="494F26C7" w:rsidR="00AF7275" w:rsidRPr="0040239F" w:rsidRDefault="00A91C14" w:rsidP="008A72BE">
      <w:pPr>
        <w:pStyle w:val="ListParagraph"/>
        <w:numPr>
          <w:ilvl w:val="0"/>
          <w:numId w:val="8"/>
        </w:numPr>
        <w:ind w:left="1080"/>
      </w:pPr>
      <w:r w:rsidRPr="0040239F">
        <w:t>The level of c</w:t>
      </w:r>
      <w:r w:rsidR="00AF7275" w:rsidRPr="0040239F">
        <w:t xml:space="preserve">ommunity involvement and </w:t>
      </w:r>
      <w:r w:rsidR="006A3F90" w:rsidRPr="0040239F">
        <w:t>support</w:t>
      </w:r>
    </w:p>
    <w:p w14:paraId="57398AF5" w14:textId="2C0011D3" w:rsidR="00A91C14" w:rsidRPr="00CC70CE" w:rsidRDefault="00A91C14" w:rsidP="008A72BE">
      <w:pPr>
        <w:pStyle w:val="ListParagraph"/>
        <w:numPr>
          <w:ilvl w:val="0"/>
          <w:numId w:val="8"/>
        </w:numPr>
        <w:ind w:left="1080"/>
      </w:pPr>
      <w:r w:rsidRPr="0040239F">
        <w:t>Financial health, including</w:t>
      </w:r>
      <w:r w:rsidR="00A55C32" w:rsidRPr="0040239F">
        <w:t xml:space="preserve"> </w:t>
      </w:r>
      <w:r w:rsidR="00A55C32" w:rsidRPr="00CC70CE">
        <w:t>the</w:t>
      </w:r>
      <w:r w:rsidRPr="00CC70CE">
        <w:t xml:space="preserve"> efficient use of resources</w:t>
      </w:r>
    </w:p>
    <w:p w14:paraId="242DD95E" w14:textId="0C009B7F" w:rsidR="00683006" w:rsidRPr="00CC70CE" w:rsidRDefault="00683006" w:rsidP="008A72BE">
      <w:pPr>
        <w:numPr>
          <w:ilvl w:val="0"/>
          <w:numId w:val="8"/>
        </w:numPr>
        <w:spacing w:before="100" w:beforeAutospacing="1" w:after="100" w:afterAutospacing="1"/>
        <w:ind w:left="1080"/>
        <w:rPr>
          <w:rFonts w:eastAsia="Times New Roman" w:cs="Segoe UI"/>
        </w:rPr>
      </w:pPr>
      <w:r w:rsidRPr="00CC70CE">
        <w:rPr>
          <w:rFonts w:eastAsia="Times New Roman" w:cs="Segoe UI"/>
        </w:rPr>
        <w:t xml:space="preserve">The working conditions, including measures to create and maintain a safe working environment for those involved in your organization’s activities </w:t>
      </w:r>
    </w:p>
    <w:p w14:paraId="38FE7533" w14:textId="012D739C" w:rsidR="00AF7275" w:rsidRPr="00CC70CE" w:rsidRDefault="00AF7275" w:rsidP="008A72BE">
      <w:pPr>
        <w:spacing w:before="120"/>
        <w:ind w:left="360"/>
      </w:pPr>
      <w:r w:rsidRPr="00CC70CE">
        <w:rPr>
          <w:b/>
        </w:rPr>
        <w:t xml:space="preserve">Investment in </w:t>
      </w:r>
      <w:r w:rsidRPr="00CC70CE">
        <w:rPr>
          <w:b/>
          <w:iCs/>
        </w:rPr>
        <w:t>First Nations, Inuit and Métis</w:t>
      </w:r>
      <w:r w:rsidRPr="00CC70CE">
        <w:rPr>
          <w:b/>
        </w:rPr>
        <w:t xml:space="preserve"> human resources</w:t>
      </w:r>
      <w:r w:rsidR="00BE7AE3" w:rsidRPr="00CC70CE">
        <w:rPr>
          <w:b/>
        </w:rPr>
        <w:t xml:space="preserve"> 10%</w:t>
      </w:r>
      <w:r w:rsidRPr="00CC70CE">
        <w:rPr>
          <w:b/>
        </w:rPr>
        <w:t xml:space="preserve"> </w:t>
      </w:r>
      <w:r w:rsidR="00212F39" w:rsidRPr="00CC70CE">
        <w:t>(</w:t>
      </w:r>
      <w:r w:rsidR="00BE7AE3" w:rsidRPr="00CC70CE">
        <w:t xml:space="preserve">minimum </w:t>
      </w:r>
      <w:r w:rsidR="00212F39" w:rsidRPr="00CC70CE">
        <w:t xml:space="preserve">score of 8 </w:t>
      </w:r>
      <w:r w:rsidR="00BD2899" w:rsidRPr="00CC70CE">
        <w:t xml:space="preserve">out of 10 </w:t>
      </w:r>
      <w:r w:rsidR="00212F39" w:rsidRPr="00CC70CE">
        <w:t xml:space="preserve">for an increase or first-time grant; minimum score </w:t>
      </w:r>
      <w:r w:rsidR="00F45806" w:rsidRPr="00CC70CE">
        <w:t xml:space="preserve">of 5 to maintain </w:t>
      </w:r>
      <w:r w:rsidR="00BE7AE3" w:rsidRPr="00CC70CE">
        <w:t xml:space="preserve">your </w:t>
      </w:r>
      <w:r w:rsidR="00F45806" w:rsidRPr="00CC70CE">
        <w:t xml:space="preserve">current </w:t>
      </w:r>
      <w:r w:rsidR="00BE7AE3" w:rsidRPr="00CC70CE">
        <w:t>level of funding</w:t>
      </w:r>
      <w:r w:rsidR="00F45806" w:rsidRPr="00CC70CE">
        <w:t>)</w:t>
      </w:r>
    </w:p>
    <w:p w14:paraId="073DFE93" w14:textId="75D8D657" w:rsidR="004F28C6" w:rsidRPr="0040239F" w:rsidRDefault="006A3F90" w:rsidP="008A72BE">
      <w:pPr>
        <w:pStyle w:val="NoSpacing"/>
        <w:numPr>
          <w:ilvl w:val="0"/>
          <w:numId w:val="4"/>
        </w:numPr>
        <w:spacing w:before="0"/>
        <w:ind w:left="1080"/>
        <w:rPr>
          <w:sz w:val="24"/>
          <w:szCs w:val="24"/>
        </w:rPr>
      </w:pPr>
      <w:r w:rsidRPr="0040239F">
        <w:rPr>
          <w:sz w:val="24"/>
          <w:szCs w:val="24"/>
        </w:rPr>
        <w:t xml:space="preserve">Representation and significance of </w:t>
      </w:r>
      <w:r w:rsidR="00AF7275" w:rsidRPr="0040239F">
        <w:rPr>
          <w:iCs/>
          <w:sz w:val="24"/>
          <w:szCs w:val="24"/>
        </w:rPr>
        <w:t>First Nations, Inuit and Métis</w:t>
      </w:r>
      <w:r w:rsidR="00AF7275" w:rsidRPr="0040239F">
        <w:rPr>
          <w:b/>
          <w:sz w:val="24"/>
          <w:szCs w:val="24"/>
        </w:rPr>
        <w:t xml:space="preserve"> </w:t>
      </w:r>
      <w:r w:rsidR="00A66184" w:rsidRPr="0040239F">
        <w:rPr>
          <w:sz w:val="24"/>
          <w:szCs w:val="24"/>
        </w:rPr>
        <w:t>participants</w:t>
      </w:r>
      <w:r w:rsidR="00FC2F05">
        <w:rPr>
          <w:sz w:val="24"/>
          <w:szCs w:val="24"/>
        </w:rPr>
        <w:t xml:space="preserve"> in key positions</w:t>
      </w:r>
    </w:p>
    <w:p w14:paraId="70B3C0EA" w14:textId="6453F736" w:rsidR="00AF7275" w:rsidRPr="0040239F" w:rsidRDefault="004454FD" w:rsidP="008A72BE">
      <w:pPr>
        <w:pStyle w:val="NoSpacing"/>
        <w:numPr>
          <w:ilvl w:val="0"/>
          <w:numId w:val="4"/>
        </w:numPr>
        <w:spacing w:before="0"/>
        <w:ind w:left="1080"/>
        <w:rPr>
          <w:sz w:val="24"/>
          <w:szCs w:val="24"/>
        </w:rPr>
      </w:pPr>
      <w:r w:rsidRPr="0040239F">
        <w:rPr>
          <w:sz w:val="24"/>
          <w:szCs w:val="24"/>
        </w:rPr>
        <w:t xml:space="preserve">Proportion </w:t>
      </w:r>
      <w:r w:rsidR="00DC49FD" w:rsidRPr="0040239F">
        <w:rPr>
          <w:sz w:val="24"/>
          <w:szCs w:val="24"/>
        </w:rPr>
        <w:t>of salaries, fees and honorari</w:t>
      </w:r>
      <w:r w:rsidR="00C07D60" w:rsidRPr="0040239F">
        <w:rPr>
          <w:sz w:val="24"/>
          <w:szCs w:val="24"/>
        </w:rPr>
        <w:t>a</w:t>
      </w:r>
      <w:r w:rsidR="00DC49FD" w:rsidRPr="0040239F">
        <w:rPr>
          <w:sz w:val="24"/>
          <w:szCs w:val="24"/>
        </w:rPr>
        <w:t xml:space="preserve"> paid to </w:t>
      </w:r>
      <w:r w:rsidR="006A3F90" w:rsidRPr="0040239F">
        <w:rPr>
          <w:sz w:val="24"/>
          <w:szCs w:val="24"/>
        </w:rPr>
        <w:t>First Nations, Inuit and Métis participants</w:t>
      </w:r>
    </w:p>
    <w:p w14:paraId="2F780867" w14:textId="3492E4D8" w:rsidR="0071370E" w:rsidRPr="0040239F" w:rsidRDefault="00B23FA9" w:rsidP="008A72BE">
      <w:pPr>
        <w:pStyle w:val="NoSpacing"/>
        <w:ind w:left="360"/>
        <w:rPr>
          <w:b/>
          <w:sz w:val="24"/>
          <w:szCs w:val="24"/>
        </w:rPr>
      </w:pPr>
      <w:r w:rsidRPr="0040239F">
        <w:rPr>
          <w:b/>
          <w:sz w:val="24"/>
          <w:szCs w:val="24"/>
        </w:rPr>
        <w:t xml:space="preserve">Indigenous traditional knowledge or cultural intellectual property </w:t>
      </w:r>
      <w:r w:rsidR="0071370E" w:rsidRPr="0040239F">
        <w:rPr>
          <w:b/>
          <w:sz w:val="24"/>
          <w:szCs w:val="24"/>
        </w:rPr>
        <w:t>(if applicable)</w:t>
      </w:r>
    </w:p>
    <w:p w14:paraId="2AE72C03" w14:textId="1F0C11E6" w:rsidR="0071370E" w:rsidRPr="0040239F" w:rsidRDefault="0081359F" w:rsidP="008A72BE">
      <w:pPr>
        <w:pStyle w:val="NoSpacing"/>
        <w:spacing w:before="0"/>
        <w:ind w:left="360"/>
        <w:rPr>
          <w:sz w:val="24"/>
          <w:szCs w:val="24"/>
        </w:rPr>
      </w:pPr>
      <w:r w:rsidRPr="0040239F">
        <w:rPr>
          <w:sz w:val="24"/>
          <w:szCs w:val="24"/>
        </w:rPr>
        <w:t xml:space="preserve">If your proposed activities touch upon </w:t>
      </w:r>
      <w:r w:rsidR="0071370E" w:rsidRPr="0040239F">
        <w:rPr>
          <w:sz w:val="24"/>
          <w:szCs w:val="24"/>
        </w:rPr>
        <w:t>Indigenous traditional knowledge or cultural intellectual property</w:t>
      </w:r>
      <w:r w:rsidRPr="0040239F">
        <w:rPr>
          <w:sz w:val="24"/>
          <w:szCs w:val="24"/>
        </w:rPr>
        <w:t>, to be considered for a first-time grant or to maintain at least your current level of funding, you must demonstrate that</w:t>
      </w:r>
      <w:r w:rsidR="0071370E" w:rsidRPr="0040239F">
        <w:rPr>
          <w:sz w:val="24"/>
          <w:szCs w:val="24"/>
        </w:rPr>
        <w:t xml:space="preserve">: </w:t>
      </w:r>
    </w:p>
    <w:p w14:paraId="144E4485" w14:textId="38132EB0" w:rsidR="00872AA4" w:rsidRPr="0040239F" w:rsidRDefault="00872AA4" w:rsidP="008A72BE">
      <w:pPr>
        <w:pStyle w:val="NoSpacing"/>
        <w:numPr>
          <w:ilvl w:val="0"/>
          <w:numId w:val="5"/>
        </w:numPr>
        <w:spacing w:before="0"/>
        <w:ind w:left="1080"/>
        <w:rPr>
          <w:sz w:val="24"/>
          <w:szCs w:val="24"/>
        </w:rPr>
      </w:pPr>
      <w:r w:rsidRPr="0040239F">
        <w:rPr>
          <w:sz w:val="24"/>
          <w:szCs w:val="24"/>
        </w:rPr>
        <w:t>appropriate protocols are being observed</w:t>
      </w:r>
    </w:p>
    <w:p w14:paraId="19A75425" w14:textId="7D27C666" w:rsidR="00872AA4" w:rsidRPr="0040239F" w:rsidRDefault="00872AA4" w:rsidP="008A72BE">
      <w:pPr>
        <w:pStyle w:val="NoSpacing"/>
        <w:numPr>
          <w:ilvl w:val="0"/>
          <w:numId w:val="5"/>
        </w:numPr>
        <w:spacing w:before="0"/>
        <w:ind w:left="1080"/>
        <w:rPr>
          <w:sz w:val="24"/>
          <w:szCs w:val="24"/>
        </w:rPr>
      </w:pPr>
      <w:r w:rsidRPr="0040239F">
        <w:rPr>
          <w:sz w:val="24"/>
          <w:szCs w:val="24"/>
        </w:rPr>
        <w:t>you are addressing questions of integrity, authenticity, and community support</w:t>
      </w:r>
    </w:p>
    <w:p w14:paraId="31024B42" w14:textId="57709F05" w:rsidR="00F9010D" w:rsidRPr="00DD3F1A" w:rsidRDefault="00A22E8F" w:rsidP="008A72BE">
      <w:pPr>
        <w:pStyle w:val="Heading1"/>
        <w:rPr>
          <w:rFonts w:eastAsia="Calibri" w:cs="Arial"/>
          <w:lang w:eastAsia="en-US"/>
        </w:rPr>
      </w:pPr>
      <w:r w:rsidRPr="001E12EB">
        <w:rPr>
          <w:rStyle w:val="Heading1Char"/>
          <w:b/>
          <w:szCs w:val="24"/>
        </w:rPr>
        <w:t>R</w:t>
      </w:r>
      <w:r w:rsidR="00FC2F05">
        <w:rPr>
          <w:rStyle w:val="Heading1Char"/>
          <w:b/>
          <w:szCs w:val="24"/>
        </w:rPr>
        <w:t>equired information and support material</w:t>
      </w:r>
      <w:r w:rsidR="00691F7D" w:rsidRPr="00DD3F1A">
        <w:rPr>
          <w:rFonts w:eastAsia="Calibri" w:cs="Arial"/>
          <w:lang w:eastAsia="en-US"/>
        </w:rPr>
        <w:t xml:space="preserve"> </w:t>
      </w:r>
      <w:r w:rsidRPr="00DD3F1A">
        <w:rPr>
          <w:rFonts w:eastAsia="Calibri" w:cs="Arial"/>
          <w:lang w:eastAsia="en-US"/>
        </w:rPr>
        <w:t>- w</w:t>
      </w:r>
      <w:r w:rsidR="00975D96" w:rsidRPr="00DD3F1A">
        <w:rPr>
          <w:rFonts w:eastAsia="Calibri" w:cs="Arial"/>
          <w:lang w:eastAsia="en-US"/>
        </w:rPr>
        <w:t xml:space="preserve">hat </w:t>
      </w:r>
      <w:r w:rsidRPr="00DD3F1A">
        <w:rPr>
          <w:rFonts w:eastAsia="Calibri" w:cs="Arial"/>
          <w:lang w:eastAsia="en-US"/>
        </w:rPr>
        <w:t>y</w:t>
      </w:r>
      <w:r w:rsidR="005A4D34" w:rsidRPr="00DD3F1A">
        <w:rPr>
          <w:rFonts w:eastAsia="Calibri" w:cs="Arial"/>
          <w:lang w:eastAsia="en-US"/>
        </w:rPr>
        <w:t xml:space="preserve">ou </w:t>
      </w:r>
      <w:r w:rsidRPr="00DD3F1A">
        <w:rPr>
          <w:rFonts w:eastAsia="Calibri" w:cs="Arial"/>
          <w:lang w:eastAsia="en-US"/>
        </w:rPr>
        <w:t>n</w:t>
      </w:r>
      <w:r w:rsidR="00975D96" w:rsidRPr="00DD3F1A">
        <w:rPr>
          <w:rFonts w:eastAsia="Calibri" w:cs="Arial"/>
          <w:lang w:eastAsia="en-US"/>
        </w:rPr>
        <w:t>eed</w:t>
      </w:r>
      <w:r w:rsidR="005A4D34" w:rsidRPr="00DD3F1A">
        <w:rPr>
          <w:rFonts w:eastAsia="Calibri" w:cs="Arial"/>
          <w:lang w:eastAsia="en-US"/>
        </w:rPr>
        <w:t xml:space="preserve"> </w:t>
      </w:r>
      <w:r w:rsidRPr="00DD3F1A">
        <w:rPr>
          <w:rFonts w:eastAsia="Calibri" w:cs="Arial"/>
          <w:lang w:eastAsia="en-US"/>
        </w:rPr>
        <w:t>t</w:t>
      </w:r>
      <w:r w:rsidR="005A4D34" w:rsidRPr="00DD3F1A">
        <w:rPr>
          <w:rFonts w:eastAsia="Calibri" w:cs="Arial"/>
          <w:lang w:eastAsia="en-US"/>
        </w:rPr>
        <w:t xml:space="preserve">o </w:t>
      </w:r>
      <w:r w:rsidRPr="00DD3F1A">
        <w:rPr>
          <w:rFonts w:eastAsia="Calibri" w:cs="Arial"/>
          <w:lang w:eastAsia="en-US"/>
        </w:rPr>
        <w:t>a</w:t>
      </w:r>
      <w:r w:rsidR="005A4D34" w:rsidRPr="00DD3F1A">
        <w:rPr>
          <w:rFonts w:eastAsia="Calibri" w:cs="Arial"/>
          <w:lang w:eastAsia="en-US"/>
        </w:rPr>
        <w:t>pply</w:t>
      </w:r>
    </w:p>
    <w:p w14:paraId="400DF313" w14:textId="79F33921" w:rsidR="00643B21" w:rsidRPr="0040239F" w:rsidRDefault="00643B21" w:rsidP="008A72BE">
      <w:pPr>
        <w:pStyle w:val="NoSpacing"/>
        <w:spacing w:before="0"/>
        <w:rPr>
          <w:rFonts w:eastAsia="Calibri"/>
          <w:sz w:val="24"/>
          <w:szCs w:val="24"/>
          <w:lang w:eastAsia="en-US"/>
        </w:rPr>
      </w:pPr>
      <w:r w:rsidRPr="0040239F">
        <w:rPr>
          <w:rFonts w:eastAsia="Calibri"/>
          <w:sz w:val="24"/>
          <w:szCs w:val="24"/>
          <w:lang w:eastAsia="en-US"/>
        </w:rPr>
        <w:t xml:space="preserve">Once registered in the </w:t>
      </w:r>
      <w:r w:rsidR="0081359F" w:rsidRPr="0040239F">
        <w:rPr>
          <w:rFonts w:eastAsia="Calibri"/>
          <w:sz w:val="24"/>
          <w:szCs w:val="24"/>
          <w:lang w:eastAsia="en-US"/>
        </w:rPr>
        <w:t>p</w:t>
      </w:r>
      <w:r w:rsidRPr="0040239F">
        <w:rPr>
          <w:rFonts w:eastAsia="Calibri"/>
          <w:sz w:val="24"/>
          <w:szCs w:val="24"/>
          <w:lang w:eastAsia="en-US"/>
        </w:rPr>
        <w:t>ortal, you will need to provide information about</w:t>
      </w:r>
      <w:r w:rsidR="006070B0" w:rsidRPr="0040239F">
        <w:rPr>
          <w:rFonts w:eastAsia="Calibri"/>
          <w:sz w:val="24"/>
          <w:szCs w:val="24"/>
          <w:lang w:eastAsia="en-US"/>
        </w:rPr>
        <w:t xml:space="preserve"> your organization’s</w:t>
      </w:r>
      <w:r w:rsidRPr="0040239F">
        <w:rPr>
          <w:rFonts w:eastAsia="Calibri"/>
          <w:sz w:val="24"/>
          <w:szCs w:val="24"/>
          <w:lang w:eastAsia="en-US"/>
        </w:rPr>
        <w:t>:</w:t>
      </w:r>
    </w:p>
    <w:p w14:paraId="72330068" w14:textId="175EFA21" w:rsidR="00E71F1C" w:rsidRPr="0040239F" w:rsidRDefault="00FD7000" w:rsidP="008A72BE">
      <w:pPr>
        <w:pStyle w:val="ListParagraph"/>
        <w:numPr>
          <w:ilvl w:val="0"/>
          <w:numId w:val="3"/>
        </w:numPr>
        <w:spacing w:line="300" w:lineRule="atLeast"/>
        <w:ind w:right="144"/>
        <w:rPr>
          <w:rFonts w:eastAsia="Calibri" w:cs="Arial"/>
          <w:lang w:eastAsia="en-US"/>
        </w:rPr>
      </w:pPr>
      <w:r w:rsidRPr="0040239F">
        <w:rPr>
          <w:rFonts w:eastAsia="Calibri" w:cs="Arial"/>
          <w:lang w:eastAsia="en-US"/>
        </w:rPr>
        <w:t>a</w:t>
      </w:r>
      <w:r w:rsidR="00E71F1C" w:rsidRPr="0040239F">
        <w:rPr>
          <w:rFonts w:eastAsia="Calibri" w:cs="Arial"/>
          <w:lang w:eastAsia="en-US"/>
        </w:rPr>
        <w:t>rtistic</w:t>
      </w:r>
      <w:r w:rsidR="008059BF" w:rsidRPr="0040239F">
        <w:rPr>
          <w:rFonts w:eastAsia="Calibri" w:cs="Arial"/>
          <w:lang w:eastAsia="en-US"/>
        </w:rPr>
        <w:t>/cultural</w:t>
      </w:r>
      <w:r w:rsidR="00E71F1C" w:rsidRPr="0040239F">
        <w:rPr>
          <w:rFonts w:eastAsia="Calibri" w:cs="Arial"/>
          <w:lang w:eastAsia="en-US"/>
        </w:rPr>
        <w:t xml:space="preserve"> vision</w:t>
      </w:r>
      <w:r w:rsidR="00193F6E" w:rsidRPr="0040239F">
        <w:rPr>
          <w:rFonts w:eastAsia="Calibri" w:cs="Arial"/>
          <w:lang w:eastAsia="en-US"/>
        </w:rPr>
        <w:t xml:space="preserve"> </w:t>
      </w:r>
      <w:r w:rsidR="00234624" w:rsidRPr="0040239F">
        <w:rPr>
          <w:rFonts w:eastAsia="Calibri" w:cs="Arial"/>
          <w:lang w:eastAsia="en-US"/>
        </w:rPr>
        <w:t xml:space="preserve">and </w:t>
      </w:r>
      <w:r w:rsidR="00E71F1C" w:rsidRPr="0040239F">
        <w:rPr>
          <w:rFonts w:eastAsia="Calibri" w:cs="Arial"/>
          <w:lang w:eastAsia="en-US"/>
        </w:rPr>
        <w:t>context</w:t>
      </w:r>
      <w:r w:rsidR="00234624" w:rsidRPr="0040239F">
        <w:rPr>
          <w:rFonts w:eastAsia="Calibri" w:cs="Arial"/>
          <w:lang w:eastAsia="en-US"/>
        </w:rPr>
        <w:t xml:space="preserve"> </w:t>
      </w:r>
      <w:r w:rsidR="00193F6E" w:rsidRPr="0040239F">
        <w:rPr>
          <w:rFonts w:eastAsia="Calibri" w:cs="Arial"/>
          <w:lang w:eastAsia="en-US"/>
        </w:rPr>
        <w:t>for your activities</w:t>
      </w:r>
      <w:r w:rsidR="00E71F1C" w:rsidRPr="0040239F">
        <w:rPr>
          <w:rFonts w:eastAsia="Calibri" w:cs="Arial"/>
          <w:lang w:eastAsia="en-US"/>
        </w:rPr>
        <w:t xml:space="preserve"> </w:t>
      </w:r>
    </w:p>
    <w:p w14:paraId="29A39430" w14:textId="6EB50108" w:rsidR="00E71F1C" w:rsidRPr="0040239F" w:rsidRDefault="006E7690" w:rsidP="008A72BE">
      <w:pPr>
        <w:pStyle w:val="ListParagraph"/>
        <w:numPr>
          <w:ilvl w:val="0"/>
          <w:numId w:val="3"/>
        </w:numPr>
        <w:spacing w:line="300" w:lineRule="atLeast"/>
        <w:ind w:right="144"/>
        <w:rPr>
          <w:rFonts w:eastAsia="Calibri" w:cs="Arial"/>
          <w:lang w:eastAsia="en-US"/>
        </w:rPr>
      </w:pPr>
      <w:r w:rsidRPr="0040239F">
        <w:rPr>
          <w:rFonts w:eastAsia="Calibri" w:cs="Arial"/>
          <w:lang w:eastAsia="en-US"/>
        </w:rPr>
        <w:t>past cycle</w:t>
      </w:r>
      <w:r w:rsidR="0081359F" w:rsidRPr="0040239F">
        <w:rPr>
          <w:rFonts w:eastAsia="Calibri" w:cs="Arial"/>
          <w:lang w:eastAsia="en-US"/>
        </w:rPr>
        <w:t xml:space="preserve"> of funding</w:t>
      </w:r>
    </w:p>
    <w:p w14:paraId="0378B967" w14:textId="30F594D5" w:rsidR="00E71F1C" w:rsidRPr="0040239F" w:rsidRDefault="00FD7000" w:rsidP="008A72BE">
      <w:pPr>
        <w:pStyle w:val="ListParagraph"/>
        <w:numPr>
          <w:ilvl w:val="0"/>
          <w:numId w:val="3"/>
        </w:numPr>
        <w:spacing w:line="300" w:lineRule="atLeast"/>
        <w:ind w:right="144"/>
        <w:rPr>
          <w:rFonts w:eastAsia="Calibri" w:cs="Arial"/>
          <w:lang w:eastAsia="en-US"/>
        </w:rPr>
      </w:pPr>
      <w:r w:rsidRPr="0040239F">
        <w:rPr>
          <w:rFonts w:eastAsia="Calibri" w:cs="Arial"/>
          <w:lang w:eastAsia="en-US"/>
        </w:rPr>
        <w:t>p</w:t>
      </w:r>
      <w:r w:rsidR="00E71F1C" w:rsidRPr="0040239F">
        <w:rPr>
          <w:rFonts w:eastAsia="Calibri" w:cs="Arial"/>
          <w:lang w:eastAsia="en-US"/>
        </w:rPr>
        <w:t>roposed programming</w:t>
      </w:r>
      <w:r w:rsidRPr="0040239F">
        <w:rPr>
          <w:rFonts w:eastAsia="Calibri" w:cs="Arial"/>
          <w:lang w:eastAsia="en-US"/>
        </w:rPr>
        <w:t xml:space="preserve"> </w:t>
      </w:r>
      <w:r w:rsidR="0081359F" w:rsidRPr="0040239F">
        <w:rPr>
          <w:rFonts w:eastAsia="Calibri" w:cs="Arial"/>
          <w:lang w:eastAsia="en-US"/>
        </w:rPr>
        <w:t>and activities</w:t>
      </w:r>
    </w:p>
    <w:p w14:paraId="3C4CD074" w14:textId="75404E1E" w:rsidR="0081359F" w:rsidRPr="001512BF" w:rsidRDefault="0081359F" w:rsidP="008A72BE">
      <w:pPr>
        <w:pStyle w:val="ListParagraph"/>
        <w:numPr>
          <w:ilvl w:val="0"/>
          <w:numId w:val="3"/>
        </w:numPr>
        <w:spacing w:line="300" w:lineRule="atLeast"/>
        <w:ind w:right="144"/>
        <w:rPr>
          <w:rFonts w:eastAsia="Calibri" w:cs="Arial"/>
          <w:lang w:eastAsia="en-US"/>
        </w:rPr>
      </w:pPr>
      <w:r w:rsidRPr="001512BF">
        <w:rPr>
          <w:rFonts w:eastAsia="Calibri" w:cs="Arial"/>
          <w:lang w:eastAsia="en-US"/>
        </w:rPr>
        <w:t xml:space="preserve">contribution to Indigenous artistic/cultural </w:t>
      </w:r>
      <w:r w:rsidR="00F942DB" w:rsidRPr="001512BF">
        <w:rPr>
          <w:rFonts w:eastAsia="Times New Roman" w:cs="Segoe UI"/>
          <w:color w:val="333333"/>
        </w:rPr>
        <w:t>practice</w:t>
      </w:r>
    </w:p>
    <w:p w14:paraId="600A470F" w14:textId="4EA8C9A6" w:rsidR="006E7690" w:rsidRPr="0040239F" w:rsidRDefault="006E7690" w:rsidP="008A72BE">
      <w:pPr>
        <w:pStyle w:val="ListParagraph"/>
        <w:numPr>
          <w:ilvl w:val="0"/>
          <w:numId w:val="3"/>
        </w:numPr>
        <w:spacing w:line="300" w:lineRule="atLeast"/>
        <w:ind w:right="144"/>
        <w:rPr>
          <w:rFonts w:eastAsia="Calibri" w:cs="Arial"/>
          <w:lang w:eastAsia="en-US"/>
        </w:rPr>
      </w:pPr>
      <w:r w:rsidRPr="0040239F">
        <w:rPr>
          <w:rFonts w:eastAsia="Calibri" w:cs="Arial"/>
          <w:lang w:eastAsia="en-US"/>
        </w:rPr>
        <w:t>aims and objectives</w:t>
      </w:r>
      <w:r w:rsidR="0081359F" w:rsidRPr="0040239F">
        <w:rPr>
          <w:rFonts w:eastAsia="Calibri" w:cs="Arial"/>
          <w:lang w:eastAsia="en-US"/>
        </w:rPr>
        <w:t xml:space="preserve"> for your next funding cycle</w:t>
      </w:r>
    </w:p>
    <w:p w14:paraId="015EEE8D" w14:textId="47B2FABA" w:rsidR="00953F40" w:rsidRPr="0040239F" w:rsidRDefault="00CC64AC" w:rsidP="008A72BE">
      <w:pPr>
        <w:pStyle w:val="ListParagraph"/>
        <w:numPr>
          <w:ilvl w:val="0"/>
          <w:numId w:val="3"/>
        </w:numPr>
        <w:spacing w:line="300" w:lineRule="atLeast"/>
        <w:ind w:right="144"/>
        <w:rPr>
          <w:rFonts w:eastAsia="Calibri" w:cs="Arial"/>
          <w:lang w:eastAsia="en-US"/>
        </w:rPr>
      </w:pPr>
      <w:r w:rsidRPr="0040239F">
        <w:rPr>
          <w:rFonts w:eastAsia="Calibri" w:cs="Arial"/>
          <w:lang w:eastAsia="en-US"/>
        </w:rPr>
        <w:t>key partnerships</w:t>
      </w:r>
      <w:r w:rsidR="00004A38" w:rsidRPr="0040239F">
        <w:rPr>
          <w:rFonts w:eastAsia="Calibri" w:cs="Arial"/>
          <w:lang w:eastAsia="en-US"/>
        </w:rPr>
        <w:t xml:space="preserve"> or community support</w:t>
      </w:r>
    </w:p>
    <w:p w14:paraId="2DEBF739" w14:textId="77777777" w:rsidR="001E30E9" w:rsidRPr="0040239F" w:rsidRDefault="006E7690" w:rsidP="008A72BE">
      <w:pPr>
        <w:pStyle w:val="ListParagraph"/>
        <w:numPr>
          <w:ilvl w:val="0"/>
          <w:numId w:val="3"/>
        </w:numPr>
        <w:spacing w:line="300" w:lineRule="atLeast"/>
        <w:ind w:right="144"/>
        <w:rPr>
          <w:rFonts w:eastAsia="Calibri" w:cs="Arial"/>
          <w:lang w:eastAsia="en-US"/>
        </w:rPr>
      </w:pPr>
      <w:r w:rsidRPr="0040239F">
        <w:rPr>
          <w:rFonts w:eastAsia="Calibri"/>
          <w:lang w:eastAsia="en-US"/>
        </w:rPr>
        <w:t xml:space="preserve">operations, administrative structure, planning and financial health, including </w:t>
      </w:r>
      <w:r w:rsidR="00953F40" w:rsidRPr="0040239F">
        <w:rPr>
          <w:rFonts w:eastAsia="Calibri" w:cs="Arial"/>
          <w:lang w:eastAsia="en-US"/>
        </w:rPr>
        <w:t xml:space="preserve">detailed information regarding </w:t>
      </w:r>
      <w:r w:rsidR="0005679B" w:rsidRPr="0040239F">
        <w:rPr>
          <w:rFonts w:eastAsia="Calibri" w:cs="Arial"/>
          <w:lang w:eastAsia="en-US"/>
        </w:rPr>
        <w:t>First Nations, Inuit and Métis</w:t>
      </w:r>
      <w:r w:rsidR="00953F40" w:rsidRPr="0040239F">
        <w:rPr>
          <w:rFonts w:eastAsia="Calibri" w:cs="Arial"/>
          <w:lang w:eastAsia="en-US"/>
        </w:rPr>
        <w:t xml:space="preserve"> participation/representation</w:t>
      </w:r>
    </w:p>
    <w:p w14:paraId="3F7EC3B2" w14:textId="7E4B2B9B" w:rsidR="00685A0E" w:rsidRPr="0040239F" w:rsidRDefault="006E7690" w:rsidP="008A72BE">
      <w:pPr>
        <w:pStyle w:val="ListParagraph"/>
        <w:numPr>
          <w:ilvl w:val="0"/>
          <w:numId w:val="3"/>
        </w:numPr>
        <w:spacing w:line="300" w:lineRule="atLeast"/>
        <w:ind w:right="144"/>
        <w:rPr>
          <w:rFonts w:eastAsia="Calibri" w:cs="Arial"/>
          <w:lang w:eastAsia="en-US"/>
        </w:rPr>
      </w:pPr>
      <w:r w:rsidRPr="0040239F">
        <w:rPr>
          <w:rFonts w:eastAsia="Calibri"/>
          <w:lang w:eastAsia="en-US"/>
        </w:rPr>
        <w:t>CADAC data</w:t>
      </w:r>
      <w:r w:rsidR="0081359F" w:rsidRPr="0040239F">
        <w:rPr>
          <w:rFonts w:eastAsia="Calibri"/>
          <w:lang w:eastAsia="en-US"/>
        </w:rPr>
        <w:t>,</w:t>
      </w:r>
      <w:r w:rsidRPr="0040239F">
        <w:rPr>
          <w:rFonts w:eastAsia="Calibri"/>
          <w:lang w:eastAsia="en-US"/>
        </w:rPr>
        <w:t xml:space="preserve"> including recent financial statements</w:t>
      </w:r>
      <w:r w:rsidR="00075934" w:rsidRPr="0040239F">
        <w:rPr>
          <w:rFonts w:eastAsia="Calibri"/>
          <w:lang w:eastAsia="en-US"/>
        </w:rPr>
        <w:t xml:space="preserve"> </w:t>
      </w:r>
      <w:r w:rsidR="00685A0E" w:rsidRPr="0040239F">
        <w:rPr>
          <w:rFonts w:eastAsia="Calibri"/>
          <w:lang w:eastAsia="en-US"/>
        </w:rPr>
        <w:t xml:space="preserve">(excluding Indigenous </w:t>
      </w:r>
      <w:r w:rsidR="00A765D2" w:rsidRPr="0040239F">
        <w:rPr>
          <w:rFonts w:eastAsia="Calibri"/>
          <w:lang w:eastAsia="en-US"/>
        </w:rPr>
        <w:t>P</w:t>
      </w:r>
      <w:r w:rsidR="00685A0E" w:rsidRPr="0040239F">
        <w:rPr>
          <w:rFonts w:eastAsia="Calibri"/>
          <w:lang w:eastAsia="en-US"/>
        </w:rPr>
        <w:t>ublishers)</w:t>
      </w:r>
      <w:r w:rsidR="00FC2F05">
        <w:rPr>
          <w:rFonts w:eastAsia="Calibri"/>
          <w:lang w:eastAsia="en-US"/>
        </w:rPr>
        <w:t xml:space="preserve">. </w:t>
      </w:r>
      <w:r w:rsidR="00FC2F05" w:rsidRPr="00FC2F05">
        <w:rPr>
          <w:rFonts w:eastAsia="Calibri"/>
          <w:lang w:eastAsia="en-US"/>
        </w:rPr>
        <w:t>If you have an accumulated deficit (line 6215 of CADAC financial form) for your most recently completed fiscal year of more than 10% of revenue or an unrestricted net asset deficiency (line 6310 of CADAC financial form) of more than 25% of the total revenue, you must upload a deficit reduction plan that includes targets and timelines as part of your required documents. If the net assets presented in your financial statements include restricted and capital assets, please ensure they are presented as such in the CADAC financial form.</w:t>
      </w:r>
    </w:p>
    <w:p w14:paraId="2109B88F" w14:textId="6723F202" w:rsidR="00953F40" w:rsidRPr="0040239F" w:rsidRDefault="001E30E9" w:rsidP="008A72BE">
      <w:pPr>
        <w:pStyle w:val="ListParagraph"/>
        <w:numPr>
          <w:ilvl w:val="0"/>
          <w:numId w:val="3"/>
        </w:numPr>
        <w:spacing w:line="300" w:lineRule="atLeast"/>
        <w:ind w:right="144"/>
        <w:rPr>
          <w:rFonts w:eastAsia="Calibri" w:cs="Arial"/>
          <w:lang w:eastAsia="en-US"/>
        </w:rPr>
      </w:pPr>
      <w:r w:rsidRPr="0040239F">
        <w:rPr>
          <w:rFonts w:eastAsia="Calibri"/>
          <w:lang w:eastAsia="en-US"/>
        </w:rPr>
        <w:t xml:space="preserve">financial summary (2 past, current and </w:t>
      </w:r>
      <w:r w:rsidR="003D3A55">
        <w:rPr>
          <w:rFonts w:eastAsia="Calibri"/>
          <w:lang w:eastAsia="en-US"/>
        </w:rPr>
        <w:t>4</w:t>
      </w:r>
      <w:r w:rsidR="003D3A55" w:rsidRPr="0040239F">
        <w:rPr>
          <w:rFonts w:eastAsia="Calibri"/>
          <w:lang w:eastAsia="en-US"/>
        </w:rPr>
        <w:t xml:space="preserve"> </w:t>
      </w:r>
      <w:r w:rsidRPr="0040239F">
        <w:rPr>
          <w:rFonts w:eastAsia="Calibri"/>
          <w:lang w:eastAsia="en-US"/>
        </w:rPr>
        <w:t>future years</w:t>
      </w:r>
      <w:r w:rsidR="00685A0E" w:rsidRPr="0040239F">
        <w:rPr>
          <w:rFonts w:eastAsia="Calibri"/>
          <w:lang w:eastAsia="en-US"/>
        </w:rPr>
        <w:t>) and financial statements (Indigenous Publishers only)</w:t>
      </w:r>
    </w:p>
    <w:p w14:paraId="7AC0C2D2" w14:textId="42DDA943" w:rsidR="00B83D5B" w:rsidRPr="00CC70CE" w:rsidRDefault="003E2C1C" w:rsidP="008A72BE">
      <w:pPr>
        <w:spacing w:before="120" w:line="300" w:lineRule="atLeast"/>
        <w:ind w:right="144"/>
        <w:rPr>
          <w:rFonts w:eastAsia="Calibri" w:cs="Arial"/>
          <w:lang w:eastAsia="en-US"/>
        </w:rPr>
      </w:pPr>
      <w:r w:rsidRPr="005E5028">
        <w:rPr>
          <w:rFonts w:eastAsia="Times New Roman" w:cs="Segoe UI"/>
          <w:b/>
          <w:bCs/>
        </w:rPr>
        <w:t>You must also include</w:t>
      </w:r>
      <w:r w:rsidR="00B83D5B" w:rsidRPr="00CC70CE">
        <w:rPr>
          <w:rFonts w:eastAsia="Calibri" w:cs="Arial"/>
          <w:lang w:eastAsia="en-US"/>
        </w:rPr>
        <w:t>:</w:t>
      </w:r>
    </w:p>
    <w:p w14:paraId="0CFA0531" w14:textId="45FDE65B" w:rsidR="00EB0A0E" w:rsidRPr="00CC70CE" w:rsidRDefault="00CC67F0" w:rsidP="008A72BE">
      <w:pPr>
        <w:pStyle w:val="ListParagraph"/>
        <w:numPr>
          <w:ilvl w:val="0"/>
          <w:numId w:val="3"/>
        </w:numPr>
        <w:spacing w:line="300" w:lineRule="atLeast"/>
        <w:ind w:right="144"/>
        <w:rPr>
          <w:rFonts w:eastAsia="Calibri" w:cs="Arial"/>
          <w:lang w:eastAsia="en-US"/>
        </w:rPr>
      </w:pPr>
      <w:r w:rsidRPr="00CC70CE">
        <w:rPr>
          <w:rFonts w:eastAsia="Times New Roman" w:cs="Segoe UI"/>
        </w:rPr>
        <w:t xml:space="preserve">support material including </w:t>
      </w:r>
      <w:r w:rsidR="00AC2B29" w:rsidRPr="00CC70CE">
        <w:rPr>
          <w:rFonts w:eastAsia="Calibri" w:cs="Arial"/>
          <w:lang w:eastAsia="en-US"/>
        </w:rPr>
        <w:t xml:space="preserve">samples </w:t>
      </w:r>
      <w:r w:rsidR="00953F40" w:rsidRPr="00CC70CE">
        <w:rPr>
          <w:rFonts w:eastAsia="Calibri" w:cs="Arial"/>
          <w:lang w:eastAsia="en-US"/>
        </w:rPr>
        <w:t xml:space="preserve">of </w:t>
      </w:r>
      <w:r w:rsidR="00CC64AC" w:rsidRPr="00CC70CE">
        <w:rPr>
          <w:rFonts w:eastAsia="Calibri" w:cs="Arial"/>
          <w:lang w:eastAsia="en-US"/>
        </w:rPr>
        <w:t xml:space="preserve">recent </w:t>
      </w:r>
      <w:r w:rsidR="00595DA4" w:rsidRPr="00CC70CE">
        <w:rPr>
          <w:rFonts w:eastAsia="Calibri" w:cs="Arial"/>
          <w:lang w:eastAsia="en-US"/>
        </w:rPr>
        <w:t>activities</w:t>
      </w:r>
      <w:r w:rsidR="00AA5EED" w:rsidRPr="00CC70CE">
        <w:rPr>
          <w:rFonts w:eastAsia="Calibri" w:cs="Arial"/>
          <w:lang w:eastAsia="en-US"/>
        </w:rPr>
        <w:t xml:space="preserve"> or programming</w:t>
      </w:r>
    </w:p>
    <w:p w14:paraId="095E038B" w14:textId="77777777" w:rsidR="0064113C" w:rsidRPr="00CC70CE" w:rsidRDefault="0064113C" w:rsidP="008A72BE">
      <w:pPr>
        <w:pStyle w:val="ListParagraph"/>
        <w:numPr>
          <w:ilvl w:val="0"/>
          <w:numId w:val="3"/>
        </w:numPr>
        <w:spacing w:line="300" w:lineRule="atLeast"/>
        <w:ind w:right="144"/>
        <w:rPr>
          <w:rFonts w:eastAsia="Calibri" w:cs="Arial"/>
          <w:lang w:eastAsia="en-US"/>
        </w:rPr>
      </w:pPr>
      <w:r w:rsidRPr="00CC70CE">
        <w:rPr>
          <w:rFonts w:eastAsia="Calibri" w:cs="Arial"/>
          <w:lang w:eastAsia="en-US"/>
        </w:rPr>
        <w:lastRenderedPageBreak/>
        <w:t xml:space="preserve">letters of support </w:t>
      </w:r>
      <w:r w:rsidRPr="00CC70CE">
        <w:t>demonstrating community involvement, if applicable</w:t>
      </w:r>
    </w:p>
    <w:p w14:paraId="76BAB0F4" w14:textId="77777777" w:rsidR="0064113C" w:rsidRPr="00CC70CE" w:rsidRDefault="0064113C" w:rsidP="008A72BE">
      <w:pPr>
        <w:pStyle w:val="ListParagraph"/>
        <w:numPr>
          <w:ilvl w:val="0"/>
          <w:numId w:val="3"/>
        </w:numPr>
        <w:spacing w:line="300" w:lineRule="atLeast"/>
        <w:ind w:right="144"/>
        <w:rPr>
          <w:rFonts w:eastAsia="Calibri" w:cs="Arial"/>
          <w:lang w:eastAsia="en-US"/>
        </w:rPr>
      </w:pPr>
      <w:r w:rsidRPr="00CC70CE">
        <w:rPr>
          <w:rFonts w:eastAsia="Calibri" w:cs="Arial"/>
          <w:lang w:eastAsia="en-US"/>
        </w:rPr>
        <w:t>detailed job descriptions of key creative/administrative positions</w:t>
      </w:r>
    </w:p>
    <w:p w14:paraId="0503FF81" w14:textId="306A711D" w:rsidR="0064113C" w:rsidRPr="00CC70CE" w:rsidRDefault="0064113C" w:rsidP="006D6404">
      <w:pPr>
        <w:pStyle w:val="ListParagraph"/>
        <w:numPr>
          <w:ilvl w:val="0"/>
          <w:numId w:val="3"/>
        </w:numPr>
        <w:spacing w:after="240" w:line="300" w:lineRule="atLeast"/>
        <w:ind w:right="144"/>
        <w:rPr>
          <w:rFonts w:eastAsia="Calibri" w:cs="Arial"/>
          <w:lang w:eastAsia="en-US"/>
        </w:rPr>
      </w:pPr>
      <w:r w:rsidRPr="00CC70CE">
        <w:rPr>
          <w:rFonts w:eastAsia="Calibri" w:cs="Arial"/>
          <w:lang w:eastAsia="en-US"/>
        </w:rPr>
        <w:t xml:space="preserve">a </w:t>
      </w:r>
      <w:r w:rsidRPr="00CC70CE">
        <w:rPr>
          <w:lang w:eastAsia="en-US"/>
        </w:rPr>
        <w:t>translation of your application into French or English (must be submitted by the Translation deadline date)</w:t>
      </w:r>
      <w:r w:rsidR="00733664" w:rsidRPr="00CC70CE">
        <w:rPr>
          <w:lang w:eastAsia="en-US"/>
        </w:rPr>
        <w:t xml:space="preserve"> </w:t>
      </w:r>
      <w:r w:rsidR="00733664" w:rsidRPr="00CC70CE">
        <w:rPr>
          <w:rFonts w:eastAsia="Times New Roman" w:cs="Segoe UI"/>
        </w:rPr>
        <w:t>unless you request that the Canada Council provides your translation</w:t>
      </w:r>
    </w:p>
    <w:p w14:paraId="13C422AE" w14:textId="2923BB1F" w:rsidR="0064113C" w:rsidRPr="006D6404" w:rsidRDefault="006D6404" w:rsidP="006D6404">
      <w:pPr>
        <w:spacing w:line="300" w:lineRule="atLeast"/>
        <w:ind w:right="144"/>
        <w:rPr>
          <w:rFonts w:eastAsia="Calibri" w:cs="Arial"/>
        </w:rPr>
      </w:pPr>
      <w:r>
        <w:rPr>
          <w:rFonts w:eastAsia="Calibri" w:cs="Arial"/>
        </w:rPr>
        <w:t>F</w:t>
      </w:r>
      <w:r w:rsidR="0064113C" w:rsidRPr="006D6404">
        <w:rPr>
          <w:rFonts w:eastAsia="Calibri" w:cs="Arial"/>
        </w:rPr>
        <w:t xml:space="preserve">or </w:t>
      </w:r>
      <w:r w:rsidR="001E12EB" w:rsidRPr="006D6404">
        <w:rPr>
          <w:rFonts w:eastAsia="Calibri" w:cs="Arial"/>
        </w:rPr>
        <w:t>book publishers</w:t>
      </w:r>
      <w:r w:rsidR="0064113C" w:rsidRPr="006D6404">
        <w:rPr>
          <w:rFonts w:eastAsia="Calibri" w:cs="Arial"/>
        </w:rPr>
        <w:t>:</w:t>
      </w:r>
    </w:p>
    <w:p w14:paraId="0EAE5CF6" w14:textId="71CC56AA" w:rsidR="001E12EB" w:rsidRPr="006D6404" w:rsidRDefault="001E12EB" w:rsidP="006D6404">
      <w:pPr>
        <w:pStyle w:val="ListParagraph"/>
        <w:numPr>
          <w:ilvl w:val="0"/>
          <w:numId w:val="3"/>
        </w:numPr>
        <w:spacing w:line="300" w:lineRule="atLeast"/>
        <w:ind w:right="144"/>
        <w:rPr>
          <w:rFonts w:eastAsia="Times New Roman" w:cs="Segoe UI"/>
        </w:rPr>
      </w:pPr>
      <w:r w:rsidRPr="006D6404">
        <w:rPr>
          <w:rFonts w:eastAsia="Times New Roman" w:cs="Segoe UI"/>
        </w:rPr>
        <w:t xml:space="preserve">a representative sample of up to 5 books published during the last </w:t>
      </w:r>
      <w:r w:rsidR="006D6404" w:rsidRPr="006D6404">
        <w:rPr>
          <w:rFonts w:eastAsia="Times New Roman" w:cs="Segoe UI"/>
        </w:rPr>
        <w:t>3</w:t>
      </w:r>
      <w:r w:rsidRPr="006D6404">
        <w:rPr>
          <w:rFonts w:eastAsia="Times New Roman" w:cs="Segoe UI"/>
        </w:rPr>
        <w:t xml:space="preserve"> years</w:t>
      </w:r>
      <w:r w:rsidR="006D6404" w:rsidRPr="006D6404">
        <w:rPr>
          <w:rFonts w:eastAsia="Times New Roman" w:cs="Segoe UI"/>
        </w:rPr>
        <w:t xml:space="preserve"> (upload PDFs)</w:t>
      </w:r>
    </w:p>
    <w:p w14:paraId="5C1A1D1B" w14:textId="3A20FCE5" w:rsidR="0064113C" w:rsidRPr="006D6404" w:rsidRDefault="0064113C" w:rsidP="006D6404">
      <w:pPr>
        <w:pStyle w:val="ListParagraph"/>
        <w:numPr>
          <w:ilvl w:val="0"/>
          <w:numId w:val="3"/>
        </w:numPr>
        <w:spacing w:line="300" w:lineRule="atLeast"/>
        <w:ind w:right="144"/>
        <w:rPr>
          <w:rFonts w:eastAsia="Times New Roman" w:cs="Segoe UI"/>
        </w:rPr>
      </w:pPr>
      <w:r w:rsidRPr="006D6404">
        <w:rPr>
          <w:rFonts w:eastAsia="Times New Roman" w:cs="Segoe UI"/>
        </w:rPr>
        <w:t>a list of upcoming titles, writers and genres</w:t>
      </w:r>
    </w:p>
    <w:p w14:paraId="18EC499E" w14:textId="105F3B2D" w:rsidR="0064113C" w:rsidRPr="001512BF" w:rsidRDefault="0064113C" w:rsidP="002D68E3">
      <w:pPr>
        <w:pStyle w:val="ListParagraph"/>
        <w:numPr>
          <w:ilvl w:val="0"/>
          <w:numId w:val="3"/>
        </w:numPr>
        <w:spacing w:after="240" w:line="300" w:lineRule="atLeast"/>
        <w:ind w:right="144"/>
        <w:rPr>
          <w:rFonts w:eastAsia="Calibri" w:cs="Arial"/>
        </w:rPr>
      </w:pPr>
      <w:r w:rsidRPr="006D6404">
        <w:rPr>
          <w:rFonts w:eastAsia="Times New Roman" w:cs="Segoe UI"/>
        </w:rPr>
        <w:t xml:space="preserve">a </w:t>
      </w:r>
      <w:r w:rsidR="006D6404" w:rsidRPr="006D6404">
        <w:rPr>
          <w:rFonts w:eastAsia="Times New Roman" w:cs="Segoe UI"/>
        </w:rPr>
        <w:t xml:space="preserve">blank </w:t>
      </w:r>
      <w:r w:rsidRPr="001512BF">
        <w:t xml:space="preserve">sample contract </w:t>
      </w:r>
      <w:r w:rsidR="006D6404">
        <w:t xml:space="preserve">for </w:t>
      </w:r>
      <w:r w:rsidRPr="001512BF">
        <w:t>writers</w:t>
      </w:r>
    </w:p>
    <w:p w14:paraId="1E2BB820" w14:textId="29AF348C" w:rsidR="0064113C" w:rsidRPr="006D6404" w:rsidRDefault="006D6404" w:rsidP="006D6404">
      <w:pPr>
        <w:spacing w:line="300" w:lineRule="atLeast"/>
        <w:ind w:right="144"/>
        <w:rPr>
          <w:shd w:val="clear" w:color="auto" w:fill="FFFFFF"/>
        </w:rPr>
      </w:pPr>
      <w:r>
        <w:rPr>
          <w:shd w:val="clear" w:color="auto" w:fill="FFFFFF"/>
        </w:rPr>
        <w:t>F</w:t>
      </w:r>
      <w:r w:rsidR="0064113C" w:rsidRPr="006D6404">
        <w:rPr>
          <w:shd w:val="clear" w:color="auto" w:fill="FFFFFF"/>
        </w:rPr>
        <w:t xml:space="preserve">or </w:t>
      </w:r>
      <w:r w:rsidR="001E12EB" w:rsidRPr="006D6404">
        <w:rPr>
          <w:shd w:val="clear" w:color="auto" w:fill="FFFFFF"/>
        </w:rPr>
        <w:t>magazine publishers</w:t>
      </w:r>
      <w:r w:rsidR="0064113C" w:rsidRPr="006D6404">
        <w:rPr>
          <w:shd w:val="clear" w:color="auto" w:fill="FFFFFF"/>
        </w:rPr>
        <w:t>:</w:t>
      </w:r>
    </w:p>
    <w:p w14:paraId="5230FA72" w14:textId="255189CE" w:rsidR="001E12EB" w:rsidRPr="002D68E3" w:rsidRDefault="0064113C" w:rsidP="00A0216E">
      <w:pPr>
        <w:pStyle w:val="ListParagraph"/>
        <w:numPr>
          <w:ilvl w:val="0"/>
          <w:numId w:val="3"/>
        </w:numPr>
        <w:spacing w:line="300" w:lineRule="atLeast"/>
        <w:rPr>
          <w:rFonts w:eastAsia="Times New Roman" w:cs="Segoe UI"/>
        </w:rPr>
      </w:pPr>
      <w:r w:rsidRPr="002D68E3">
        <w:rPr>
          <w:rFonts w:eastAsia="Times New Roman" w:cs="Segoe UI"/>
        </w:rPr>
        <w:t xml:space="preserve">for print magazines – </w:t>
      </w:r>
      <w:r w:rsidR="001E12EB" w:rsidRPr="002D68E3">
        <w:rPr>
          <w:rFonts w:eastAsia="Times New Roman" w:cs="Segoe UI"/>
        </w:rPr>
        <w:t xml:space="preserve">4  magazine issues published during the last </w:t>
      </w:r>
      <w:r w:rsidR="002D68E3">
        <w:rPr>
          <w:rFonts w:eastAsia="Times New Roman" w:cs="Segoe UI"/>
        </w:rPr>
        <w:t>3</w:t>
      </w:r>
      <w:r w:rsidR="001E12EB" w:rsidRPr="002D68E3">
        <w:rPr>
          <w:rFonts w:eastAsia="Times New Roman" w:cs="Segoe UI"/>
        </w:rPr>
        <w:t xml:space="preserve"> year</w:t>
      </w:r>
      <w:r w:rsidR="00844886" w:rsidRPr="002D68E3">
        <w:rPr>
          <w:rFonts w:eastAsia="Times New Roman" w:cs="Segoe UI"/>
        </w:rPr>
        <w:t>s</w:t>
      </w:r>
      <w:r w:rsidR="002D68E3">
        <w:rPr>
          <w:rFonts w:eastAsia="Times New Roman" w:cs="Segoe UI"/>
        </w:rPr>
        <w:t xml:space="preserve"> (upload PDFs)</w:t>
      </w:r>
    </w:p>
    <w:p w14:paraId="38DCB6C1" w14:textId="3F3EB772" w:rsidR="0064113C" w:rsidRPr="002D68E3" w:rsidRDefault="0064113C" w:rsidP="002D68E3">
      <w:pPr>
        <w:pStyle w:val="ListParagraph"/>
        <w:numPr>
          <w:ilvl w:val="0"/>
          <w:numId w:val="3"/>
        </w:numPr>
        <w:spacing w:line="300" w:lineRule="atLeast"/>
        <w:ind w:right="144"/>
        <w:rPr>
          <w:rFonts w:eastAsia="Times New Roman" w:cs="Segoe UI"/>
        </w:rPr>
      </w:pPr>
      <w:r w:rsidRPr="002D68E3">
        <w:rPr>
          <w:rFonts w:eastAsia="Times New Roman" w:cs="Segoe UI"/>
        </w:rPr>
        <w:t xml:space="preserve">for electronic magazines – 4 magazine issues published during the last </w:t>
      </w:r>
      <w:r w:rsidR="002D68E3">
        <w:rPr>
          <w:rFonts w:eastAsia="Times New Roman" w:cs="Segoe UI"/>
        </w:rPr>
        <w:t>3</w:t>
      </w:r>
      <w:r w:rsidRPr="002D68E3">
        <w:rPr>
          <w:rFonts w:eastAsia="Times New Roman" w:cs="Segoe UI"/>
        </w:rPr>
        <w:t xml:space="preserve"> years </w:t>
      </w:r>
      <w:r w:rsidR="002D68E3">
        <w:rPr>
          <w:rFonts w:eastAsia="Times New Roman" w:cs="Segoe UI"/>
        </w:rPr>
        <w:t>(</w:t>
      </w:r>
      <w:r w:rsidRPr="002D68E3">
        <w:rPr>
          <w:rFonts w:eastAsia="Times New Roman" w:cs="Segoe UI"/>
        </w:rPr>
        <w:t xml:space="preserve">by weblink (hyperlink) or </w:t>
      </w:r>
      <w:r w:rsidR="002D68E3">
        <w:rPr>
          <w:rFonts w:eastAsia="Times New Roman" w:cs="Segoe UI"/>
        </w:rPr>
        <w:t xml:space="preserve">upload </w:t>
      </w:r>
      <w:r w:rsidRPr="002D68E3">
        <w:rPr>
          <w:rFonts w:eastAsia="Times New Roman" w:cs="Segoe UI"/>
        </w:rPr>
        <w:t>PDF</w:t>
      </w:r>
      <w:r w:rsidR="002D68E3">
        <w:rPr>
          <w:rFonts w:eastAsia="Times New Roman" w:cs="Segoe UI"/>
        </w:rPr>
        <w:t>s)</w:t>
      </w:r>
    </w:p>
    <w:p w14:paraId="03427373" w14:textId="0FD50B79" w:rsidR="0064113C" w:rsidRPr="002D68E3" w:rsidRDefault="0064113C" w:rsidP="002D68E3">
      <w:pPr>
        <w:pStyle w:val="ListParagraph"/>
        <w:numPr>
          <w:ilvl w:val="0"/>
          <w:numId w:val="3"/>
        </w:numPr>
        <w:spacing w:line="300" w:lineRule="atLeast"/>
        <w:ind w:right="144"/>
        <w:rPr>
          <w:rFonts w:eastAsia="Times New Roman" w:cs="Segoe UI"/>
        </w:rPr>
      </w:pPr>
      <w:r w:rsidRPr="002D68E3">
        <w:rPr>
          <w:rFonts w:eastAsia="Times New Roman" w:cs="Segoe UI"/>
        </w:rPr>
        <w:t>a list of upcoming themes and writers, if known</w:t>
      </w:r>
    </w:p>
    <w:p w14:paraId="7C91C661" w14:textId="77777777" w:rsidR="0064113C" w:rsidRPr="002D68E3" w:rsidRDefault="0064113C" w:rsidP="002D68E3">
      <w:pPr>
        <w:pStyle w:val="ListParagraph"/>
        <w:numPr>
          <w:ilvl w:val="0"/>
          <w:numId w:val="3"/>
        </w:numPr>
        <w:spacing w:line="300" w:lineRule="atLeast"/>
        <w:ind w:right="144"/>
        <w:rPr>
          <w:rFonts w:eastAsia="Times New Roman" w:cs="Segoe UI"/>
        </w:rPr>
      </w:pPr>
      <w:r w:rsidRPr="002D68E3">
        <w:rPr>
          <w:rFonts w:eastAsia="Times New Roman" w:cs="Segoe UI"/>
        </w:rPr>
        <w:t xml:space="preserve">a fee schedule for writers </w:t>
      </w:r>
    </w:p>
    <w:p w14:paraId="644A0054" w14:textId="0AA9D4D9" w:rsidR="001E12EB" w:rsidRPr="005E5028" w:rsidRDefault="0064113C" w:rsidP="005E5028">
      <w:pPr>
        <w:pStyle w:val="ListParagraph"/>
        <w:numPr>
          <w:ilvl w:val="0"/>
          <w:numId w:val="3"/>
        </w:numPr>
        <w:spacing w:line="300" w:lineRule="atLeast"/>
        <w:ind w:right="144"/>
        <w:contextualSpacing w:val="0"/>
        <w:rPr>
          <w:shd w:val="clear" w:color="auto" w:fill="FFFFFF"/>
        </w:rPr>
      </w:pPr>
      <w:r w:rsidRPr="002D68E3">
        <w:rPr>
          <w:rFonts w:eastAsia="Times New Roman" w:cs="Segoe UI"/>
        </w:rPr>
        <w:t xml:space="preserve">a </w:t>
      </w:r>
      <w:r w:rsidR="002D68E3">
        <w:rPr>
          <w:rFonts w:eastAsia="Times New Roman" w:cs="Segoe UI"/>
        </w:rPr>
        <w:t xml:space="preserve">blank </w:t>
      </w:r>
      <w:r w:rsidRPr="002D68E3">
        <w:rPr>
          <w:rFonts w:eastAsia="Times New Roman" w:cs="Segoe UI"/>
        </w:rPr>
        <w:t>sample con</w:t>
      </w:r>
      <w:r w:rsidRPr="000E31C2">
        <w:t xml:space="preserve">tract </w:t>
      </w:r>
      <w:r w:rsidR="002D68E3">
        <w:t xml:space="preserve">for </w:t>
      </w:r>
      <w:r w:rsidRPr="000E31C2">
        <w:t>writers</w:t>
      </w:r>
    </w:p>
    <w:p w14:paraId="358083D1" w14:textId="33206ECF" w:rsidR="002D68E3" w:rsidRPr="000E31C2" w:rsidRDefault="002D68E3" w:rsidP="005E5028">
      <w:pPr>
        <w:pStyle w:val="ListParagraph"/>
        <w:spacing w:before="240" w:line="300" w:lineRule="atLeast"/>
        <w:ind w:left="0" w:right="144"/>
        <w:contextualSpacing w:val="0"/>
        <w:rPr>
          <w:shd w:val="clear" w:color="auto" w:fill="FFFFFF"/>
        </w:rPr>
      </w:pPr>
      <w:r w:rsidRPr="002D68E3">
        <w:rPr>
          <w:shd w:val="clear" w:color="auto" w:fill="FFFFFF"/>
        </w:rPr>
        <w:t>If you are not able to provide su</w:t>
      </w:r>
      <w:r w:rsidRPr="005E5028">
        <w:rPr>
          <w:rFonts w:eastAsia="Times New Roman" w:cs="Segoe UI"/>
        </w:rPr>
        <w:t>pport material in the formats listed,</w:t>
      </w:r>
      <w:r w:rsidRPr="007A2425">
        <w:rPr>
          <w:rFonts w:eastAsia="Calibri" w:cs="Arial"/>
          <w:lang w:eastAsia="en-US"/>
        </w:rPr>
        <w:t xml:space="preserve"> </w:t>
      </w:r>
      <w:hyperlink r:id="rId16" w:history="1">
        <w:r w:rsidRPr="00804401">
          <w:rPr>
            <w:rStyle w:val="Hyperlink"/>
            <w:rFonts w:eastAsia="Calibri" w:cs="Arial"/>
            <w:color w:val="0070C0"/>
          </w:rPr>
          <w:t>contact a program officer</w:t>
        </w:r>
      </w:hyperlink>
      <w:r w:rsidRPr="002D68E3">
        <w:rPr>
          <w:shd w:val="clear" w:color="auto" w:fill="FFFFFF"/>
        </w:rPr>
        <w:t xml:space="preserve"> before submitting an application.</w:t>
      </w:r>
    </w:p>
    <w:p w14:paraId="6EA5E7F6" w14:textId="7FFF8F1C" w:rsidR="005A4D34" w:rsidRPr="00DD3F1A" w:rsidRDefault="00921AE3" w:rsidP="008A72BE">
      <w:pPr>
        <w:pStyle w:val="Heading1"/>
      </w:pPr>
      <w:r>
        <w:t>Grant payment and reports</w:t>
      </w:r>
    </w:p>
    <w:p w14:paraId="6DC0CD4A" w14:textId="27485AAC" w:rsidR="003B124E" w:rsidRPr="00944BA6" w:rsidRDefault="00032365" w:rsidP="008A72BE">
      <w:pPr>
        <w:spacing w:line="300" w:lineRule="atLeast"/>
        <w:ind w:right="144"/>
        <w:rPr>
          <w:rFonts w:eastAsia="Calibri" w:cs="Arial"/>
          <w:lang w:eastAsia="en-US"/>
        </w:rPr>
      </w:pPr>
      <w:r w:rsidRPr="0040239F">
        <w:rPr>
          <w:rFonts w:eastAsia="Calibri" w:cs="Arial"/>
          <w:lang w:eastAsia="en-US"/>
        </w:rPr>
        <w:t xml:space="preserve">If your application is successful, </w:t>
      </w:r>
      <w:r w:rsidR="00F271A2" w:rsidRPr="0040239F">
        <w:rPr>
          <w:rFonts w:eastAsia="Calibri" w:cs="Arial"/>
          <w:lang w:eastAsia="en-US"/>
        </w:rPr>
        <w:t xml:space="preserve">the first step </w:t>
      </w:r>
      <w:r w:rsidR="0054509C" w:rsidRPr="0040239F">
        <w:rPr>
          <w:rFonts w:eastAsia="Calibri" w:cs="Arial"/>
          <w:lang w:eastAsia="en-US"/>
        </w:rPr>
        <w:t>in</w:t>
      </w:r>
      <w:r w:rsidR="00F271A2" w:rsidRPr="0040239F">
        <w:rPr>
          <w:rFonts w:eastAsia="Calibri" w:cs="Arial"/>
          <w:lang w:eastAsia="en-US"/>
        </w:rPr>
        <w:t xml:space="preserve"> receiving your gran</w:t>
      </w:r>
      <w:r w:rsidR="0054509C" w:rsidRPr="0040239F">
        <w:rPr>
          <w:rFonts w:eastAsia="Calibri" w:cs="Arial"/>
          <w:lang w:eastAsia="en-US"/>
        </w:rPr>
        <w:t>t</w:t>
      </w:r>
      <w:r w:rsidR="00F271A2" w:rsidRPr="0040239F">
        <w:rPr>
          <w:rFonts w:eastAsia="Calibri" w:cs="Arial"/>
          <w:lang w:eastAsia="en-US"/>
        </w:rPr>
        <w:t xml:space="preserve"> payment is </w:t>
      </w:r>
      <w:r w:rsidR="0054509C" w:rsidRPr="0040239F">
        <w:rPr>
          <w:rFonts w:eastAsia="Calibri" w:cs="Arial"/>
          <w:lang w:eastAsia="en-US"/>
        </w:rPr>
        <w:t>to complete</w:t>
      </w:r>
      <w:r w:rsidR="00F271A2" w:rsidRPr="0040239F">
        <w:rPr>
          <w:rFonts w:eastAsia="Calibri" w:cs="Arial"/>
          <w:lang w:eastAsia="en-US"/>
        </w:rPr>
        <w:t xml:space="preserve"> the</w:t>
      </w:r>
      <w:r w:rsidR="00A909E1" w:rsidRPr="0040239F">
        <w:rPr>
          <w:rFonts w:eastAsia="Calibri" w:cs="Arial"/>
        </w:rPr>
        <w:t xml:space="preserve"> Grant </w:t>
      </w:r>
      <w:r w:rsidR="00E67481" w:rsidRPr="0040239F">
        <w:rPr>
          <w:rFonts w:eastAsia="Calibri" w:cs="Arial"/>
        </w:rPr>
        <w:t>A</w:t>
      </w:r>
      <w:r w:rsidR="00E67481">
        <w:rPr>
          <w:rFonts w:eastAsia="Calibri" w:cs="Arial"/>
        </w:rPr>
        <w:t>cceptance</w:t>
      </w:r>
      <w:r w:rsidR="00A909E1" w:rsidRPr="0040239F">
        <w:rPr>
          <w:rFonts w:eastAsia="Calibri" w:cs="Arial"/>
        </w:rPr>
        <w:t xml:space="preserve"> Form. Click </w:t>
      </w:r>
      <w:hyperlink r:id="rId17" w:tooltip="hyperlink to information for the responsibilities of grant recipients" w:history="1">
        <w:r w:rsidR="00A909E1" w:rsidRPr="00DE5519">
          <w:rPr>
            <w:rStyle w:val="Hyperlink"/>
            <w:rFonts w:eastAsia="Calibri" w:cs="Arial"/>
            <w:color w:val="0070C0"/>
          </w:rPr>
          <w:t>here</w:t>
        </w:r>
      </w:hyperlink>
      <w:r w:rsidR="00A909E1" w:rsidRPr="0040239F">
        <w:rPr>
          <w:rFonts w:eastAsia="Calibri" w:cs="Arial"/>
          <w:color w:val="FF0000"/>
        </w:rPr>
        <w:t xml:space="preserve"> </w:t>
      </w:r>
      <w:r w:rsidR="00A909E1" w:rsidRPr="0040239F">
        <w:rPr>
          <w:rFonts w:eastAsia="Calibri" w:cs="Arial"/>
        </w:rPr>
        <w:t>for more information on the responsibilities of grant recipients.</w:t>
      </w:r>
    </w:p>
    <w:p w14:paraId="5CB94C31" w14:textId="49AF0665" w:rsidR="006E7690" w:rsidRPr="0040239F" w:rsidRDefault="00772D17" w:rsidP="008A72BE">
      <w:pPr>
        <w:spacing w:before="120" w:line="300" w:lineRule="atLeast"/>
        <w:ind w:right="-180"/>
      </w:pPr>
      <w:r w:rsidRPr="00944BA6">
        <w:rPr>
          <w:rFonts w:eastAsia="Calibri" w:cs="Arial"/>
          <w:lang w:eastAsia="en-US"/>
        </w:rPr>
        <w:t>Your organization will b</w:t>
      </w:r>
      <w:r w:rsidRPr="0040239F">
        <w:rPr>
          <w:rFonts w:eastAsia="Calibri" w:cs="Arial"/>
          <w:lang w:eastAsia="en-US"/>
        </w:rPr>
        <w:t xml:space="preserve">e required to submit reports, including the submission of CADAC data (if applicable) and financial statements. </w:t>
      </w:r>
      <w:r w:rsidR="006E7690" w:rsidRPr="0040239F">
        <w:t>Detailed information will be provided in your result letter.</w:t>
      </w:r>
    </w:p>
    <w:p w14:paraId="6C50A6E0" w14:textId="6CFC6D76" w:rsidR="005A4D34" w:rsidRPr="00DD3F1A" w:rsidRDefault="00921AE3" w:rsidP="008A72BE">
      <w:pPr>
        <w:pStyle w:val="Heading1"/>
      </w:pPr>
      <w:r>
        <w:rPr>
          <w:lang w:eastAsia="en-US"/>
        </w:rPr>
        <w:t>Contact information</w:t>
      </w:r>
    </w:p>
    <w:p w14:paraId="531B1208" w14:textId="294CDCDA" w:rsidR="00060145" w:rsidRPr="0040239F" w:rsidRDefault="007D4EFE" w:rsidP="008A72BE">
      <w:pPr>
        <w:spacing w:line="300" w:lineRule="atLeast"/>
        <w:rPr>
          <w:rFonts w:eastAsia="Calibri" w:cs="Arial"/>
          <w:lang w:eastAsia="en-US"/>
        </w:rPr>
      </w:pPr>
      <w:r w:rsidRPr="0040239F">
        <w:rPr>
          <w:rFonts w:eastAsia="Calibri" w:cs="Arial"/>
          <w:lang w:eastAsia="en-US"/>
        </w:rPr>
        <w:t>You</w:t>
      </w:r>
      <w:r w:rsidR="005A4D34" w:rsidRPr="0040239F">
        <w:rPr>
          <w:rFonts w:eastAsia="Calibri" w:cs="Arial"/>
          <w:lang w:eastAsia="en-US"/>
        </w:rPr>
        <w:t xml:space="preserve"> </w:t>
      </w:r>
      <w:r w:rsidR="00075934" w:rsidRPr="0040239F">
        <w:rPr>
          <w:rFonts w:eastAsia="Calibri" w:cs="Arial"/>
          <w:b/>
          <w:lang w:eastAsia="en-US"/>
        </w:rPr>
        <w:t>must</w:t>
      </w:r>
      <w:r w:rsidR="005A4D34" w:rsidRPr="0040239F">
        <w:rPr>
          <w:rFonts w:eastAsia="Calibri" w:cs="Arial"/>
          <w:lang w:eastAsia="en-US"/>
        </w:rPr>
        <w:t xml:space="preserve"> speak </w:t>
      </w:r>
      <w:r w:rsidR="005A4D34" w:rsidRPr="00CC70CE">
        <w:rPr>
          <w:rFonts w:eastAsia="Calibri" w:cs="Arial"/>
          <w:lang w:eastAsia="en-US"/>
        </w:rPr>
        <w:t xml:space="preserve">with a </w:t>
      </w:r>
      <w:hyperlink r:id="rId18" w:history="1"/>
      <w:r w:rsidR="0071702D" w:rsidRPr="00CC70CE">
        <w:rPr>
          <w:i/>
        </w:rPr>
        <w:t>Creating, Knowing and Sharing</w:t>
      </w:r>
      <w:r w:rsidR="0071702D" w:rsidRPr="00CC70CE">
        <w:t xml:space="preserve"> </w:t>
      </w:r>
      <w:hyperlink r:id="rId19" w:history="1">
        <w:r w:rsidR="00944BA6" w:rsidRPr="00944BA6">
          <w:rPr>
            <w:rStyle w:val="Hyperlink"/>
            <w:rFonts w:eastAsia="Calibri" w:cs="Arial"/>
            <w:color w:val="0070C0"/>
          </w:rPr>
          <w:t>p</w:t>
        </w:r>
        <w:r w:rsidR="0071702D" w:rsidRPr="00944BA6">
          <w:rPr>
            <w:rStyle w:val="Hyperlink"/>
            <w:rFonts w:eastAsia="Calibri" w:cs="Arial"/>
            <w:color w:val="0070C0"/>
          </w:rPr>
          <w:t xml:space="preserve">rogram </w:t>
        </w:r>
        <w:r w:rsidR="00944BA6" w:rsidRPr="00944BA6">
          <w:rPr>
            <w:rStyle w:val="Hyperlink"/>
            <w:rFonts w:eastAsia="Calibri" w:cs="Arial"/>
            <w:color w:val="0070C0"/>
          </w:rPr>
          <w:t>o</w:t>
        </w:r>
        <w:r w:rsidR="0071702D" w:rsidRPr="00944BA6">
          <w:rPr>
            <w:rStyle w:val="Hyperlink"/>
            <w:rFonts w:eastAsia="Calibri" w:cs="Arial"/>
            <w:color w:val="0070C0"/>
          </w:rPr>
          <w:t>fficer</w:t>
        </w:r>
      </w:hyperlink>
      <w:r w:rsidR="0041570A" w:rsidRPr="00CC70CE">
        <w:rPr>
          <w:rFonts w:eastAsia="Calibri" w:cs="Arial"/>
          <w:lang w:eastAsia="en-US"/>
        </w:rPr>
        <w:t xml:space="preserve"> </w:t>
      </w:r>
      <w:r w:rsidR="005A4D34" w:rsidRPr="00CC70CE">
        <w:rPr>
          <w:rFonts w:eastAsia="Calibri" w:cs="Arial"/>
          <w:lang w:eastAsia="en-US"/>
        </w:rPr>
        <w:t xml:space="preserve">before </w:t>
      </w:r>
      <w:r w:rsidRPr="00CC70CE">
        <w:rPr>
          <w:rFonts w:eastAsia="Calibri" w:cs="Arial"/>
          <w:lang w:eastAsia="en-US"/>
        </w:rPr>
        <w:t xml:space="preserve">submitting </w:t>
      </w:r>
      <w:r w:rsidRPr="0040239F">
        <w:rPr>
          <w:rFonts w:eastAsia="Calibri" w:cs="Arial"/>
          <w:lang w:eastAsia="en-US"/>
        </w:rPr>
        <w:t>an application</w:t>
      </w:r>
      <w:r w:rsidR="008F61A8" w:rsidRPr="0040239F">
        <w:rPr>
          <w:rFonts w:eastAsia="Calibri" w:cs="Arial"/>
          <w:lang w:eastAsia="en-US"/>
        </w:rPr>
        <w:t xml:space="preserve"> to this component for the first time</w:t>
      </w:r>
      <w:r w:rsidR="005A4D34" w:rsidRPr="0040239F">
        <w:rPr>
          <w:rFonts w:eastAsia="Calibri" w:cs="Arial"/>
          <w:lang w:eastAsia="en-US"/>
        </w:rPr>
        <w:t>.</w:t>
      </w:r>
    </w:p>
    <w:p w14:paraId="0A69AB91" w14:textId="77777777" w:rsidR="00060145" w:rsidRDefault="00060145" w:rsidP="008A72BE">
      <w:pPr>
        <w:spacing w:after="200" w:line="276" w:lineRule="auto"/>
        <w:rPr>
          <w:rFonts w:eastAsia="Calibri" w:cs="Arial"/>
          <w:sz w:val="22"/>
          <w:szCs w:val="22"/>
          <w:lang w:eastAsia="en-US"/>
        </w:rPr>
      </w:pPr>
      <w:r>
        <w:rPr>
          <w:rFonts w:eastAsia="Calibri" w:cs="Arial"/>
          <w:sz w:val="22"/>
          <w:szCs w:val="22"/>
          <w:lang w:eastAsia="en-US"/>
        </w:rPr>
        <w:br w:type="page"/>
      </w:r>
    </w:p>
    <w:p w14:paraId="1DE31E87" w14:textId="77777777" w:rsidR="00C06D01" w:rsidRPr="00C06D01" w:rsidRDefault="00C06D01" w:rsidP="008A72BE">
      <w:pPr>
        <w:pBdr>
          <w:bottom w:val="single" w:sz="8" w:space="4" w:color="4F81BD" w:themeColor="accent1"/>
        </w:pBdr>
        <w:contextualSpacing/>
        <w:rPr>
          <w:rFonts w:ascii="Calibri" w:eastAsiaTheme="majorEastAsia" w:hAnsi="Calibri" w:cstheme="majorBidi"/>
          <w:color w:val="2387FC"/>
          <w:spacing w:val="5"/>
          <w:kern w:val="28"/>
          <w:sz w:val="48"/>
          <w:szCs w:val="48"/>
        </w:rPr>
      </w:pPr>
      <w:r w:rsidRPr="005E5028">
        <w:rPr>
          <w:rFonts w:ascii="Calibri" w:eastAsiaTheme="majorEastAsia" w:hAnsi="Calibri" w:cstheme="majorBidi"/>
          <w:color w:val="C00000"/>
          <w:spacing w:val="5"/>
          <w:kern w:val="28"/>
          <w:sz w:val="48"/>
          <w:szCs w:val="48"/>
        </w:rPr>
        <w:lastRenderedPageBreak/>
        <w:t>PREVIEW:</w:t>
      </w:r>
      <w:r w:rsidRPr="00C06D01">
        <w:rPr>
          <w:rFonts w:ascii="Calibri" w:eastAsiaTheme="majorEastAsia" w:hAnsi="Calibri" w:cstheme="majorBidi"/>
          <w:color w:val="FF0000"/>
          <w:spacing w:val="5"/>
          <w:kern w:val="28"/>
          <w:sz w:val="48"/>
          <w:szCs w:val="48"/>
        </w:rPr>
        <w:t xml:space="preserve"> </w:t>
      </w:r>
      <w:r w:rsidRPr="007027FA">
        <w:rPr>
          <w:rFonts w:ascii="Calibri" w:eastAsiaTheme="majorEastAsia" w:hAnsi="Calibri" w:cstheme="majorBidi"/>
          <w:color w:val="2387FC"/>
          <w:spacing w:val="5"/>
          <w:kern w:val="28"/>
          <w:sz w:val="48"/>
          <w:szCs w:val="48"/>
        </w:rPr>
        <w:t>Application Form</w:t>
      </w:r>
    </w:p>
    <w:p w14:paraId="2D16EA40" w14:textId="77777777" w:rsidR="00C06D01" w:rsidRPr="000776F0" w:rsidRDefault="00C06D01" w:rsidP="008A72BE">
      <w:pPr>
        <w:spacing w:before="120"/>
        <w:rPr>
          <w:color w:val="C00000"/>
          <w:sz w:val="28"/>
          <w:szCs w:val="28"/>
        </w:rPr>
      </w:pPr>
      <w:r w:rsidRPr="005E5028">
        <w:rPr>
          <w:color w:val="C00000"/>
          <w:sz w:val="28"/>
          <w:szCs w:val="28"/>
        </w:rPr>
        <w:t xml:space="preserve">This is not an official application form. You must use the portal to </w:t>
      </w:r>
      <w:r w:rsidRPr="000776F0">
        <w:rPr>
          <w:color w:val="C00000"/>
          <w:sz w:val="28"/>
          <w:szCs w:val="28"/>
        </w:rPr>
        <w:t xml:space="preserve">apply. </w:t>
      </w:r>
    </w:p>
    <w:p w14:paraId="63255E7B" w14:textId="77777777" w:rsidR="00C06D01" w:rsidRDefault="00C06D01" w:rsidP="008A72BE">
      <w:pPr>
        <w:spacing w:before="120"/>
        <w:rPr>
          <w:rFonts w:ascii="Calibri" w:hAnsi="Calibri"/>
        </w:rPr>
      </w:pPr>
      <w:r w:rsidRPr="00C06D01">
        <w:rPr>
          <w:rFonts w:ascii="Calibri" w:hAnsi="Calibri"/>
        </w:rPr>
        <w:t>Use simple text formatting if you prepare your application outside of the portal. Formatted text uses additional characters, and some formatting may be lost when copied over.</w:t>
      </w:r>
    </w:p>
    <w:p w14:paraId="5B463322" w14:textId="23AEC793" w:rsidR="00926265" w:rsidRPr="000B6290" w:rsidRDefault="00BE3F83" w:rsidP="008A72BE">
      <w:pPr>
        <w:spacing w:before="120"/>
        <w:rPr>
          <w:lang w:val="fr-CA"/>
        </w:rPr>
      </w:pPr>
      <w:r w:rsidRPr="00BE3F83">
        <w:rPr>
          <w:rFonts w:ascii="Calibri" w:hAnsi="Calibri"/>
          <w:color w:val="C00000"/>
          <w:sz w:val="28"/>
          <w:szCs w:val="28"/>
          <w:lang w:val="fr-CA"/>
        </w:rPr>
        <w:t>*</w:t>
      </w:r>
      <w:r w:rsidR="00926265" w:rsidRPr="000B6290">
        <w:rPr>
          <w:lang w:val="fr-CA"/>
        </w:rPr>
        <w:t xml:space="preserve"> = </w:t>
      </w:r>
      <w:proofErr w:type="spellStart"/>
      <w:r w:rsidR="00926265" w:rsidRPr="00CC70CE">
        <w:rPr>
          <w:lang w:val="fr-CA"/>
        </w:rPr>
        <w:t>required</w:t>
      </w:r>
      <w:proofErr w:type="spellEnd"/>
    </w:p>
    <w:p w14:paraId="79A1312A" w14:textId="11196353" w:rsidR="001E12EB" w:rsidRPr="00F733B9" w:rsidRDefault="001E12EB" w:rsidP="008A72BE">
      <w:pPr>
        <w:pStyle w:val="Heading2"/>
      </w:pPr>
      <w:r>
        <w:t>G</w:t>
      </w:r>
      <w:r w:rsidR="00741EC0">
        <w:t xml:space="preserve">rant </w:t>
      </w:r>
      <w:r w:rsidR="00BF66AC">
        <w:t>d</w:t>
      </w:r>
      <w:r w:rsidR="00741EC0">
        <w:t>escription</w:t>
      </w:r>
    </w:p>
    <w:p w14:paraId="37E8129E" w14:textId="2A9F2082" w:rsidR="001E12EB" w:rsidRPr="00D241F8" w:rsidRDefault="00741EC0" w:rsidP="008A72BE">
      <w:pPr>
        <w:pStyle w:val="ListParagraph"/>
        <w:numPr>
          <w:ilvl w:val="0"/>
          <w:numId w:val="16"/>
        </w:numPr>
        <w:spacing w:before="360"/>
        <w:ind w:left="547"/>
        <w:contextualSpacing w:val="0"/>
        <w:rPr>
          <w:b/>
        </w:rPr>
      </w:pPr>
      <w:r>
        <w:rPr>
          <w:b/>
        </w:rPr>
        <w:t>Name of application</w:t>
      </w:r>
      <w:r w:rsidR="001E12EB" w:rsidRPr="00D241F8">
        <w:rPr>
          <w:b/>
        </w:rPr>
        <w:t xml:space="preserve"> </w:t>
      </w:r>
      <w:r w:rsidR="001E12EB" w:rsidRPr="00D241F8">
        <w:t>(approximately 10 words)</w:t>
      </w:r>
      <w:r w:rsidR="00A4415A">
        <w:t xml:space="preserve"> </w:t>
      </w:r>
      <w:r w:rsidR="00BE3F83" w:rsidRPr="00BE3F83">
        <w:rPr>
          <w:rFonts w:ascii="Calibri" w:hAnsi="Calibri"/>
          <w:color w:val="C00000"/>
          <w:sz w:val="28"/>
          <w:szCs w:val="28"/>
        </w:rPr>
        <w:t>*</w:t>
      </w:r>
    </w:p>
    <w:p w14:paraId="5D1F02B3" w14:textId="77777777" w:rsidR="001E12EB" w:rsidRPr="00D241F8" w:rsidRDefault="001E12EB" w:rsidP="008A72BE">
      <w:pPr>
        <w:pStyle w:val="ListParagraph"/>
        <w:ind w:left="446"/>
        <w:contextualSpacing w:val="0"/>
      </w:pPr>
      <w:r w:rsidRPr="00D241F8">
        <w:t>The name you provide is for your reference and will identify this grant application in your dashboard.</w:t>
      </w:r>
    </w:p>
    <w:p w14:paraId="0443C2D9" w14:textId="6CA5AB07" w:rsidR="00AC303E" w:rsidRPr="00CC70CE" w:rsidRDefault="00AC303E" w:rsidP="008A72BE">
      <w:pPr>
        <w:pStyle w:val="ListParagraph"/>
        <w:numPr>
          <w:ilvl w:val="0"/>
          <w:numId w:val="16"/>
        </w:numPr>
        <w:tabs>
          <w:tab w:val="left" w:pos="2989"/>
        </w:tabs>
        <w:spacing w:before="360"/>
        <w:ind w:left="450" w:right="-446" w:hanging="263"/>
        <w:contextualSpacing w:val="0"/>
        <w:jc w:val="both"/>
      </w:pPr>
      <w:r w:rsidRPr="00CC70CE">
        <w:rPr>
          <w:b/>
        </w:rPr>
        <w:t>Provide the name of the contact person responsible for this application</w:t>
      </w:r>
      <w:r w:rsidRPr="00CC70CE">
        <w:t>. (</w:t>
      </w:r>
      <w:proofErr w:type="gramStart"/>
      <w:r w:rsidRPr="00CC70CE">
        <w:t>approximately</w:t>
      </w:r>
      <w:proofErr w:type="gramEnd"/>
      <w:r w:rsidRPr="00CC70CE">
        <w:t xml:space="preserve"> 10 words)</w:t>
      </w:r>
      <w:r w:rsidR="00A4415A">
        <w:t xml:space="preserve"> </w:t>
      </w:r>
      <w:r w:rsidR="00BE3F83" w:rsidRPr="00BE3F83">
        <w:rPr>
          <w:rFonts w:ascii="Calibri" w:hAnsi="Calibri"/>
          <w:color w:val="C00000"/>
          <w:sz w:val="28"/>
          <w:szCs w:val="28"/>
          <w:lang w:val="fr-CA"/>
        </w:rPr>
        <w:t>*</w:t>
      </w:r>
    </w:p>
    <w:p w14:paraId="09B77BED" w14:textId="2130EA9F" w:rsidR="001E12EB" w:rsidRPr="00D241F8" w:rsidRDefault="001E12EB" w:rsidP="008A72BE">
      <w:pPr>
        <w:pStyle w:val="ListParagraph"/>
        <w:numPr>
          <w:ilvl w:val="0"/>
          <w:numId w:val="16"/>
        </w:numPr>
        <w:tabs>
          <w:tab w:val="left" w:pos="2989"/>
        </w:tabs>
        <w:spacing w:before="360"/>
        <w:ind w:left="547" w:right="-446"/>
        <w:contextualSpacing w:val="0"/>
        <w:jc w:val="both"/>
        <w:rPr>
          <w:noProof/>
        </w:rPr>
      </w:pPr>
      <w:r w:rsidRPr="00D241F8">
        <w:rPr>
          <w:b/>
          <w:noProof/>
        </w:rPr>
        <w:t>Applicant type</w:t>
      </w:r>
      <w:r w:rsidR="00A4415A">
        <w:rPr>
          <w:b/>
          <w:noProof/>
        </w:rPr>
        <w:t xml:space="preserve"> </w:t>
      </w:r>
      <w:r w:rsidR="00BE3F83" w:rsidRPr="00BE3F83">
        <w:rPr>
          <w:rFonts w:ascii="Calibri" w:hAnsi="Calibri"/>
          <w:color w:val="C00000"/>
          <w:sz w:val="28"/>
          <w:szCs w:val="28"/>
          <w:lang w:val="fr-CA"/>
        </w:rPr>
        <w:t>*</w:t>
      </w:r>
    </w:p>
    <w:p w14:paraId="5F19DFFA" w14:textId="1224E8F7" w:rsidR="001E12EB" w:rsidRPr="00D241F8" w:rsidRDefault="001E12EB" w:rsidP="008A72BE">
      <w:pPr>
        <w:spacing w:before="120"/>
        <w:ind w:left="450"/>
      </w:pPr>
      <w:r w:rsidRPr="00D241F8">
        <w:rPr>
          <w:b/>
        </w:rPr>
        <w:t>Category A</w:t>
      </w:r>
    </w:p>
    <w:p w14:paraId="7EB27274" w14:textId="77777777" w:rsidR="001E12EB" w:rsidRPr="00D241F8" w:rsidRDefault="001E12EB" w:rsidP="005070DC">
      <w:pPr>
        <w:ind w:firstLine="450"/>
      </w:pPr>
      <w:r w:rsidRPr="00D241F8">
        <w:t>Organizations that meet all of the following criteria:</w:t>
      </w:r>
    </w:p>
    <w:p w14:paraId="1EDDB6EA" w14:textId="3F996992" w:rsidR="001E12EB" w:rsidRPr="00D241F8" w:rsidRDefault="001E12EB" w:rsidP="008A72BE">
      <w:pPr>
        <w:pStyle w:val="ListParagraph"/>
        <w:numPr>
          <w:ilvl w:val="0"/>
          <w:numId w:val="30"/>
        </w:numPr>
      </w:pPr>
      <w:r w:rsidRPr="00D241F8">
        <w:t xml:space="preserve">have a mandate and primary activities concerned with artistic </w:t>
      </w:r>
      <w:r w:rsidR="009655C2">
        <w:t xml:space="preserve">and/or cultural </w:t>
      </w:r>
      <w:r w:rsidRPr="00D241F8">
        <w:t>practice</w:t>
      </w:r>
    </w:p>
    <w:p w14:paraId="3ABF02B4" w14:textId="2E1FADCC" w:rsidR="001E12EB" w:rsidRPr="00CC70CE" w:rsidRDefault="001E12EB" w:rsidP="008A72BE">
      <w:pPr>
        <w:pStyle w:val="ListParagraph"/>
        <w:numPr>
          <w:ilvl w:val="0"/>
          <w:numId w:val="30"/>
        </w:numPr>
      </w:pPr>
      <w:r w:rsidRPr="00CC70CE">
        <w:t xml:space="preserve">have </w:t>
      </w:r>
      <w:r w:rsidR="00A117DC" w:rsidRPr="00CC70CE">
        <w:t>artistic</w:t>
      </w:r>
      <w:r w:rsidR="00A117DC" w:rsidRPr="00CC70CE">
        <w:rPr>
          <w:rFonts w:cs="Segoe UI"/>
        </w:rPr>
        <w:t xml:space="preserve"> and/or cultural</w:t>
      </w:r>
      <w:r w:rsidR="00A117DC" w:rsidRPr="00CC70CE">
        <w:rPr>
          <w:rFonts w:ascii="Segoe UI" w:hAnsi="Segoe UI" w:cs="Segoe UI"/>
          <w:sz w:val="21"/>
          <w:szCs w:val="21"/>
        </w:rPr>
        <w:t xml:space="preserve"> </w:t>
      </w:r>
      <w:r w:rsidRPr="00CC70CE">
        <w:t>activities that are national and international in scope</w:t>
      </w:r>
    </w:p>
    <w:p w14:paraId="4CD7891C" w14:textId="77777777" w:rsidR="001E12EB" w:rsidRPr="00CC70CE" w:rsidRDefault="001E12EB" w:rsidP="008A72BE">
      <w:pPr>
        <w:pStyle w:val="ListParagraph"/>
        <w:numPr>
          <w:ilvl w:val="0"/>
          <w:numId w:val="30"/>
        </w:numPr>
      </w:pPr>
      <w:r w:rsidRPr="00CC70CE">
        <w:t>have been in continuous operation for at least 10 years</w:t>
      </w:r>
    </w:p>
    <w:p w14:paraId="03B3C939" w14:textId="122A6C72" w:rsidR="001E12EB" w:rsidRPr="00CC70CE" w:rsidRDefault="001E12EB" w:rsidP="008A72BE">
      <w:pPr>
        <w:pStyle w:val="ListParagraph"/>
        <w:numPr>
          <w:ilvl w:val="0"/>
          <w:numId w:val="30"/>
        </w:numPr>
      </w:pPr>
      <w:r w:rsidRPr="00CC70CE">
        <w:t>have a total annual operating budget greater than $500 000, averaged over the last 3 years</w:t>
      </w:r>
    </w:p>
    <w:p w14:paraId="233B3F37" w14:textId="2DDC9299" w:rsidR="001E12EB" w:rsidRPr="00CC70CE" w:rsidRDefault="001E12EB" w:rsidP="008A72BE">
      <w:pPr>
        <w:tabs>
          <w:tab w:val="left" w:pos="2989"/>
        </w:tabs>
        <w:spacing w:before="120"/>
        <w:ind w:left="450" w:right="-450"/>
        <w:jc w:val="both"/>
      </w:pPr>
      <w:r w:rsidRPr="00CC70CE">
        <w:rPr>
          <w:b/>
        </w:rPr>
        <w:t>Category B</w:t>
      </w:r>
    </w:p>
    <w:p w14:paraId="32F4DA9A" w14:textId="77777777" w:rsidR="001E12EB" w:rsidRPr="00CC70CE" w:rsidRDefault="001E12EB" w:rsidP="005070DC">
      <w:pPr>
        <w:ind w:firstLine="450"/>
      </w:pPr>
      <w:r w:rsidRPr="00CC70CE">
        <w:t>Organizations that meet all of the following criteria:</w:t>
      </w:r>
    </w:p>
    <w:p w14:paraId="76731391" w14:textId="1F1CEB77" w:rsidR="001E12EB" w:rsidRPr="00CC70CE" w:rsidRDefault="001E12EB" w:rsidP="008A72BE">
      <w:pPr>
        <w:pStyle w:val="ListParagraph"/>
        <w:numPr>
          <w:ilvl w:val="0"/>
          <w:numId w:val="31"/>
        </w:numPr>
      </w:pPr>
      <w:r w:rsidRPr="00CC70CE">
        <w:t>have a mandate and primary activities concerned with artistic</w:t>
      </w:r>
      <w:r w:rsidR="009655C2">
        <w:t xml:space="preserve"> and/or cultural</w:t>
      </w:r>
      <w:r w:rsidRPr="00CC70CE">
        <w:t xml:space="preserve"> practice</w:t>
      </w:r>
    </w:p>
    <w:p w14:paraId="37C2A8C6" w14:textId="105B264E" w:rsidR="001E12EB" w:rsidRPr="00CC70CE" w:rsidRDefault="001E12EB" w:rsidP="008A72BE">
      <w:pPr>
        <w:pStyle w:val="ListParagraph"/>
        <w:numPr>
          <w:ilvl w:val="0"/>
          <w:numId w:val="31"/>
        </w:numPr>
      </w:pPr>
      <w:r w:rsidRPr="00CC70CE">
        <w:t xml:space="preserve">have </w:t>
      </w:r>
      <w:r w:rsidR="00A117DC" w:rsidRPr="00CC70CE">
        <w:t>artistic</w:t>
      </w:r>
      <w:r w:rsidR="00A117DC" w:rsidRPr="00CC70CE">
        <w:rPr>
          <w:rFonts w:cs="Segoe UI"/>
        </w:rPr>
        <w:t xml:space="preserve"> and/or cultural </w:t>
      </w:r>
      <w:r w:rsidRPr="00CC70CE">
        <w:t>activities that are regional and/or national and/or international in scope</w:t>
      </w:r>
    </w:p>
    <w:p w14:paraId="41D17A96" w14:textId="77777777" w:rsidR="001E12EB" w:rsidRPr="00CC70CE" w:rsidRDefault="001E12EB" w:rsidP="008A72BE">
      <w:pPr>
        <w:pStyle w:val="ListParagraph"/>
        <w:numPr>
          <w:ilvl w:val="0"/>
          <w:numId w:val="31"/>
        </w:numPr>
      </w:pPr>
      <w:r w:rsidRPr="00CC70CE">
        <w:t>have been in continuous operation for at least 7 years</w:t>
      </w:r>
    </w:p>
    <w:p w14:paraId="1C58B159" w14:textId="73FED47B" w:rsidR="001E12EB" w:rsidRPr="00D241F8" w:rsidRDefault="001E12EB" w:rsidP="00D428F9">
      <w:pPr>
        <w:pStyle w:val="ListParagraph"/>
        <w:numPr>
          <w:ilvl w:val="0"/>
          <w:numId w:val="31"/>
        </w:numPr>
        <w:ind w:right="-810"/>
      </w:pPr>
      <w:r w:rsidRPr="00D241F8">
        <w:t>have a total annual operating budget greater than $250 000, averaged over the last 3 years</w:t>
      </w:r>
    </w:p>
    <w:p w14:paraId="1198698B" w14:textId="00C8215D" w:rsidR="001E12EB" w:rsidRPr="00D241F8" w:rsidRDefault="001E12EB" w:rsidP="008A72BE">
      <w:pPr>
        <w:tabs>
          <w:tab w:val="left" w:pos="2989"/>
        </w:tabs>
        <w:spacing w:before="200"/>
        <w:ind w:left="450" w:right="-450"/>
        <w:jc w:val="both"/>
      </w:pPr>
      <w:r w:rsidRPr="00D241F8">
        <w:rPr>
          <w:b/>
        </w:rPr>
        <w:t>Category C</w:t>
      </w:r>
    </w:p>
    <w:p w14:paraId="1F15B48B" w14:textId="77777777" w:rsidR="001E12EB" w:rsidRPr="00D241F8" w:rsidRDefault="001E12EB" w:rsidP="005070DC">
      <w:pPr>
        <w:ind w:firstLine="450"/>
      </w:pPr>
      <w:r w:rsidRPr="00D241F8">
        <w:t>Organizations that meet all of the following criteria:</w:t>
      </w:r>
    </w:p>
    <w:p w14:paraId="1EBBF112" w14:textId="550BEB5D" w:rsidR="001E12EB" w:rsidRPr="00D241F8" w:rsidRDefault="001E12EB" w:rsidP="008A72BE">
      <w:pPr>
        <w:pStyle w:val="ListParagraph"/>
        <w:numPr>
          <w:ilvl w:val="0"/>
          <w:numId w:val="32"/>
        </w:numPr>
      </w:pPr>
      <w:r w:rsidRPr="00D241F8">
        <w:t xml:space="preserve">have a mandate and primary activities concerned with artistic </w:t>
      </w:r>
      <w:r w:rsidR="009655C2">
        <w:t>and/</w:t>
      </w:r>
      <w:r w:rsidRPr="00D241F8">
        <w:t>or cultural practice</w:t>
      </w:r>
    </w:p>
    <w:p w14:paraId="49317D1E" w14:textId="111DF00C" w:rsidR="00C12C30" w:rsidRPr="0040239F" w:rsidRDefault="00C12C30" w:rsidP="008A72BE">
      <w:pPr>
        <w:pStyle w:val="ListParagraph"/>
        <w:numPr>
          <w:ilvl w:val="0"/>
          <w:numId w:val="32"/>
        </w:numPr>
      </w:pPr>
      <w:r w:rsidRPr="0040239F">
        <w:t xml:space="preserve">have </w:t>
      </w:r>
      <w:r w:rsidRPr="000E31C2">
        <w:t>had ongoing artistic programming for 3 previous years</w:t>
      </w:r>
    </w:p>
    <w:p w14:paraId="6B12C8F1" w14:textId="77777777" w:rsidR="001E12EB" w:rsidRPr="00D241F8" w:rsidRDefault="001E12EB" w:rsidP="008A72BE">
      <w:pPr>
        <w:spacing w:before="120"/>
        <w:ind w:left="450"/>
      </w:pPr>
      <w:r w:rsidRPr="00D241F8">
        <w:rPr>
          <w:b/>
        </w:rPr>
        <w:t>OR</w:t>
      </w:r>
      <w:r w:rsidRPr="00D241F8">
        <w:t xml:space="preserve"> </w:t>
      </w:r>
    </w:p>
    <w:p w14:paraId="4AB3AD40" w14:textId="4CC6E60E" w:rsidR="001E12EB" w:rsidRPr="00D241F8" w:rsidRDefault="001E12EB" w:rsidP="005070DC">
      <w:pPr>
        <w:spacing w:before="120"/>
        <w:ind w:firstLine="450"/>
      </w:pPr>
      <w:r w:rsidRPr="00D241F8">
        <w:lastRenderedPageBreak/>
        <w:t>Non-arts</w:t>
      </w:r>
      <w:r w:rsidR="009655C2">
        <w:t>/cultures</w:t>
      </w:r>
      <w:r w:rsidRPr="00D241F8">
        <w:t>-specific organizations that meet all of the following criteria:</w:t>
      </w:r>
    </w:p>
    <w:p w14:paraId="6A0A5913" w14:textId="4AB0AE4A" w:rsidR="001E12EB" w:rsidRPr="00D241F8" w:rsidRDefault="001E12EB" w:rsidP="008A72BE">
      <w:pPr>
        <w:pStyle w:val="ListParagraph"/>
        <w:numPr>
          <w:ilvl w:val="0"/>
          <w:numId w:val="33"/>
        </w:numPr>
        <w:ind w:right="-450"/>
      </w:pPr>
      <w:r w:rsidRPr="00D241F8">
        <w:t xml:space="preserve">are multi-faceted organizations with regular and formalized artistic </w:t>
      </w:r>
      <w:r w:rsidR="009655C2">
        <w:t xml:space="preserve">and/or cultural </w:t>
      </w:r>
      <w:r w:rsidRPr="00D241F8">
        <w:t>programming</w:t>
      </w:r>
    </w:p>
    <w:p w14:paraId="2A080C2A" w14:textId="46E0EF80" w:rsidR="001E12EB" w:rsidRPr="00D241F8" w:rsidRDefault="001E12EB" w:rsidP="008A72BE">
      <w:pPr>
        <w:pStyle w:val="ListParagraph"/>
        <w:numPr>
          <w:ilvl w:val="0"/>
          <w:numId w:val="33"/>
        </w:numPr>
      </w:pPr>
      <w:r w:rsidRPr="00D241F8">
        <w:t xml:space="preserve">have ongoing artistic </w:t>
      </w:r>
      <w:r w:rsidR="009655C2">
        <w:t xml:space="preserve">and/or cultural </w:t>
      </w:r>
      <w:r w:rsidRPr="00D241F8">
        <w:t xml:space="preserve">programming </w:t>
      </w:r>
      <w:r w:rsidR="00A558BC" w:rsidRPr="007C5B6D">
        <w:t xml:space="preserve">for </w:t>
      </w:r>
      <w:r w:rsidR="009655C2">
        <w:t>2</w:t>
      </w:r>
      <w:r w:rsidR="00A558BC" w:rsidRPr="007C5B6D">
        <w:t xml:space="preserve"> </w:t>
      </w:r>
      <w:r w:rsidR="00A558BC">
        <w:t xml:space="preserve">previous </w:t>
      </w:r>
      <w:r w:rsidR="00A558BC" w:rsidRPr="007C5B6D">
        <w:t>years</w:t>
      </w:r>
    </w:p>
    <w:p w14:paraId="11C76E11" w14:textId="054A3F4F" w:rsidR="001E12EB" w:rsidRPr="00D241F8" w:rsidRDefault="001E12EB" w:rsidP="008A72BE">
      <w:pPr>
        <w:tabs>
          <w:tab w:val="left" w:pos="2989"/>
        </w:tabs>
        <w:spacing w:before="240"/>
        <w:ind w:left="450" w:right="-450"/>
        <w:jc w:val="both"/>
        <w:rPr>
          <w:b/>
        </w:rPr>
      </w:pPr>
      <w:r w:rsidRPr="00D241F8">
        <w:rPr>
          <w:b/>
        </w:rPr>
        <w:t>Category D</w:t>
      </w:r>
    </w:p>
    <w:p w14:paraId="2AD64E9B" w14:textId="62A80CB8" w:rsidR="001E12EB" w:rsidRPr="00D241F8" w:rsidRDefault="001E12EB" w:rsidP="005070DC">
      <w:pPr>
        <w:ind w:left="450"/>
      </w:pPr>
      <w:r w:rsidRPr="00D241F8">
        <w:t>Organizations that qualify as an Indigenous Arts Service Organization</w:t>
      </w:r>
    </w:p>
    <w:p w14:paraId="7A924E45" w14:textId="77777777" w:rsidR="001E12EB" w:rsidRPr="00D241F8" w:rsidRDefault="001E12EB" w:rsidP="005070DC">
      <w:pPr>
        <w:ind w:left="450"/>
      </w:pPr>
      <w:r w:rsidRPr="00D241F8">
        <w:t>Organizations that qualify as an</w:t>
      </w:r>
      <w:r w:rsidRPr="00D241F8">
        <w:rPr>
          <w:b/>
        </w:rPr>
        <w:t xml:space="preserve"> </w:t>
      </w:r>
      <w:r w:rsidRPr="00D241F8">
        <w:rPr>
          <w:rFonts w:cstheme="minorHAnsi"/>
        </w:rPr>
        <w:t>Indigenous Publisher</w:t>
      </w:r>
    </w:p>
    <w:p w14:paraId="59D1B596" w14:textId="32A5E437" w:rsidR="001E12EB" w:rsidRPr="00D241F8" w:rsidRDefault="001E12EB" w:rsidP="008A72BE">
      <w:pPr>
        <w:pStyle w:val="ListParagraph"/>
        <w:numPr>
          <w:ilvl w:val="0"/>
          <w:numId w:val="16"/>
        </w:numPr>
        <w:spacing w:before="360"/>
        <w:ind w:left="547" w:right="-446"/>
        <w:contextualSpacing w:val="0"/>
        <w:rPr>
          <w:b/>
        </w:rPr>
      </w:pPr>
      <w:r w:rsidRPr="00D241F8">
        <w:rPr>
          <w:b/>
        </w:rPr>
        <w:t>Fiscal year end</w:t>
      </w:r>
      <w:r w:rsidR="00A4415A">
        <w:rPr>
          <w:b/>
        </w:rPr>
        <w:t xml:space="preserve"> </w:t>
      </w:r>
      <w:r w:rsidR="00BE3F83" w:rsidRPr="00BE3F83">
        <w:rPr>
          <w:rFonts w:ascii="Calibri" w:hAnsi="Calibri"/>
          <w:color w:val="C00000"/>
          <w:sz w:val="28"/>
          <w:szCs w:val="28"/>
          <w:lang w:val="fr-CA"/>
        </w:rPr>
        <w:t>*</w:t>
      </w:r>
    </w:p>
    <w:p w14:paraId="186472EA" w14:textId="380854B1" w:rsidR="001E12EB" w:rsidRPr="00D241F8" w:rsidRDefault="007027FA" w:rsidP="008A72BE">
      <w:pPr>
        <w:pStyle w:val="ListParagraph"/>
        <w:numPr>
          <w:ilvl w:val="0"/>
          <w:numId w:val="16"/>
        </w:numPr>
        <w:spacing w:before="360"/>
        <w:ind w:left="547" w:right="-634"/>
        <w:contextualSpacing w:val="0"/>
        <w:rPr>
          <w:b/>
        </w:rPr>
      </w:pPr>
      <w:hyperlink r:id="rId20" w:history="1">
        <w:r w:rsidR="001E12EB" w:rsidRPr="00DE5519">
          <w:rPr>
            <w:rStyle w:val="Hyperlink"/>
            <w:b/>
            <w:color w:val="0070C0"/>
          </w:rPr>
          <w:t>French translation</w:t>
        </w:r>
      </w:hyperlink>
      <w:r w:rsidR="001E12EB" w:rsidRPr="00D241F8">
        <w:rPr>
          <w:b/>
          <w:color w:val="0070C0"/>
        </w:rPr>
        <w:t xml:space="preserve"> </w:t>
      </w:r>
      <w:r w:rsidR="001E12EB" w:rsidRPr="00D241F8">
        <w:rPr>
          <w:b/>
        </w:rPr>
        <w:t>of the application</w:t>
      </w:r>
      <w:r w:rsidR="00E67481">
        <w:rPr>
          <w:b/>
        </w:rPr>
        <w:t>.</w:t>
      </w:r>
      <w:r w:rsidR="00E67481">
        <w:rPr>
          <w:rFonts w:ascii="Calibri" w:hAnsi="Calibri"/>
          <w:color w:val="C00000"/>
          <w:sz w:val="28"/>
          <w:szCs w:val="28"/>
        </w:rPr>
        <w:t xml:space="preserve"> </w:t>
      </w:r>
      <w:r w:rsidR="00E67481" w:rsidRPr="005E5028">
        <w:rPr>
          <w:rFonts w:ascii="Calibri" w:hAnsi="Calibri"/>
          <w:b/>
          <w:bCs/>
        </w:rPr>
        <w:t>All applications to this component must be translated.</w:t>
      </w:r>
      <w:r w:rsidR="00A4415A">
        <w:rPr>
          <w:rFonts w:ascii="Calibri" w:hAnsi="Calibri"/>
          <w:b/>
          <w:bCs/>
        </w:rPr>
        <w:t xml:space="preserve"> </w:t>
      </w:r>
      <w:r w:rsidR="00E67481" w:rsidRPr="005E5028">
        <w:rPr>
          <w:rFonts w:ascii="Calibri" w:hAnsi="Calibri"/>
          <w:b/>
          <w:bCs/>
          <w:color w:val="C00000"/>
          <w:sz w:val="28"/>
          <w:szCs w:val="28"/>
        </w:rPr>
        <w:t>*</w:t>
      </w:r>
    </w:p>
    <w:p w14:paraId="60994C74" w14:textId="38FC1F5B" w:rsidR="001E12EB" w:rsidRPr="00D241F8" w:rsidRDefault="005070DC" w:rsidP="005070DC">
      <w:pPr>
        <w:pStyle w:val="ListParagraph"/>
        <w:numPr>
          <w:ilvl w:val="0"/>
          <w:numId w:val="48"/>
        </w:numPr>
        <w:ind w:right="144"/>
        <w:contextualSpacing w:val="0"/>
      </w:pPr>
      <w:r>
        <w:t>Y</w:t>
      </w:r>
      <w:r w:rsidR="001E12EB" w:rsidRPr="00D241F8">
        <w:t>ou will provide your own translation by the deadline date stated in the guidelines</w:t>
      </w:r>
    </w:p>
    <w:p w14:paraId="7416E8FC" w14:textId="77B508CA" w:rsidR="001E12EB" w:rsidRPr="00D241F8" w:rsidRDefault="005070DC" w:rsidP="005070DC">
      <w:pPr>
        <w:pStyle w:val="ListParagraph"/>
        <w:numPr>
          <w:ilvl w:val="0"/>
          <w:numId w:val="48"/>
        </w:numPr>
        <w:ind w:right="144"/>
        <w:contextualSpacing w:val="0"/>
      </w:pPr>
      <w:r>
        <w:t>Y</w:t>
      </w:r>
      <w:r w:rsidR="001E12EB" w:rsidRPr="00D241F8">
        <w:t>ou request that the Canada Council has your application translated</w:t>
      </w:r>
    </w:p>
    <w:p w14:paraId="2CED5534" w14:textId="195A4B52" w:rsidR="001E12EB" w:rsidRPr="00CC70CE" w:rsidRDefault="001E12EB" w:rsidP="008A72BE">
      <w:pPr>
        <w:pStyle w:val="ListParagraph"/>
        <w:numPr>
          <w:ilvl w:val="0"/>
          <w:numId w:val="16"/>
        </w:numPr>
        <w:spacing w:before="360"/>
        <w:ind w:left="450" w:right="-630" w:hanging="270"/>
        <w:contextualSpacing w:val="0"/>
      </w:pPr>
      <w:r w:rsidRPr="00CC70CE">
        <w:rPr>
          <w:b/>
          <w:bCs/>
        </w:rPr>
        <w:t>What art</w:t>
      </w:r>
      <w:r w:rsidR="00A422D3" w:rsidRPr="00CC70CE">
        <w:rPr>
          <w:b/>
          <w:bCs/>
        </w:rPr>
        <w:t>istic/cultural</w:t>
      </w:r>
      <w:r w:rsidRPr="00CC70CE">
        <w:rPr>
          <w:b/>
          <w:bCs/>
        </w:rPr>
        <w:t xml:space="preserve"> form(s), style(s), genre(s) and/or expression(s) are most relevant to this application? </w:t>
      </w:r>
      <w:r w:rsidRPr="00CC70CE">
        <w:rPr>
          <w:bCs/>
        </w:rPr>
        <w:t>(</w:t>
      </w:r>
      <w:proofErr w:type="gramStart"/>
      <w:r w:rsidRPr="00CC70CE">
        <w:t>approximately</w:t>
      </w:r>
      <w:proofErr w:type="gramEnd"/>
      <w:r w:rsidRPr="00CC70CE">
        <w:rPr>
          <w:bCs/>
        </w:rPr>
        <w:t xml:space="preserve"> 25 words)</w:t>
      </w:r>
      <w:r w:rsidR="00A4415A">
        <w:rPr>
          <w:bCs/>
        </w:rPr>
        <w:t xml:space="preserve"> </w:t>
      </w:r>
      <w:r w:rsidR="00BE3F83" w:rsidRPr="00BE3F83">
        <w:rPr>
          <w:rFonts w:ascii="Calibri" w:hAnsi="Calibri"/>
          <w:color w:val="C00000"/>
          <w:sz w:val="28"/>
          <w:szCs w:val="28"/>
          <w:lang w:val="fr-CA"/>
        </w:rPr>
        <w:t>*</w:t>
      </w:r>
    </w:p>
    <w:p w14:paraId="27EA8967" w14:textId="0E932721" w:rsidR="001E12EB" w:rsidRPr="00CC70CE" w:rsidRDefault="001E12EB" w:rsidP="008A72BE">
      <w:pPr>
        <w:pStyle w:val="ListParagraph"/>
        <w:spacing w:before="120"/>
        <w:ind w:left="450"/>
        <w:contextualSpacing w:val="0"/>
      </w:pPr>
      <w:r w:rsidRPr="00CC70CE">
        <w:t xml:space="preserve">Some examples include hip hop, experimental music, </w:t>
      </w:r>
      <w:r w:rsidR="004A095A" w:rsidRPr="00CC70CE">
        <w:rPr>
          <w:rFonts w:cs="Segoe UI"/>
        </w:rPr>
        <w:t xml:space="preserve">theatre </w:t>
      </w:r>
      <w:r w:rsidRPr="00CC70CE">
        <w:t>for young audiences, throat singing, birch bark biting, documentary film, fine craft, new media, children’s illustrated book, circus aerial acrobatics, transdisciplinary arts, Deaf theatre.</w:t>
      </w:r>
    </w:p>
    <w:p w14:paraId="6BA60244" w14:textId="77777777" w:rsidR="001E12EB" w:rsidRPr="00D241F8" w:rsidRDefault="001E12EB" w:rsidP="008A72BE">
      <w:pPr>
        <w:pStyle w:val="ListParagraph"/>
        <w:spacing w:before="120"/>
        <w:ind w:left="450"/>
        <w:contextualSpacing w:val="0"/>
        <w:rPr>
          <w:color w:val="212121"/>
        </w:rPr>
      </w:pPr>
      <w:r w:rsidRPr="00CC70CE">
        <w:t xml:space="preserve">This information helps the Canada Council collect examples of art forms and practices in </w:t>
      </w:r>
      <w:r w:rsidRPr="00D241F8">
        <w:rPr>
          <w:color w:val="212121"/>
        </w:rPr>
        <w:t xml:space="preserve">Canada and will not be used for assessing </w:t>
      </w:r>
      <w:r w:rsidRPr="00D241F8">
        <w:t xml:space="preserve">your </w:t>
      </w:r>
      <w:r w:rsidRPr="00D241F8">
        <w:rPr>
          <w:color w:val="212121"/>
        </w:rPr>
        <w:t>application.</w:t>
      </w:r>
    </w:p>
    <w:p w14:paraId="5AB1E057" w14:textId="426F2ED1" w:rsidR="001E12EB" w:rsidRPr="00D85DE1" w:rsidRDefault="001E12EB" w:rsidP="00BB62D7">
      <w:pPr>
        <w:pStyle w:val="Heading2"/>
      </w:pPr>
      <w:r>
        <w:rPr>
          <w:noProof/>
        </w:rPr>
        <w:t>B</w:t>
      </w:r>
      <w:r w:rsidR="009655C2">
        <w:rPr>
          <w:noProof/>
        </w:rPr>
        <w:t xml:space="preserve">asis of </w:t>
      </w:r>
      <w:r w:rsidR="005070DC">
        <w:rPr>
          <w:noProof/>
        </w:rPr>
        <w:t>a</w:t>
      </w:r>
      <w:r w:rsidR="009655C2">
        <w:rPr>
          <w:noProof/>
        </w:rPr>
        <w:t>ssessment</w:t>
      </w:r>
    </w:p>
    <w:p w14:paraId="74F84A2F" w14:textId="459251D6" w:rsidR="001E12EB" w:rsidRPr="00CC70CE" w:rsidRDefault="001E12EB" w:rsidP="008A72BE">
      <w:pPr>
        <w:pStyle w:val="ListParagraph"/>
        <w:numPr>
          <w:ilvl w:val="0"/>
          <w:numId w:val="16"/>
        </w:numPr>
        <w:spacing w:before="360"/>
        <w:contextualSpacing w:val="0"/>
        <w:rPr>
          <w:rFonts w:eastAsia="Times New Roman" w:cs="Times New Roman"/>
        </w:rPr>
      </w:pPr>
      <w:r w:rsidRPr="00CC70CE">
        <w:rPr>
          <w:rFonts w:eastAsia="Times New Roman" w:cs="Times New Roman"/>
          <w:b/>
        </w:rPr>
        <w:t>Context:</w:t>
      </w:r>
      <w:r w:rsidRPr="00CC70CE">
        <w:rPr>
          <w:rFonts w:eastAsia="Times New Roman" w:cs="Times New Roman"/>
        </w:rPr>
        <w:t xml:space="preserve"> (</w:t>
      </w:r>
      <w:r w:rsidRPr="00CC70CE">
        <w:t>approximately</w:t>
      </w:r>
      <w:r w:rsidRPr="00CC70CE">
        <w:rPr>
          <w:rFonts w:ascii="Calibri" w:eastAsia="Times New Roman" w:hAnsi="Calibri" w:cs="Times New Roman"/>
        </w:rPr>
        <w:t xml:space="preserve"> </w:t>
      </w:r>
      <w:r w:rsidR="006041FB" w:rsidRPr="00CC70CE">
        <w:rPr>
          <w:rFonts w:ascii="Calibri" w:eastAsia="Times New Roman" w:hAnsi="Calibri" w:cs="Times New Roman"/>
        </w:rPr>
        <w:t>1000</w:t>
      </w:r>
      <w:r w:rsidRPr="00CC70CE">
        <w:rPr>
          <w:rFonts w:ascii="Calibri" w:eastAsia="Times New Roman" w:hAnsi="Calibri" w:cs="Times New Roman"/>
        </w:rPr>
        <w:t xml:space="preserve"> words</w:t>
      </w:r>
      <w:r w:rsidRPr="00CC70CE">
        <w:rPr>
          <w:rFonts w:eastAsia="Times New Roman" w:cs="Times New Roman"/>
        </w:rPr>
        <w:t>)</w:t>
      </w:r>
      <w:r w:rsidR="00A4415A">
        <w:rPr>
          <w:rFonts w:eastAsia="Times New Roman" w:cs="Times New Roman"/>
        </w:rPr>
        <w:t xml:space="preserve"> </w:t>
      </w:r>
      <w:r w:rsidR="00BE3F83" w:rsidRPr="00BE3F83">
        <w:rPr>
          <w:rFonts w:ascii="Calibri" w:hAnsi="Calibri"/>
          <w:color w:val="C00000"/>
          <w:sz w:val="28"/>
          <w:szCs w:val="28"/>
          <w:lang w:val="fr-CA"/>
        </w:rPr>
        <w:t>*</w:t>
      </w:r>
    </w:p>
    <w:p w14:paraId="7442F272" w14:textId="3D780138" w:rsidR="001E12EB" w:rsidRPr="00CC70CE" w:rsidRDefault="001E12EB" w:rsidP="008A72BE">
      <w:pPr>
        <w:pStyle w:val="CommentText"/>
        <w:spacing w:before="120"/>
        <w:ind w:left="450"/>
        <w:rPr>
          <w:sz w:val="24"/>
          <w:szCs w:val="24"/>
        </w:rPr>
      </w:pPr>
      <w:r w:rsidRPr="00CC70CE">
        <w:rPr>
          <w:sz w:val="24"/>
          <w:szCs w:val="24"/>
        </w:rPr>
        <w:t xml:space="preserve">Provide the context in which your organization pursues its activities. This </w:t>
      </w:r>
      <w:r w:rsidR="009655C2">
        <w:rPr>
          <w:sz w:val="24"/>
          <w:szCs w:val="24"/>
        </w:rPr>
        <w:t>can</w:t>
      </w:r>
      <w:r w:rsidR="00077C8E" w:rsidRPr="00CC70CE">
        <w:rPr>
          <w:sz w:val="24"/>
          <w:szCs w:val="24"/>
        </w:rPr>
        <w:t xml:space="preserve"> </w:t>
      </w:r>
      <w:r w:rsidRPr="00CC70CE">
        <w:rPr>
          <w:sz w:val="24"/>
          <w:szCs w:val="24"/>
        </w:rPr>
        <w:t>include information about the artistic, , historical</w:t>
      </w:r>
      <w:r w:rsidR="009655C2">
        <w:rPr>
          <w:sz w:val="24"/>
          <w:szCs w:val="24"/>
        </w:rPr>
        <w:t>,</w:t>
      </w:r>
      <w:r w:rsidRPr="00CC70CE">
        <w:rPr>
          <w:sz w:val="24"/>
          <w:szCs w:val="24"/>
        </w:rPr>
        <w:t xml:space="preserve"> contemporary </w:t>
      </w:r>
      <w:r w:rsidR="009655C2">
        <w:rPr>
          <w:sz w:val="24"/>
          <w:szCs w:val="24"/>
        </w:rPr>
        <w:t>or culturally specific</w:t>
      </w:r>
      <w:r w:rsidR="00433C99">
        <w:rPr>
          <w:sz w:val="24"/>
          <w:szCs w:val="24"/>
        </w:rPr>
        <w:t xml:space="preserve"> </w:t>
      </w:r>
      <w:r w:rsidRPr="00CC70CE">
        <w:rPr>
          <w:sz w:val="24"/>
          <w:szCs w:val="24"/>
        </w:rPr>
        <w:t xml:space="preserve">context for </w:t>
      </w:r>
      <w:r w:rsidR="00433C99" w:rsidRPr="00433C99">
        <w:rPr>
          <w:sz w:val="24"/>
          <w:szCs w:val="24"/>
        </w:rPr>
        <w:t>your artistic and cultural work, your region or community, or your creative processes.</w:t>
      </w:r>
      <w:r w:rsidRPr="00CC70CE">
        <w:rPr>
          <w:sz w:val="24"/>
          <w:szCs w:val="24"/>
        </w:rPr>
        <w:t xml:space="preserve"> </w:t>
      </w:r>
    </w:p>
    <w:p w14:paraId="475BE58B" w14:textId="338D43F7" w:rsidR="001E12EB" w:rsidRPr="00CC70CE" w:rsidRDefault="001E12EB" w:rsidP="008A72BE">
      <w:pPr>
        <w:pStyle w:val="CommentText"/>
        <w:spacing w:before="120"/>
        <w:ind w:left="450"/>
        <w:rPr>
          <w:sz w:val="24"/>
          <w:szCs w:val="24"/>
        </w:rPr>
      </w:pPr>
      <w:r w:rsidRPr="00CC70CE">
        <w:rPr>
          <w:sz w:val="24"/>
          <w:szCs w:val="24"/>
        </w:rPr>
        <w:t>Describe your artistic</w:t>
      </w:r>
      <w:r w:rsidR="00433C99">
        <w:rPr>
          <w:sz w:val="24"/>
          <w:szCs w:val="24"/>
        </w:rPr>
        <w:t xml:space="preserve"> and</w:t>
      </w:r>
      <w:r w:rsidRPr="00CC70CE">
        <w:rPr>
          <w:sz w:val="24"/>
          <w:szCs w:val="24"/>
        </w:rPr>
        <w:t xml:space="preserve"> cultural vision</w:t>
      </w:r>
      <w:r w:rsidR="00433C99">
        <w:rPr>
          <w:sz w:val="24"/>
          <w:szCs w:val="24"/>
        </w:rPr>
        <w:t xml:space="preserve"> </w:t>
      </w:r>
      <w:r w:rsidR="00433C99" w:rsidRPr="00433C99">
        <w:rPr>
          <w:sz w:val="24"/>
          <w:szCs w:val="24"/>
        </w:rPr>
        <w:t>and provide information about the</w:t>
      </w:r>
      <w:r w:rsidR="00433C99">
        <w:rPr>
          <w:sz w:val="24"/>
          <w:szCs w:val="24"/>
        </w:rPr>
        <w:t xml:space="preserve"> </w:t>
      </w:r>
      <w:r w:rsidR="00433C99" w:rsidRPr="00433C99">
        <w:rPr>
          <w:sz w:val="24"/>
          <w:szCs w:val="24"/>
        </w:rPr>
        <w:t>organization’s leadership team</w:t>
      </w:r>
      <w:r w:rsidRPr="00CC70CE">
        <w:rPr>
          <w:sz w:val="24"/>
          <w:szCs w:val="24"/>
        </w:rPr>
        <w:t>. For Indigenous Arts Service Organizations, describe your role within the arts or cultural sector you serve.</w:t>
      </w:r>
    </w:p>
    <w:p w14:paraId="2B81CF27" w14:textId="374DFA91" w:rsidR="001E12EB" w:rsidRPr="00CC70CE" w:rsidRDefault="001E12EB" w:rsidP="008A72BE">
      <w:pPr>
        <w:pStyle w:val="ListParagraph"/>
        <w:numPr>
          <w:ilvl w:val="0"/>
          <w:numId w:val="16"/>
        </w:numPr>
        <w:spacing w:before="360"/>
        <w:ind w:left="450" w:hanging="270"/>
        <w:contextualSpacing w:val="0"/>
        <w:rPr>
          <w:rFonts w:eastAsia="Times New Roman" w:cs="Times New Roman"/>
        </w:rPr>
      </w:pPr>
      <w:r w:rsidRPr="00CC70CE">
        <w:rPr>
          <w:b/>
        </w:rPr>
        <w:t xml:space="preserve">Report on Past </w:t>
      </w:r>
      <w:r w:rsidR="009E4D4F" w:rsidRPr="00CC70CE">
        <w:rPr>
          <w:b/>
        </w:rPr>
        <w:t>Cycle or for first-time applicants, your last two years of programming</w:t>
      </w:r>
      <w:r w:rsidR="009E4D4F" w:rsidRPr="00CC70CE">
        <w:rPr>
          <w:rFonts w:ascii="Segoe UI" w:hAnsi="Segoe UI" w:cs="Segoe UI"/>
          <w:sz w:val="21"/>
          <w:szCs w:val="21"/>
        </w:rPr>
        <w:t xml:space="preserve"> </w:t>
      </w:r>
      <w:r w:rsidRPr="00CC70CE">
        <w:t>(approximately 1000 words)</w:t>
      </w:r>
      <w:r w:rsidR="00A4415A">
        <w:t xml:space="preserve"> </w:t>
      </w:r>
      <w:r w:rsidR="00BE3F83" w:rsidRPr="00BE3F83">
        <w:rPr>
          <w:rFonts w:ascii="Calibri" w:hAnsi="Calibri"/>
          <w:color w:val="C00000"/>
          <w:sz w:val="28"/>
          <w:szCs w:val="28"/>
        </w:rPr>
        <w:t>*</w:t>
      </w:r>
    </w:p>
    <w:p w14:paraId="2DF4D3DA" w14:textId="77777777" w:rsidR="001E12EB" w:rsidRPr="005E5028" w:rsidRDefault="001E12EB" w:rsidP="005E5028">
      <w:pPr>
        <w:pStyle w:val="ListParagraph"/>
        <w:spacing w:before="240"/>
        <w:ind w:left="446"/>
        <w:contextualSpacing w:val="0"/>
        <w:jc w:val="both"/>
        <w:rPr>
          <w:bCs/>
        </w:rPr>
      </w:pPr>
      <w:r w:rsidRPr="005E5028">
        <w:rPr>
          <w:bCs/>
        </w:rPr>
        <w:t>Provide a summary of the last cycle of your funding.</w:t>
      </w:r>
    </w:p>
    <w:p w14:paraId="24700D04" w14:textId="77777777" w:rsidR="001E12EB" w:rsidRPr="00CC70CE" w:rsidRDefault="001E12EB" w:rsidP="008A72BE">
      <w:pPr>
        <w:spacing w:before="120"/>
        <w:ind w:left="450"/>
      </w:pPr>
      <w:r w:rsidRPr="00CC70CE">
        <w:t>Consider the following elements:</w:t>
      </w:r>
    </w:p>
    <w:p w14:paraId="79B01C7B" w14:textId="77777777" w:rsidR="001E12EB" w:rsidRPr="000D5B98" w:rsidRDefault="001E12EB" w:rsidP="005E5028">
      <w:pPr>
        <w:pStyle w:val="ListParagraph"/>
        <w:numPr>
          <w:ilvl w:val="0"/>
          <w:numId w:val="49"/>
        </w:numPr>
        <w:spacing w:after="200"/>
      </w:pPr>
      <w:r w:rsidRPr="000D5B98">
        <w:t>artistic/cultural activities and programming</w:t>
      </w:r>
    </w:p>
    <w:p w14:paraId="74418634" w14:textId="7C7D4829" w:rsidR="001E12EB" w:rsidRPr="00CC70CE" w:rsidRDefault="001E12EB" w:rsidP="005E5028">
      <w:pPr>
        <w:pStyle w:val="ListParagraph"/>
        <w:numPr>
          <w:ilvl w:val="0"/>
          <w:numId w:val="49"/>
        </w:numPr>
        <w:spacing w:after="200"/>
      </w:pPr>
      <w:r w:rsidRPr="00CC70CE">
        <w:t xml:space="preserve">support to Indigenous artists, cultural </w:t>
      </w:r>
      <w:r w:rsidR="00AD3164" w:rsidRPr="002D7B7D">
        <w:rPr>
          <w:rFonts w:cs="Segoe UI"/>
          <w:bCs/>
        </w:rPr>
        <w:t>carriers</w:t>
      </w:r>
      <w:r w:rsidR="00AD3164" w:rsidRPr="00CC70CE">
        <w:t xml:space="preserve"> </w:t>
      </w:r>
      <w:r w:rsidRPr="00CC70CE">
        <w:t>and arts/cultural professionals</w:t>
      </w:r>
    </w:p>
    <w:p w14:paraId="10C66BE9" w14:textId="77777777" w:rsidR="001E12EB" w:rsidRPr="000D5B98" w:rsidRDefault="001E12EB" w:rsidP="005E5028">
      <w:pPr>
        <w:pStyle w:val="ListParagraph"/>
        <w:numPr>
          <w:ilvl w:val="0"/>
          <w:numId w:val="49"/>
        </w:numPr>
        <w:spacing w:after="200"/>
      </w:pPr>
      <w:r w:rsidRPr="000D5B98">
        <w:t>transfer of artistic/cultural knowledge</w:t>
      </w:r>
    </w:p>
    <w:p w14:paraId="2726763B" w14:textId="77777777" w:rsidR="001E12EB" w:rsidRPr="000D5B98" w:rsidRDefault="001E12EB" w:rsidP="005E5028">
      <w:pPr>
        <w:pStyle w:val="ListParagraph"/>
        <w:numPr>
          <w:ilvl w:val="0"/>
          <w:numId w:val="49"/>
        </w:numPr>
        <w:spacing w:after="200"/>
      </w:pPr>
      <w:r w:rsidRPr="000D5B98">
        <w:lastRenderedPageBreak/>
        <w:t>public presentation</w:t>
      </w:r>
    </w:p>
    <w:p w14:paraId="09926BD6" w14:textId="77777777" w:rsidR="001E12EB" w:rsidRPr="000D5B98" w:rsidRDefault="001E12EB" w:rsidP="005E5028">
      <w:pPr>
        <w:pStyle w:val="ListParagraph"/>
        <w:numPr>
          <w:ilvl w:val="0"/>
          <w:numId w:val="49"/>
        </w:numPr>
        <w:spacing w:after="200"/>
        <w:rPr>
          <w:strike/>
        </w:rPr>
      </w:pPr>
      <w:r w:rsidRPr="000D5B98">
        <w:t xml:space="preserve">critical discourse. </w:t>
      </w:r>
    </w:p>
    <w:p w14:paraId="513F9F46" w14:textId="77777777" w:rsidR="001E12EB" w:rsidRPr="000D5B98" w:rsidRDefault="001E12EB" w:rsidP="008A72BE">
      <w:pPr>
        <w:pStyle w:val="ListParagraph"/>
        <w:spacing w:before="360"/>
        <w:ind w:left="450"/>
        <w:contextualSpacing w:val="0"/>
      </w:pPr>
      <w:r w:rsidRPr="000D5B98">
        <w:t>If your organization identified specific objectives in your last application, include them and indicate your progress to date. Explain how these experiences inform your future plans.</w:t>
      </w:r>
    </w:p>
    <w:p w14:paraId="10CE128E" w14:textId="6D46593C" w:rsidR="001E12EB" w:rsidRPr="00CC70CE" w:rsidRDefault="001E12EB" w:rsidP="008A72BE">
      <w:pPr>
        <w:pStyle w:val="ListParagraph"/>
        <w:spacing w:before="120"/>
        <w:ind w:left="446"/>
        <w:contextualSpacing w:val="0"/>
        <w:rPr>
          <w:rFonts w:eastAsia="Times New Roman" w:cs="Times New Roman"/>
        </w:rPr>
      </w:pPr>
      <w:r w:rsidRPr="00CC70CE">
        <w:rPr>
          <w:rFonts w:eastAsia="Times New Roman" w:cs="Times New Roman"/>
        </w:rPr>
        <w:t>If you’re a first-time applicant</w:t>
      </w:r>
      <w:r w:rsidR="004B1C53" w:rsidRPr="00CC70CE">
        <w:rPr>
          <w:rFonts w:cs="Segoe UI"/>
        </w:rPr>
        <w:t xml:space="preserve"> to this component, describe your previous </w:t>
      </w:r>
      <w:r w:rsidRPr="00CC70CE">
        <w:rPr>
          <w:rFonts w:eastAsia="Times New Roman" w:cs="Times New Roman"/>
        </w:rPr>
        <w:t>2 years of activity.</w:t>
      </w:r>
    </w:p>
    <w:p w14:paraId="4CAA880F" w14:textId="77777777" w:rsidR="001E12EB" w:rsidRPr="00D241F8" w:rsidRDefault="001E12EB" w:rsidP="008A72BE">
      <w:pPr>
        <w:pStyle w:val="ListParagraph"/>
        <w:spacing w:before="120"/>
        <w:ind w:left="446"/>
        <w:contextualSpacing w:val="0"/>
        <w:rPr>
          <w:rFonts w:eastAsia="Times New Roman" w:cs="Times New Roman"/>
          <w:color w:val="000000"/>
        </w:rPr>
      </w:pPr>
      <w:r w:rsidRPr="00D241F8">
        <w:rPr>
          <w:rFonts w:eastAsia="Times New Roman" w:cs="Times New Roman"/>
          <w:color w:val="000000"/>
        </w:rPr>
        <w:t xml:space="preserve">To avoid repetition, look at the appendices document, in the </w:t>
      </w:r>
      <w:r w:rsidRPr="00D241F8">
        <w:rPr>
          <w:rFonts w:eastAsia="Times New Roman" w:cs="Times New Roman"/>
          <w:i/>
          <w:color w:val="000000"/>
        </w:rPr>
        <w:t xml:space="preserve">Budget and Appendices </w:t>
      </w:r>
      <w:r w:rsidRPr="00D241F8">
        <w:rPr>
          <w:rFonts w:eastAsia="Times New Roman" w:cs="Times New Roman"/>
          <w:color w:val="000000"/>
        </w:rPr>
        <w:t>section of the application.</w:t>
      </w:r>
    </w:p>
    <w:p w14:paraId="45328350" w14:textId="77777777" w:rsidR="001E12EB" w:rsidRPr="00D241F8" w:rsidRDefault="001E12EB" w:rsidP="008A72BE">
      <w:pPr>
        <w:pStyle w:val="ListParagraph"/>
        <w:spacing w:before="120"/>
        <w:ind w:left="446"/>
        <w:contextualSpacing w:val="0"/>
        <w:rPr>
          <w:rFonts w:eastAsia="Times New Roman" w:cs="Times New Roman"/>
          <w:color w:val="000000"/>
        </w:rPr>
      </w:pPr>
      <w:r w:rsidRPr="00D241F8">
        <w:rPr>
          <w:rFonts w:eastAsia="Times New Roman" w:cs="Times New Roman"/>
          <w:color w:val="000000"/>
        </w:rPr>
        <w:t xml:space="preserve">You will be asked to provide support material to illustrate these activities in the </w:t>
      </w:r>
      <w:r w:rsidRPr="00D241F8">
        <w:rPr>
          <w:rFonts w:eastAsia="Times New Roman" w:cs="Times New Roman"/>
          <w:i/>
          <w:color w:val="000000"/>
        </w:rPr>
        <w:t xml:space="preserve">Support Material </w:t>
      </w:r>
      <w:r w:rsidRPr="00D241F8">
        <w:rPr>
          <w:rFonts w:eastAsia="Times New Roman" w:cs="Times New Roman"/>
          <w:color w:val="000000"/>
        </w:rPr>
        <w:t>section of this application.</w:t>
      </w:r>
    </w:p>
    <w:p w14:paraId="3DE46210" w14:textId="64B2B81C" w:rsidR="001E12EB" w:rsidRPr="005E5028" w:rsidRDefault="001E12EB" w:rsidP="008A72BE">
      <w:pPr>
        <w:pStyle w:val="ListParagraph"/>
        <w:numPr>
          <w:ilvl w:val="0"/>
          <w:numId w:val="16"/>
        </w:numPr>
        <w:tabs>
          <w:tab w:val="left" w:pos="0"/>
        </w:tabs>
        <w:spacing w:before="360"/>
        <w:contextualSpacing w:val="0"/>
        <w:rPr>
          <w:rFonts w:eastAsia="Times New Roman" w:cs="Times New Roman"/>
          <w:color w:val="C00000"/>
          <w:sz w:val="28"/>
          <w:szCs w:val="28"/>
        </w:rPr>
      </w:pPr>
      <w:r w:rsidRPr="00D241F8">
        <w:rPr>
          <w:b/>
        </w:rPr>
        <w:tab/>
        <w:t xml:space="preserve">Proposed programming/activities </w:t>
      </w:r>
      <w:r w:rsidRPr="00D241F8">
        <w:t>(</w:t>
      </w:r>
      <w:r w:rsidR="00433C99">
        <w:t>4</w:t>
      </w:r>
      <w:r w:rsidRPr="00D241F8">
        <w:t xml:space="preserve">-year applicants </w:t>
      </w:r>
      <w:r w:rsidR="00373C6E" w:rsidRPr="0040239F">
        <w:rPr>
          <w:rFonts w:cs="Arial"/>
        </w:rPr>
        <w:t>–</w:t>
      </w:r>
      <w:r w:rsidRPr="00D241F8">
        <w:t xml:space="preserve"> approximately 2000 words)</w:t>
      </w:r>
      <w:r w:rsidR="00A4415A">
        <w:t xml:space="preserve"> </w:t>
      </w:r>
      <w:r w:rsidR="005E2F03" w:rsidRPr="005E5028">
        <w:rPr>
          <w:color w:val="C00000"/>
          <w:sz w:val="28"/>
          <w:szCs w:val="28"/>
        </w:rPr>
        <w:t>*</w:t>
      </w:r>
    </w:p>
    <w:p w14:paraId="7D92DD05" w14:textId="77777777" w:rsidR="001E12EB" w:rsidRPr="000D5B98" w:rsidRDefault="001E12EB" w:rsidP="008A72BE">
      <w:pPr>
        <w:pStyle w:val="ListParagraph"/>
        <w:spacing w:before="120"/>
        <w:ind w:left="547"/>
        <w:contextualSpacing w:val="0"/>
        <w:jc w:val="both"/>
      </w:pPr>
      <w:r w:rsidRPr="000D5B98">
        <w:t xml:space="preserve">Describe your proposed artistic/cultural activities, considering, as appropriate: </w:t>
      </w:r>
    </w:p>
    <w:p w14:paraId="06360786" w14:textId="20F74FB3" w:rsidR="001E12EB" w:rsidRPr="00CC70CE" w:rsidRDefault="001E12EB" w:rsidP="005E5028">
      <w:pPr>
        <w:pStyle w:val="ListParagraph"/>
        <w:numPr>
          <w:ilvl w:val="0"/>
          <w:numId w:val="23"/>
        </w:numPr>
        <w:spacing w:after="200"/>
        <w:ind w:left="1080"/>
      </w:pPr>
      <w:r w:rsidRPr="00CC70CE">
        <w:t xml:space="preserve">support to Indigenous artists, cultural </w:t>
      </w:r>
      <w:r w:rsidR="007F6127" w:rsidRPr="00CC70CE">
        <w:rPr>
          <w:rFonts w:cs="Segoe UI"/>
          <w:bCs/>
        </w:rPr>
        <w:t>carriers</w:t>
      </w:r>
      <w:r w:rsidR="007F6127" w:rsidRPr="00CC70CE">
        <w:rPr>
          <w:rFonts w:ascii="Segoe UI" w:hAnsi="Segoe UI" w:cs="Segoe UI"/>
          <w:b/>
          <w:bCs/>
          <w:sz w:val="21"/>
          <w:szCs w:val="21"/>
        </w:rPr>
        <w:t xml:space="preserve"> </w:t>
      </w:r>
      <w:r w:rsidRPr="00CC70CE">
        <w:t>and arts/cultural professionals</w:t>
      </w:r>
    </w:p>
    <w:p w14:paraId="61CB5926" w14:textId="77777777" w:rsidR="001E12EB" w:rsidRPr="00CC70CE" w:rsidRDefault="001E12EB" w:rsidP="005E5028">
      <w:pPr>
        <w:pStyle w:val="ListParagraph"/>
        <w:numPr>
          <w:ilvl w:val="0"/>
          <w:numId w:val="23"/>
        </w:numPr>
        <w:spacing w:after="200"/>
        <w:ind w:left="1080"/>
      </w:pPr>
      <w:r w:rsidRPr="00CC70CE">
        <w:t>transfer of artistic/cultural knowledge</w:t>
      </w:r>
    </w:p>
    <w:p w14:paraId="5127ECDB" w14:textId="77777777" w:rsidR="001E12EB" w:rsidRPr="00CC70CE" w:rsidRDefault="001E12EB" w:rsidP="005E5028">
      <w:pPr>
        <w:pStyle w:val="ListParagraph"/>
        <w:numPr>
          <w:ilvl w:val="0"/>
          <w:numId w:val="23"/>
        </w:numPr>
        <w:spacing w:after="200"/>
        <w:ind w:left="1080"/>
      </w:pPr>
      <w:r w:rsidRPr="00CC70CE">
        <w:t>public presentation</w:t>
      </w:r>
    </w:p>
    <w:p w14:paraId="03B6768A" w14:textId="77777777" w:rsidR="001E12EB" w:rsidRPr="00CC70CE" w:rsidRDefault="001E12EB" w:rsidP="005E5028">
      <w:pPr>
        <w:pStyle w:val="ListParagraph"/>
        <w:numPr>
          <w:ilvl w:val="0"/>
          <w:numId w:val="23"/>
        </w:numPr>
        <w:ind w:left="1080"/>
        <w:rPr>
          <w:strike/>
        </w:rPr>
      </w:pPr>
      <w:r w:rsidRPr="00CC70CE">
        <w:t xml:space="preserve">critical discourse </w:t>
      </w:r>
    </w:p>
    <w:p w14:paraId="43C49A03" w14:textId="4AB952FA" w:rsidR="009B6484" w:rsidRPr="00CC70CE" w:rsidRDefault="009B6484" w:rsidP="005E5028">
      <w:pPr>
        <w:numPr>
          <w:ilvl w:val="0"/>
          <w:numId w:val="23"/>
        </w:numPr>
        <w:ind w:left="1080"/>
        <w:rPr>
          <w:rFonts w:cs="Segoe UI"/>
        </w:rPr>
      </w:pPr>
      <w:r w:rsidRPr="00CC70CE">
        <w:rPr>
          <w:rFonts w:cs="Segoe UI"/>
        </w:rPr>
        <w:t>the rationale and process for your programming decisions</w:t>
      </w:r>
    </w:p>
    <w:p w14:paraId="110B97E0" w14:textId="42B12F91" w:rsidR="001E12EB" w:rsidRPr="00CC70CE" w:rsidRDefault="001E12EB" w:rsidP="005E5028">
      <w:pPr>
        <w:pStyle w:val="ListParagraph"/>
        <w:numPr>
          <w:ilvl w:val="0"/>
          <w:numId w:val="24"/>
        </w:numPr>
        <w:tabs>
          <w:tab w:val="left" w:pos="0"/>
        </w:tabs>
        <w:ind w:left="1080"/>
        <w:contextualSpacing w:val="0"/>
        <w:rPr>
          <w:rFonts w:eastAsia="Times New Roman" w:cs="Times New Roman"/>
        </w:rPr>
      </w:pPr>
      <w:r w:rsidRPr="00CC70CE">
        <w:t>strategies for engaging the public.</w:t>
      </w:r>
    </w:p>
    <w:p w14:paraId="04CE398E" w14:textId="377027C6" w:rsidR="001E12EB" w:rsidRPr="00D241F8" w:rsidRDefault="001E12EB" w:rsidP="008A72BE">
      <w:pPr>
        <w:pStyle w:val="ListParagraph"/>
        <w:numPr>
          <w:ilvl w:val="0"/>
          <w:numId w:val="16"/>
        </w:numPr>
        <w:spacing w:before="360"/>
        <w:contextualSpacing w:val="0"/>
        <w:rPr>
          <w:rFonts w:eastAsia="Times New Roman" w:cs="Times New Roman"/>
          <w:color w:val="000000"/>
        </w:rPr>
      </w:pPr>
      <w:r w:rsidRPr="00D241F8">
        <w:rPr>
          <w:b/>
        </w:rPr>
        <w:t xml:space="preserve">Contribution to Indigenous artistic/cultural practice, the arts or cultural sector(s). </w:t>
      </w:r>
      <w:r w:rsidRPr="00D241F8">
        <w:t>(</w:t>
      </w:r>
      <w:proofErr w:type="gramStart"/>
      <w:r w:rsidRPr="00D241F8">
        <w:t>approximately</w:t>
      </w:r>
      <w:proofErr w:type="gramEnd"/>
      <w:r w:rsidRPr="00D241F8">
        <w:t xml:space="preserve"> 500 words</w:t>
      </w:r>
      <w:r w:rsidRPr="00D241F8">
        <w:rPr>
          <w:rFonts w:ascii="Calibri" w:eastAsia="Times New Roman" w:hAnsi="Calibri" w:cs="Times New Roman"/>
        </w:rPr>
        <w:t>)</w:t>
      </w:r>
      <w:r w:rsidR="00A4415A">
        <w:rPr>
          <w:rFonts w:ascii="Calibri" w:eastAsia="Times New Roman" w:hAnsi="Calibri" w:cs="Times New Roman"/>
        </w:rPr>
        <w:t xml:space="preserve"> </w:t>
      </w:r>
      <w:r w:rsidR="00BE3F83" w:rsidRPr="00BE3F83">
        <w:rPr>
          <w:rFonts w:ascii="Calibri" w:hAnsi="Calibri"/>
          <w:color w:val="C00000"/>
          <w:sz w:val="28"/>
          <w:szCs w:val="28"/>
          <w:lang w:val="fr-CA"/>
        </w:rPr>
        <w:t>*</w:t>
      </w:r>
    </w:p>
    <w:p w14:paraId="7682B381" w14:textId="77777777" w:rsidR="001E12EB" w:rsidRPr="000D5B98" w:rsidRDefault="001E12EB" w:rsidP="008A72BE">
      <w:pPr>
        <w:spacing w:before="120"/>
        <w:ind w:left="540"/>
      </w:pPr>
      <w:r w:rsidRPr="000D5B98">
        <w:t xml:space="preserve">Consider the potential of your activities to: </w:t>
      </w:r>
    </w:p>
    <w:p w14:paraId="0F2D618A" w14:textId="227A92FD" w:rsidR="001E12EB" w:rsidRPr="00CC70CE" w:rsidRDefault="001E12EB" w:rsidP="005E5028">
      <w:pPr>
        <w:pStyle w:val="ListParagraph"/>
        <w:numPr>
          <w:ilvl w:val="0"/>
          <w:numId w:val="50"/>
        </w:numPr>
        <w:ind w:right="-360"/>
      </w:pPr>
      <w:r w:rsidRPr="00CC70CE">
        <w:t xml:space="preserve">advance the careers of Indigenous artists, cultural </w:t>
      </w:r>
      <w:r w:rsidR="00802E00" w:rsidRPr="00CC70CE">
        <w:rPr>
          <w:rFonts w:cs="Segoe UI"/>
          <w:bCs/>
        </w:rPr>
        <w:t>carriers</w:t>
      </w:r>
      <w:r w:rsidR="00802E00" w:rsidRPr="00CC70CE">
        <w:rPr>
          <w:rFonts w:cs="Segoe UI"/>
          <w:b/>
          <w:bCs/>
        </w:rPr>
        <w:t xml:space="preserve"> </w:t>
      </w:r>
      <w:r w:rsidRPr="00CC70CE">
        <w:t xml:space="preserve">or arts/cultural professionals </w:t>
      </w:r>
    </w:p>
    <w:p w14:paraId="5B03A068" w14:textId="77777777" w:rsidR="001E12EB" w:rsidRPr="00CC70CE" w:rsidRDefault="001E12EB" w:rsidP="005E5028">
      <w:pPr>
        <w:pStyle w:val="ListParagraph"/>
        <w:numPr>
          <w:ilvl w:val="0"/>
          <w:numId w:val="50"/>
        </w:numPr>
        <w:ind w:right="-450"/>
        <w:rPr>
          <w:strike/>
        </w:rPr>
      </w:pPr>
      <w:r w:rsidRPr="00CC70CE">
        <w:t>enhance your organization’s presence (locally/nationally/internationally, as appropriate)</w:t>
      </w:r>
    </w:p>
    <w:p w14:paraId="352D953E" w14:textId="77777777" w:rsidR="001E12EB" w:rsidRPr="00CC70CE" w:rsidRDefault="001E12EB" w:rsidP="005E5028">
      <w:pPr>
        <w:pStyle w:val="ListParagraph"/>
        <w:numPr>
          <w:ilvl w:val="0"/>
          <w:numId w:val="50"/>
        </w:numPr>
      </w:pPr>
      <w:r w:rsidRPr="00CC70CE">
        <w:t>enrich the cultural vitality of your community or advance artistic/cultural practice(s)</w:t>
      </w:r>
    </w:p>
    <w:p w14:paraId="30C32EBC" w14:textId="294C8F77" w:rsidR="001E12EB" w:rsidRDefault="001E12EB" w:rsidP="005E5028">
      <w:pPr>
        <w:pStyle w:val="ListParagraph"/>
        <w:numPr>
          <w:ilvl w:val="0"/>
          <w:numId w:val="50"/>
        </w:numPr>
      </w:pPr>
      <w:r w:rsidRPr="00CC70CE">
        <w:t xml:space="preserve">strengthen the understanding, appreciation </w:t>
      </w:r>
      <w:r w:rsidR="00542644" w:rsidRPr="00CC70CE">
        <w:t xml:space="preserve">and presence of First Nations, Inuit and Métis </w:t>
      </w:r>
      <w:r w:rsidR="00433C99">
        <w:t>artistic and cultural expressions</w:t>
      </w:r>
      <w:r w:rsidRPr="00CC70CE">
        <w:t>.</w:t>
      </w:r>
    </w:p>
    <w:p w14:paraId="49E1BC42" w14:textId="64BDB40B" w:rsidR="00433C99" w:rsidRPr="00CC70CE" w:rsidRDefault="00433C99" w:rsidP="005E5028">
      <w:pPr>
        <w:pStyle w:val="ListParagraph"/>
        <w:numPr>
          <w:ilvl w:val="0"/>
          <w:numId w:val="50"/>
        </w:numPr>
      </w:pPr>
      <w:r>
        <w:t>advance gender parity and/or gender diversity.</w:t>
      </w:r>
    </w:p>
    <w:p w14:paraId="4AE4B983" w14:textId="77777777" w:rsidR="001E12EB" w:rsidRPr="00D241F8" w:rsidRDefault="001E12EB" w:rsidP="008A72BE">
      <w:pPr>
        <w:pStyle w:val="ListParagraph"/>
        <w:numPr>
          <w:ilvl w:val="0"/>
          <w:numId w:val="16"/>
        </w:numPr>
        <w:spacing w:before="360"/>
        <w:contextualSpacing w:val="0"/>
        <w:rPr>
          <w:rFonts w:eastAsia="Times New Roman" w:cs="Times New Roman"/>
          <w:color w:val="000000"/>
        </w:rPr>
      </w:pPr>
      <w:r w:rsidRPr="00D241F8">
        <w:rPr>
          <w:b/>
        </w:rPr>
        <w:t>Indigenous traditional knowledge or cultural intellectual property, if applicable</w:t>
      </w:r>
      <w:r w:rsidRPr="00D241F8">
        <w:rPr>
          <w:b/>
          <w:color w:val="FF0000"/>
        </w:rPr>
        <w:t xml:space="preserve"> </w:t>
      </w:r>
      <w:r w:rsidRPr="00D241F8">
        <w:rPr>
          <w:rFonts w:eastAsia="Times New Roman" w:cs="Times New Roman"/>
          <w:color w:val="000000"/>
        </w:rPr>
        <w:t>(</w:t>
      </w:r>
      <w:r w:rsidRPr="00D241F8">
        <w:t>approximately</w:t>
      </w:r>
      <w:r w:rsidRPr="00D241F8">
        <w:rPr>
          <w:rFonts w:eastAsia="Times New Roman" w:cs="Times New Roman"/>
          <w:color w:val="000000"/>
        </w:rPr>
        <w:t xml:space="preserve"> 250 words)</w:t>
      </w:r>
    </w:p>
    <w:p w14:paraId="43ADC0EA" w14:textId="0C7D3F09" w:rsidR="001E12EB" w:rsidRPr="005E2F03" w:rsidRDefault="00433C99" w:rsidP="008A72BE">
      <w:pPr>
        <w:pStyle w:val="NoSpacing"/>
        <w:ind w:left="540"/>
        <w:rPr>
          <w:sz w:val="24"/>
          <w:szCs w:val="24"/>
        </w:rPr>
      </w:pPr>
      <w:r w:rsidRPr="005E5028">
        <w:rPr>
          <w:sz w:val="24"/>
          <w:szCs w:val="24"/>
        </w:rPr>
        <w:t xml:space="preserve">If your proposed activity touches upon Indigenous traditional knowledge, linguistic or cultural intellectual property, please describe your relationship to this content and how appropriate protocols are/will be observed or addressed. </w:t>
      </w:r>
      <w:r w:rsidR="001E12EB" w:rsidRPr="005E2F03">
        <w:rPr>
          <w:sz w:val="24"/>
          <w:szCs w:val="24"/>
        </w:rPr>
        <w:t xml:space="preserve">  </w:t>
      </w:r>
    </w:p>
    <w:p w14:paraId="7BCEA12E" w14:textId="77777777" w:rsidR="001E12EB" w:rsidRPr="000D5B98" w:rsidRDefault="001E12EB" w:rsidP="00D428F9">
      <w:pPr>
        <w:pStyle w:val="NoSpacing"/>
        <w:ind w:left="540" w:right="-630"/>
        <w:rPr>
          <w:iCs/>
          <w:sz w:val="24"/>
          <w:szCs w:val="24"/>
        </w:rPr>
      </w:pPr>
      <w:r w:rsidRPr="000D5B98">
        <w:rPr>
          <w:sz w:val="24"/>
          <w:szCs w:val="24"/>
        </w:rPr>
        <w:t xml:space="preserve">If your activities include participation by members of </w:t>
      </w:r>
      <w:r w:rsidRPr="000D5B98">
        <w:rPr>
          <w:iCs/>
          <w:sz w:val="24"/>
          <w:szCs w:val="24"/>
        </w:rPr>
        <w:t>First Nations, Inuit or Métis communities:</w:t>
      </w:r>
    </w:p>
    <w:p w14:paraId="410A4930" w14:textId="77777777" w:rsidR="001E12EB" w:rsidRPr="000D5B98" w:rsidRDefault="001E12EB" w:rsidP="008A72BE">
      <w:pPr>
        <w:pStyle w:val="NoSpacing"/>
        <w:numPr>
          <w:ilvl w:val="0"/>
          <w:numId w:val="20"/>
        </w:numPr>
        <w:spacing w:before="0"/>
        <w:rPr>
          <w:sz w:val="24"/>
          <w:szCs w:val="24"/>
        </w:rPr>
      </w:pPr>
      <w:r w:rsidRPr="000D5B98">
        <w:rPr>
          <w:sz w:val="24"/>
          <w:szCs w:val="24"/>
        </w:rPr>
        <w:t xml:space="preserve">how are you addressing questions of integrity, authenticity and community support? </w:t>
      </w:r>
    </w:p>
    <w:p w14:paraId="42A68A6F" w14:textId="7F799B93" w:rsidR="001E12EB" w:rsidRPr="000D5B98" w:rsidRDefault="001E12EB" w:rsidP="008A72BE">
      <w:pPr>
        <w:pStyle w:val="NoSpacing"/>
        <w:ind w:left="540"/>
        <w:rPr>
          <w:sz w:val="24"/>
          <w:szCs w:val="24"/>
        </w:rPr>
      </w:pPr>
      <w:r w:rsidRPr="000D5B98">
        <w:rPr>
          <w:sz w:val="24"/>
          <w:szCs w:val="24"/>
        </w:rPr>
        <w:t>If you are exploring customary traditions such as ceremonies or other forms of communal knowledge:</w:t>
      </w:r>
    </w:p>
    <w:p w14:paraId="0A198F8E" w14:textId="77777777" w:rsidR="001E12EB" w:rsidRPr="000D5B98" w:rsidRDefault="001E12EB" w:rsidP="008A72BE">
      <w:pPr>
        <w:pStyle w:val="NoSpacing"/>
        <w:numPr>
          <w:ilvl w:val="0"/>
          <w:numId w:val="20"/>
        </w:numPr>
        <w:spacing w:before="0"/>
        <w:rPr>
          <w:sz w:val="24"/>
          <w:szCs w:val="24"/>
        </w:rPr>
      </w:pPr>
      <w:r w:rsidRPr="000D5B98">
        <w:rPr>
          <w:sz w:val="24"/>
          <w:szCs w:val="24"/>
        </w:rPr>
        <w:t xml:space="preserve">how does your process respect and relate to cultural traditions? </w:t>
      </w:r>
    </w:p>
    <w:p w14:paraId="11A4FC27" w14:textId="77777777" w:rsidR="001E12EB" w:rsidRPr="000D5B98" w:rsidRDefault="001E12EB" w:rsidP="008A72BE">
      <w:pPr>
        <w:pStyle w:val="NoSpacing"/>
        <w:numPr>
          <w:ilvl w:val="0"/>
          <w:numId w:val="20"/>
        </w:numPr>
        <w:spacing w:before="0"/>
        <w:rPr>
          <w:sz w:val="24"/>
          <w:szCs w:val="24"/>
        </w:rPr>
      </w:pPr>
      <w:r w:rsidRPr="000D5B98">
        <w:rPr>
          <w:sz w:val="24"/>
          <w:szCs w:val="24"/>
        </w:rPr>
        <w:t>how are protocols observed?</w:t>
      </w:r>
    </w:p>
    <w:p w14:paraId="016A152D" w14:textId="5049B9F7" w:rsidR="001E12EB" w:rsidRPr="00D241F8" w:rsidRDefault="001E12EB" w:rsidP="008A72BE">
      <w:pPr>
        <w:pStyle w:val="ListParagraph"/>
        <w:numPr>
          <w:ilvl w:val="0"/>
          <w:numId w:val="16"/>
        </w:numPr>
        <w:spacing w:before="360"/>
        <w:contextualSpacing w:val="0"/>
        <w:rPr>
          <w:rFonts w:eastAsia="Times New Roman" w:cs="Times New Roman"/>
          <w:color w:val="000000"/>
        </w:rPr>
      </w:pPr>
      <w:r w:rsidRPr="00D241F8">
        <w:rPr>
          <w:b/>
        </w:rPr>
        <w:lastRenderedPageBreak/>
        <w:t>Operations</w:t>
      </w:r>
      <w:r w:rsidRPr="00D241F8">
        <w:rPr>
          <w:rFonts w:eastAsia="Times New Roman" w:cs="Times New Roman"/>
          <w:b/>
        </w:rPr>
        <w:t xml:space="preserve"> </w:t>
      </w:r>
      <w:r w:rsidRPr="00373C6E">
        <w:rPr>
          <w:rFonts w:eastAsia="Times New Roman" w:cs="Times New Roman"/>
        </w:rPr>
        <w:t>(</w:t>
      </w:r>
      <w:r w:rsidRPr="00D241F8">
        <w:t>approximately</w:t>
      </w:r>
      <w:r w:rsidRPr="00D241F8">
        <w:rPr>
          <w:rFonts w:eastAsia="Times New Roman" w:cs="Times New Roman"/>
          <w:color w:val="000000"/>
        </w:rPr>
        <w:t xml:space="preserve"> 1000 words)</w:t>
      </w:r>
      <w:r w:rsidR="00A4415A">
        <w:rPr>
          <w:rFonts w:eastAsia="Times New Roman" w:cs="Times New Roman"/>
          <w:color w:val="000000"/>
        </w:rPr>
        <w:t xml:space="preserve"> </w:t>
      </w:r>
      <w:r w:rsidR="00BE3F83" w:rsidRPr="00BE3F83">
        <w:rPr>
          <w:rFonts w:ascii="Calibri" w:hAnsi="Calibri"/>
          <w:color w:val="C00000"/>
          <w:sz w:val="28"/>
          <w:szCs w:val="28"/>
          <w:lang w:val="fr-CA"/>
        </w:rPr>
        <w:t>*</w:t>
      </w:r>
    </w:p>
    <w:p w14:paraId="5DBB0AE1" w14:textId="77777777" w:rsidR="001E12EB" w:rsidRPr="000D5B98" w:rsidRDefault="001E12EB" w:rsidP="008A72BE">
      <w:pPr>
        <w:pStyle w:val="ListParagraph"/>
        <w:spacing w:before="120"/>
        <w:ind w:left="540"/>
        <w:contextualSpacing w:val="0"/>
        <w:jc w:val="both"/>
      </w:pPr>
      <w:r w:rsidRPr="000D5B98">
        <w:t>Describe:</w:t>
      </w:r>
    </w:p>
    <w:p w14:paraId="6B9D4808" w14:textId="3712986C" w:rsidR="001E12EB" w:rsidRPr="000D5B98" w:rsidRDefault="001E12EB" w:rsidP="005E5028">
      <w:pPr>
        <w:pStyle w:val="ListParagraph"/>
        <w:numPr>
          <w:ilvl w:val="0"/>
          <w:numId w:val="26"/>
        </w:numPr>
        <w:spacing w:before="240"/>
        <w:ind w:right="-432"/>
      </w:pPr>
      <w:r w:rsidRPr="000D5B98">
        <w:t>the administrative structure that supports your organization’s activities, including detailed information regardin</w:t>
      </w:r>
      <w:r w:rsidR="00373C6E" w:rsidRPr="000D5B98">
        <w:t xml:space="preserve">g First Nations, Inuit or Métis </w:t>
      </w:r>
      <w:r w:rsidRPr="000D5B98">
        <w:t>participation/representation</w:t>
      </w:r>
    </w:p>
    <w:p w14:paraId="0BE14E99" w14:textId="0B47519C" w:rsidR="001E12EB" w:rsidRPr="000D5B98" w:rsidRDefault="001E12EB" w:rsidP="005E5028">
      <w:pPr>
        <w:pStyle w:val="ListParagraph"/>
        <w:numPr>
          <w:ilvl w:val="0"/>
          <w:numId w:val="25"/>
        </w:numPr>
        <w:ind w:left="1080"/>
        <w:rPr>
          <w:strike/>
        </w:rPr>
      </w:pPr>
      <w:r w:rsidRPr="000D5B98">
        <w:t>your organization’s governance model and planning processes</w:t>
      </w:r>
      <w:r w:rsidR="00BB62D7">
        <w:t xml:space="preserve">, </w:t>
      </w:r>
      <w:r w:rsidR="00BB62D7" w:rsidRPr="00BB62D7">
        <w:t>including succession planning and recruitment processes for key personnel and for the Board of Directors (or equivalent)</w:t>
      </w:r>
    </w:p>
    <w:p w14:paraId="337AB76C" w14:textId="7AAD2E74" w:rsidR="007A1E2C" w:rsidRPr="007A1E2C" w:rsidRDefault="006105F7" w:rsidP="005E5028">
      <w:pPr>
        <w:numPr>
          <w:ilvl w:val="0"/>
          <w:numId w:val="43"/>
        </w:numPr>
        <w:tabs>
          <w:tab w:val="clear" w:pos="900"/>
          <w:tab w:val="num" w:pos="1080"/>
        </w:tabs>
        <w:ind w:left="1080"/>
        <w:rPr>
          <w:rFonts w:eastAsia="Times New Roman" w:cs="Segoe UI"/>
        </w:rPr>
      </w:pPr>
      <w:r w:rsidRPr="00CC70CE">
        <w:rPr>
          <w:rFonts w:cs="Segoe UI"/>
        </w:rPr>
        <w:t xml:space="preserve">your organization’s strategic plan </w:t>
      </w:r>
    </w:p>
    <w:p w14:paraId="0672B9C3" w14:textId="57F63DD7" w:rsidR="006105F7" w:rsidRPr="00CC70CE" w:rsidRDefault="006105F7" w:rsidP="005E5028">
      <w:pPr>
        <w:numPr>
          <w:ilvl w:val="0"/>
          <w:numId w:val="43"/>
        </w:numPr>
        <w:tabs>
          <w:tab w:val="clear" w:pos="900"/>
          <w:tab w:val="num" w:pos="1080"/>
        </w:tabs>
        <w:ind w:left="1080"/>
        <w:rPr>
          <w:rFonts w:eastAsia="Times New Roman" w:cs="Segoe UI"/>
        </w:rPr>
      </w:pPr>
      <w:r w:rsidRPr="00CC70CE">
        <w:rPr>
          <w:rFonts w:eastAsia="Times New Roman" w:cs="Segoe UI"/>
        </w:rPr>
        <w:t>the working conditions for those involved in your organization (for example, fees paid to artists, safe working conditions, professional development and other professional opportunities, policies to support respectful workplaces</w:t>
      </w:r>
      <w:r w:rsidR="00BB62D7">
        <w:rPr>
          <w:rFonts w:eastAsia="Times New Roman" w:cs="Segoe UI"/>
        </w:rPr>
        <w:t xml:space="preserve"> </w:t>
      </w:r>
      <w:r w:rsidR="00BB62D7" w:rsidRPr="00BB62D7">
        <w:rPr>
          <w:rFonts w:eastAsia="Times New Roman" w:cs="Segoe UI"/>
        </w:rPr>
        <w:t>and advance gender parity and/or gender diversity</w:t>
      </w:r>
      <w:r w:rsidRPr="00CC70CE">
        <w:rPr>
          <w:rFonts w:eastAsia="Times New Roman" w:cs="Segoe UI"/>
        </w:rPr>
        <w:t>)</w:t>
      </w:r>
    </w:p>
    <w:p w14:paraId="7A4D25F5" w14:textId="77777777" w:rsidR="006105F7" w:rsidRPr="00CC70CE" w:rsidRDefault="006105F7" w:rsidP="005E5028">
      <w:pPr>
        <w:numPr>
          <w:ilvl w:val="0"/>
          <w:numId w:val="46"/>
        </w:numPr>
        <w:tabs>
          <w:tab w:val="clear" w:pos="900"/>
          <w:tab w:val="num" w:pos="1080"/>
        </w:tabs>
        <w:ind w:left="1080"/>
        <w:rPr>
          <w:rFonts w:cs="Segoe UI"/>
        </w:rPr>
      </w:pPr>
      <w:r w:rsidRPr="00CC70CE">
        <w:rPr>
          <w:rFonts w:eastAsia="Times New Roman" w:cs="Segoe UI"/>
        </w:rPr>
        <w:t>how your organization advances gender parity and/or gender diversity</w:t>
      </w:r>
    </w:p>
    <w:p w14:paraId="620D9149" w14:textId="43A62FD0" w:rsidR="001E12EB" w:rsidRPr="00CC70CE" w:rsidRDefault="001E12EB" w:rsidP="005E5028">
      <w:pPr>
        <w:pStyle w:val="ListParagraph"/>
        <w:numPr>
          <w:ilvl w:val="0"/>
          <w:numId w:val="25"/>
        </w:numPr>
        <w:ind w:left="1080"/>
        <w:rPr>
          <w:strike/>
        </w:rPr>
      </w:pPr>
      <w:r w:rsidRPr="00CC70CE">
        <w:t>key partnerships, or community involvement, if applicable.</w:t>
      </w:r>
    </w:p>
    <w:p w14:paraId="3D8B75EF" w14:textId="35170C90" w:rsidR="001E12EB" w:rsidRPr="00CC70CE" w:rsidRDefault="00373C6E" w:rsidP="008A72BE">
      <w:pPr>
        <w:pStyle w:val="ListParagraph"/>
        <w:numPr>
          <w:ilvl w:val="0"/>
          <w:numId w:val="16"/>
        </w:numPr>
        <w:spacing w:before="360"/>
        <w:ind w:left="547"/>
        <w:contextualSpacing w:val="0"/>
        <w:rPr>
          <w:rFonts w:eastAsia="Times New Roman" w:cs="Times New Roman"/>
        </w:rPr>
      </w:pPr>
      <w:r w:rsidRPr="00CC70CE">
        <w:rPr>
          <w:b/>
        </w:rPr>
        <w:t xml:space="preserve">Finances </w:t>
      </w:r>
      <w:r w:rsidR="001E12EB" w:rsidRPr="00CC70CE">
        <w:rPr>
          <w:rFonts w:eastAsia="Times New Roman" w:cs="Times New Roman"/>
        </w:rPr>
        <w:t>(</w:t>
      </w:r>
      <w:r w:rsidR="001E12EB" w:rsidRPr="00CC70CE">
        <w:t>approximately</w:t>
      </w:r>
      <w:r w:rsidR="001E12EB" w:rsidRPr="00CC70CE">
        <w:rPr>
          <w:rFonts w:eastAsia="Times New Roman" w:cs="Times New Roman"/>
        </w:rPr>
        <w:t xml:space="preserve"> 500 words)</w:t>
      </w:r>
      <w:r w:rsidR="00A4415A">
        <w:rPr>
          <w:rFonts w:eastAsia="Times New Roman" w:cs="Times New Roman"/>
        </w:rPr>
        <w:t xml:space="preserve"> </w:t>
      </w:r>
      <w:r w:rsidR="00BE3F83" w:rsidRPr="00BE3F83">
        <w:rPr>
          <w:rFonts w:ascii="Calibri" w:hAnsi="Calibri"/>
          <w:color w:val="C00000"/>
          <w:sz w:val="28"/>
          <w:szCs w:val="28"/>
          <w:lang w:val="fr-CA"/>
        </w:rPr>
        <w:t>*</w:t>
      </w:r>
    </w:p>
    <w:p w14:paraId="2A38388D" w14:textId="47F776B6" w:rsidR="001E12EB" w:rsidRPr="000D5B98" w:rsidRDefault="009F0284" w:rsidP="008A72BE">
      <w:pPr>
        <w:pStyle w:val="ListParagraph"/>
        <w:spacing w:before="120"/>
        <w:ind w:left="547"/>
        <w:contextualSpacing w:val="0"/>
      </w:pPr>
      <w:r w:rsidRPr="00CC70CE">
        <w:rPr>
          <w:rFonts w:cs="Segoe UI"/>
        </w:rPr>
        <w:t xml:space="preserve">Provide a synopsis of </w:t>
      </w:r>
      <w:r w:rsidR="001E12EB" w:rsidRPr="00CC70CE">
        <w:t xml:space="preserve">your organization’s financial health, planning and priorities. What approximate percentage of salaries, fees and honoraria are paid to Indigenous </w:t>
      </w:r>
      <w:r w:rsidR="001E12EB" w:rsidRPr="000D5B98">
        <w:t>participants?</w:t>
      </w:r>
    </w:p>
    <w:p w14:paraId="49DE542F" w14:textId="169D8C2B" w:rsidR="001E12EB" w:rsidRPr="00D241F8" w:rsidRDefault="001E12EB" w:rsidP="008A72BE">
      <w:pPr>
        <w:pStyle w:val="ListParagraph"/>
        <w:numPr>
          <w:ilvl w:val="0"/>
          <w:numId w:val="16"/>
        </w:numPr>
        <w:spacing w:before="360"/>
        <w:ind w:left="547"/>
        <w:contextualSpacing w:val="0"/>
        <w:jc w:val="both"/>
        <w:rPr>
          <w:b/>
          <w:noProof/>
        </w:rPr>
      </w:pPr>
      <w:r w:rsidRPr="00D241F8">
        <w:rPr>
          <w:b/>
        </w:rPr>
        <w:t xml:space="preserve">Aims and Objectives </w:t>
      </w:r>
      <w:r w:rsidRPr="00D241F8">
        <w:t>(approximately 500 words)</w:t>
      </w:r>
      <w:r w:rsidR="00A4415A">
        <w:t xml:space="preserve"> </w:t>
      </w:r>
      <w:r w:rsidR="00BE3F83" w:rsidRPr="00BE3F83">
        <w:rPr>
          <w:rFonts w:ascii="Calibri" w:hAnsi="Calibri"/>
          <w:color w:val="C00000"/>
          <w:sz w:val="28"/>
          <w:szCs w:val="28"/>
        </w:rPr>
        <w:t>*</w:t>
      </w:r>
    </w:p>
    <w:p w14:paraId="71507C8B" w14:textId="77777777" w:rsidR="001E12EB" w:rsidRPr="000D5B98" w:rsidRDefault="001E12EB" w:rsidP="008A72BE">
      <w:pPr>
        <w:pStyle w:val="ListParagraph"/>
        <w:spacing w:before="120"/>
        <w:ind w:left="540"/>
        <w:contextualSpacing w:val="0"/>
      </w:pPr>
      <w:r w:rsidRPr="000D5B98">
        <w:t>Identify the 3 or 4 most important aims and/or objectives your organization hopes to achieve during the next funding cycle. They should be specific and achievable. Explain how they relate to your mission, artistic/cultural vision and the context in which your organization carries out its activities.</w:t>
      </w:r>
    </w:p>
    <w:p w14:paraId="37C6C8CC" w14:textId="7B91F902" w:rsidR="001E12EB" w:rsidRPr="00CC70CE" w:rsidRDefault="001E12EB" w:rsidP="008A72BE">
      <w:pPr>
        <w:pStyle w:val="ListParagraph"/>
        <w:numPr>
          <w:ilvl w:val="0"/>
          <w:numId w:val="16"/>
        </w:numPr>
        <w:spacing w:before="360"/>
        <w:ind w:left="547"/>
        <w:contextualSpacing w:val="0"/>
        <w:rPr>
          <w:b/>
        </w:rPr>
      </w:pPr>
      <w:r w:rsidRPr="00CC70CE">
        <w:rPr>
          <w:b/>
        </w:rPr>
        <w:t xml:space="preserve">Additional comments </w:t>
      </w:r>
      <w:r w:rsidRPr="00CC70CE">
        <w:rPr>
          <w:rFonts w:ascii="Calibri" w:eastAsia="Times New Roman" w:hAnsi="Calibri" w:cs="Times New Roman"/>
        </w:rPr>
        <w:t>(</w:t>
      </w:r>
      <w:r w:rsidRPr="00CC70CE">
        <w:t>approximately</w:t>
      </w:r>
      <w:r w:rsidRPr="00CC70CE">
        <w:rPr>
          <w:rFonts w:eastAsia="Times New Roman" w:cs="Times New Roman"/>
        </w:rPr>
        <w:t xml:space="preserve"> </w:t>
      </w:r>
      <w:r w:rsidR="00715DA7" w:rsidRPr="00CC70CE">
        <w:rPr>
          <w:rFonts w:cs="Segoe UI"/>
        </w:rPr>
        <w:t xml:space="preserve">500 </w:t>
      </w:r>
      <w:r w:rsidRPr="00CC70CE">
        <w:rPr>
          <w:rFonts w:eastAsia="Times New Roman" w:cs="Times New Roman"/>
        </w:rPr>
        <w:t>words</w:t>
      </w:r>
      <w:r w:rsidRPr="00CC70CE">
        <w:rPr>
          <w:rFonts w:ascii="Calibri" w:eastAsia="Times New Roman" w:hAnsi="Calibri" w:cs="Times New Roman"/>
        </w:rPr>
        <w:t>)</w:t>
      </w:r>
    </w:p>
    <w:p w14:paraId="60120DF4" w14:textId="77777777" w:rsidR="001E12EB" w:rsidRPr="000D5B98" w:rsidRDefault="001E12EB" w:rsidP="008A72BE">
      <w:pPr>
        <w:pStyle w:val="ListParagraph"/>
        <w:spacing w:before="120"/>
        <w:ind w:left="540"/>
        <w:contextualSpacing w:val="0"/>
        <w:rPr>
          <w:rFonts w:ascii="Calibri" w:eastAsia="Times New Roman" w:hAnsi="Calibri" w:cs="Times New Roman"/>
        </w:rPr>
      </w:pPr>
      <w:r w:rsidRPr="000D5B98">
        <w:t xml:space="preserve">If there is anything that has not been asked that is essential to understanding your application, provide it here. </w:t>
      </w:r>
    </w:p>
    <w:p w14:paraId="2FAE2D4C" w14:textId="2C40C4DA" w:rsidR="001E12EB" w:rsidRPr="00D241F8" w:rsidRDefault="001E12EB" w:rsidP="008A72BE">
      <w:pPr>
        <w:pStyle w:val="ListParagraph"/>
        <w:spacing w:before="120"/>
        <w:ind w:left="540"/>
        <w:contextualSpacing w:val="0"/>
      </w:pPr>
      <w:r w:rsidRPr="00D241F8">
        <w:t xml:space="preserve">For example, you may wish to provide relevant context for your organization and/or your activities, such as information regarding your relationship to Indigenous communities you are connected to, or plan to work with. This may include geographic, Nation-based, social, cultural or artistic communities. You may include any information you deem relevant. If you have any questions, contact a </w:t>
      </w:r>
      <w:hyperlink r:id="rId21" w:history="1">
        <w:r w:rsidR="00944BA6">
          <w:rPr>
            <w:rStyle w:val="Hyperlink"/>
            <w:color w:val="0070C0"/>
            <w:shd w:val="clear" w:color="auto" w:fill="FFFFFF"/>
          </w:rPr>
          <w:t>p</w:t>
        </w:r>
        <w:r w:rsidRPr="00944BA6">
          <w:rPr>
            <w:rStyle w:val="Hyperlink"/>
            <w:color w:val="0070C0"/>
            <w:shd w:val="clear" w:color="auto" w:fill="FFFFFF"/>
          </w:rPr>
          <w:t xml:space="preserve">rogram </w:t>
        </w:r>
        <w:r w:rsidR="00944BA6">
          <w:rPr>
            <w:rStyle w:val="Hyperlink"/>
            <w:color w:val="0070C0"/>
            <w:shd w:val="clear" w:color="auto" w:fill="FFFFFF"/>
          </w:rPr>
          <w:t>o</w:t>
        </w:r>
        <w:r w:rsidRPr="00944BA6">
          <w:rPr>
            <w:rStyle w:val="Hyperlink"/>
            <w:color w:val="0070C0"/>
            <w:shd w:val="clear" w:color="auto" w:fill="FFFFFF"/>
          </w:rPr>
          <w:t>fficer</w:t>
        </w:r>
      </w:hyperlink>
      <w:r w:rsidRPr="00944BA6">
        <w:t>.</w:t>
      </w:r>
    </w:p>
    <w:p w14:paraId="480C866A" w14:textId="29309733" w:rsidR="001E12EB" w:rsidRPr="00D85DE1" w:rsidRDefault="001E12EB" w:rsidP="008A72BE">
      <w:pPr>
        <w:pStyle w:val="Heading2"/>
        <w:rPr>
          <w:szCs w:val="24"/>
        </w:rPr>
      </w:pPr>
      <w:r>
        <w:t>F</w:t>
      </w:r>
      <w:r w:rsidR="002F27E0">
        <w:t>inancial and Statistical information</w:t>
      </w:r>
    </w:p>
    <w:p w14:paraId="238D6721" w14:textId="4C4BE503" w:rsidR="001E12EB" w:rsidRPr="00D241F8" w:rsidRDefault="001C730B" w:rsidP="008A72BE">
      <w:pPr>
        <w:pStyle w:val="ListParagraph"/>
        <w:numPr>
          <w:ilvl w:val="0"/>
          <w:numId w:val="16"/>
        </w:numPr>
        <w:spacing w:before="360" w:after="120"/>
        <w:contextualSpacing w:val="0"/>
      </w:pPr>
      <w:r>
        <w:rPr>
          <w:b/>
          <w:noProof/>
        </w:rPr>
        <mc:AlternateContent>
          <mc:Choice Requires="wps">
            <w:drawing>
              <wp:anchor distT="0" distB="0" distL="114300" distR="114300" simplePos="0" relativeHeight="251660288" behindDoc="0" locked="0" layoutInCell="1" allowOverlap="1" wp14:anchorId="14FC8A17" wp14:editId="37B35CCC">
                <wp:simplePos x="0" y="0"/>
                <wp:positionH relativeFrom="column">
                  <wp:posOffset>2847975</wp:posOffset>
                </wp:positionH>
                <wp:positionV relativeFrom="paragraph">
                  <wp:posOffset>401320</wp:posOffset>
                </wp:positionV>
                <wp:extent cx="65532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5532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F0639"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4.25pt,31.6pt" to="275.8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" strokecolor="#d8d8d8 [2732]" strokeweight="1.5pt"/>
            </w:pict>
          </mc:Fallback>
        </mc:AlternateContent>
      </w:r>
      <w:r w:rsidR="001E12EB" w:rsidRPr="00D241F8">
        <w:rPr>
          <w:b/>
        </w:rPr>
        <w:t>Annual grant amount requested.</w:t>
      </w:r>
      <w:r w:rsidR="00A4415A">
        <w:rPr>
          <w:b/>
        </w:rPr>
        <w:t xml:space="preserve"> </w:t>
      </w:r>
      <w:r w:rsidR="00BE3F83" w:rsidRPr="00BE3F83">
        <w:rPr>
          <w:rFonts w:ascii="Calibri" w:hAnsi="Calibri"/>
          <w:color w:val="C00000"/>
          <w:sz w:val="28"/>
          <w:szCs w:val="28"/>
          <w:lang w:val="fr-CA"/>
        </w:rPr>
        <w:t>*</w:t>
      </w:r>
      <w:r>
        <w:rPr>
          <w:rFonts w:ascii="Calibri" w:hAnsi="Calibri"/>
          <w:color w:val="C00000"/>
          <w:sz w:val="28"/>
          <w:szCs w:val="28"/>
          <w:lang w:val="fr-CA"/>
        </w:rPr>
        <w:tab/>
      </w:r>
      <w:r w:rsidRPr="005E5028">
        <w:rPr>
          <w:rFonts w:ascii="Calibri" w:hAnsi="Calibri"/>
          <w:b/>
          <w:bCs/>
          <w:sz w:val="28"/>
          <w:szCs w:val="28"/>
          <w:lang w:val="fr-CA"/>
        </w:rPr>
        <w:t>$</w:t>
      </w:r>
      <w:r w:rsidR="000776F0">
        <w:rPr>
          <w:rFonts w:ascii="Calibri" w:hAnsi="Calibri"/>
          <w:color w:val="C00000"/>
          <w:sz w:val="28"/>
          <w:szCs w:val="28"/>
          <w:lang w:val="fr-CA"/>
        </w:rPr>
        <w:t xml:space="preserve"> </w:t>
      </w:r>
    </w:p>
    <w:p w14:paraId="02BA0F92" w14:textId="088B8FA6" w:rsidR="001E12EB" w:rsidRPr="00D241F8" w:rsidRDefault="001E12EB" w:rsidP="008A72BE">
      <w:pPr>
        <w:pStyle w:val="ListParagraph"/>
        <w:spacing w:before="120"/>
        <w:ind w:left="547"/>
        <w:contextualSpacing w:val="0"/>
      </w:pPr>
      <w:r w:rsidRPr="00134755">
        <w:t>Organizations in</w:t>
      </w:r>
      <w:r w:rsidRPr="004A000D">
        <w:rPr>
          <w:b/>
        </w:rPr>
        <w:t xml:space="preserve"> Category A:</w:t>
      </w:r>
      <w:r w:rsidRPr="00D241F8">
        <w:t xml:space="preserve"> up to 60% of total revenues,</w:t>
      </w:r>
      <w:r w:rsidR="004A000D">
        <w:t xml:space="preserve"> averaged over the last 3 years</w:t>
      </w:r>
    </w:p>
    <w:p w14:paraId="36F3F875" w14:textId="7E73A728" w:rsidR="001E12EB" w:rsidRPr="00D241F8" w:rsidRDefault="001E12EB" w:rsidP="008A72BE">
      <w:pPr>
        <w:pStyle w:val="ListParagraph"/>
        <w:spacing w:before="120"/>
        <w:ind w:left="547" w:right="-720"/>
        <w:contextualSpacing w:val="0"/>
      </w:pPr>
      <w:r w:rsidRPr="00134755">
        <w:t>Organizations in</w:t>
      </w:r>
      <w:r w:rsidRPr="004A000D">
        <w:rPr>
          <w:b/>
        </w:rPr>
        <w:t xml:space="preserve"> Category B:</w:t>
      </w:r>
      <w:r w:rsidRPr="00D241F8">
        <w:t xml:space="preserve"> up to 60% of total annual revenues,</w:t>
      </w:r>
      <w:r w:rsidR="004A000D">
        <w:t xml:space="preserve"> averaged over the last 3 years</w:t>
      </w:r>
    </w:p>
    <w:p w14:paraId="488F5E9F" w14:textId="5874425F" w:rsidR="001E12EB" w:rsidRPr="00D241F8" w:rsidRDefault="001E12EB" w:rsidP="008A72BE">
      <w:pPr>
        <w:pStyle w:val="ListParagraph"/>
        <w:spacing w:before="120"/>
        <w:ind w:left="547"/>
        <w:contextualSpacing w:val="0"/>
      </w:pPr>
      <w:r w:rsidRPr="00134755">
        <w:lastRenderedPageBreak/>
        <w:t>Organizations in</w:t>
      </w:r>
      <w:r w:rsidRPr="004A000D">
        <w:rPr>
          <w:b/>
        </w:rPr>
        <w:t xml:space="preserve"> Cate</w:t>
      </w:r>
      <w:r w:rsidR="004A000D" w:rsidRPr="004A000D">
        <w:rPr>
          <w:b/>
        </w:rPr>
        <w:t>gory C:</w:t>
      </w:r>
      <w:r w:rsidR="004A000D">
        <w:t xml:space="preserve"> up to $100 000 per year</w:t>
      </w:r>
    </w:p>
    <w:p w14:paraId="3F2DDA7F" w14:textId="26D97429" w:rsidR="001E12EB" w:rsidRPr="00D241F8" w:rsidRDefault="001E12EB" w:rsidP="008A72BE">
      <w:pPr>
        <w:pStyle w:val="ListParagraph"/>
        <w:spacing w:before="120"/>
        <w:ind w:left="547"/>
        <w:contextualSpacing w:val="0"/>
      </w:pPr>
      <w:r w:rsidRPr="00134755">
        <w:t>Organizations in</w:t>
      </w:r>
      <w:r w:rsidRPr="004A000D">
        <w:rPr>
          <w:b/>
        </w:rPr>
        <w:t xml:space="preserve"> Cate</w:t>
      </w:r>
      <w:r w:rsidR="004A000D" w:rsidRPr="004A000D">
        <w:rPr>
          <w:b/>
        </w:rPr>
        <w:t>gory D:</w:t>
      </w:r>
      <w:r w:rsidR="004A000D">
        <w:t xml:space="preserve"> up to $100 000 per year</w:t>
      </w:r>
    </w:p>
    <w:p w14:paraId="5D2400B8" w14:textId="78968673" w:rsidR="001E12EB" w:rsidRPr="00D241F8" w:rsidRDefault="001E12EB" w:rsidP="008A72BE">
      <w:pPr>
        <w:pStyle w:val="ListParagraph"/>
        <w:spacing w:before="120"/>
        <w:ind w:left="547"/>
        <w:contextualSpacing w:val="0"/>
      </w:pPr>
      <w:r w:rsidRPr="00D241F8">
        <w:t>The amount you enter here is the annual grant amount requested.</w:t>
      </w:r>
    </w:p>
    <w:p w14:paraId="682CCA2C" w14:textId="23806700" w:rsidR="00A01593" w:rsidRPr="00CC70CE" w:rsidRDefault="00A01593" w:rsidP="008A72BE">
      <w:pPr>
        <w:tabs>
          <w:tab w:val="left" w:pos="7680"/>
        </w:tabs>
        <w:spacing w:before="120"/>
        <w:ind w:left="540" w:right="-270"/>
      </w:pPr>
      <w:r w:rsidRPr="002E7B8D">
        <w:t xml:space="preserve">If you are registered in CADAC, this </w:t>
      </w:r>
      <w:r w:rsidRPr="00A01593">
        <w:t xml:space="preserve">amount must match the requested amount in your </w:t>
      </w:r>
      <w:r w:rsidRPr="00CC70CE">
        <w:t>CADAC Financial Form for Arts Organizations (line number 4415)</w:t>
      </w:r>
      <w:r w:rsidR="00D341B1" w:rsidRPr="00CC70CE">
        <w:t xml:space="preserve"> </w:t>
      </w:r>
      <w:r w:rsidR="00D341B1" w:rsidRPr="00CC70CE">
        <w:rPr>
          <w:rFonts w:cs="Segoe UI"/>
        </w:rPr>
        <w:t>for each related fiscal year</w:t>
      </w:r>
      <w:r w:rsidRPr="00CC70CE">
        <w:t>.</w:t>
      </w:r>
    </w:p>
    <w:p w14:paraId="493C70BB" w14:textId="622EFBCE" w:rsidR="001E12EB" w:rsidRDefault="001E12EB" w:rsidP="008A72BE">
      <w:pPr>
        <w:tabs>
          <w:tab w:val="left" w:pos="7680"/>
        </w:tabs>
        <w:spacing w:before="120"/>
        <w:ind w:left="540"/>
      </w:pPr>
      <w:r w:rsidRPr="00CC70CE">
        <w:t>If successful, you might not be awarded the full amount requested.</w:t>
      </w:r>
    </w:p>
    <w:p w14:paraId="04DEEDC2" w14:textId="35A3143B" w:rsidR="002F27E0" w:rsidRDefault="002F27E0" w:rsidP="002F27E0">
      <w:pPr>
        <w:pStyle w:val="ListParagraph"/>
        <w:numPr>
          <w:ilvl w:val="0"/>
          <w:numId w:val="16"/>
        </w:numPr>
        <w:tabs>
          <w:tab w:val="left" w:pos="7680"/>
        </w:tabs>
        <w:spacing w:before="120"/>
      </w:pPr>
      <w:r>
        <w:t>Total grant amount requested</w:t>
      </w:r>
      <w:r w:rsidR="00A4415A">
        <w:t xml:space="preserve"> </w:t>
      </w:r>
      <w:r w:rsidR="005E2F03" w:rsidRPr="005E5028">
        <w:rPr>
          <w:color w:val="C00000"/>
          <w:sz w:val="28"/>
          <w:szCs w:val="28"/>
        </w:rPr>
        <w:t>*</w:t>
      </w:r>
    </w:p>
    <w:p w14:paraId="7753D8E1" w14:textId="04F5AE9B" w:rsidR="002F27E0" w:rsidRDefault="002F27E0" w:rsidP="005E5028">
      <w:pPr>
        <w:pStyle w:val="ListParagraph"/>
        <w:tabs>
          <w:tab w:val="left" w:pos="7680"/>
        </w:tabs>
        <w:spacing w:before="120"/>
        <w:ind w:left="540"/>
      </w:pPr>
      <w:r>
        <w:t>This amount should equal your annual requested amount x 4 years.</w:t>
      </w:r>
    </w:p>
    <w:p w14:paraId="3F7F00B4" w14:textId="21ED5B45" w:rsidR="002F27E0" w:rsidRPr="005E5028" w:rsidRDefault="002F27E0" w:rsidP="005E5028">
      <w:pPr>
        <w:pStyle w:val="ListParagraph"/>
        <w:tabs>
          <w:tab w:val="left" w:pos="7680"/>
        </w:tabs>
        <w:spacing w:before="120" w:after="240"/>
        <w:ind w:left="547"/>
        <w:contextualSpacing w:val="0"/>
        <w:rPr>
          <w:b/>
          <w:bCs/>
        </w:rPr>
      </w:pPr>
      <w:r w:rsidRPr="005E5028">
        <w:rPr>
          <w:b/>
          <w:bCs/>
          <w:noProof/>
        </w:rPr>
        <mc:AlternateContent>
          <mc:Choice Requires="wps">
            <w:drawing>
              <wp:anchor distT="0" distB="0" distL="114300" distR="114300" simplePos="0" relativeHeight="251658752" behindDoc="0" locked="0" layoutInCell="1" allowOverlap="1" wp14:anchorId="33288A23" wp14:editId="578C50D6">
                <wp:simplePos x="0" y="0"/>
                <wp:positionH relativeFrom="column">
                  <wp:posOffset>438150</wp:posOffset>
                </wp:positionH>
                <wp:positionV relativeFrom="paragraph">
                  <wp:posOffset>254000</wp:posOffset>
                </wp:positionV>
                <wp:extent cx="8667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66775" cy="0"/>
                        </a:xfrm>
                        <a:prstGeom prst="line">
                          <a:avLst/>
                        </a:prstGeom>
                        <a:ln w="158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1349E"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4.5pt,20pt" to="102.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" strokecolor="#d8d8d8 [2732]" strokeweight="1.25pt"/>
            </w:pict>
          </mc:Fallback>
        </mc:AlternateContent>
      </w:r>
      <w:r w:rsidRPr="005E5028">
        <w:rPr>
          <w:b/>
          <w:bCs/>
        </w:rPr>
        <w:t>$</w:t>
      </w:r>
    </w:p>
    <w:p w14:paraId="29D32DD9" w14:textId="7C13D19B" w:rsidR="002F27E0" w:rsidRDefault="00193432" w:rsidP="005E5028">
      <w:pPr>
        <w:pStyle w:val="ListParagraph"/>
        <w:numPr>
          <w:ilvl w:val="0"/>
          <w:numId w:val="16"/>
        </w:numPr>
        <w:tabs>
          <w:tab w:val="left" w:pos="7680"/>
        </w:tabs>
        <w:spacing w:before="120"/>
        <w:ind w:left="547"/>
        <w:contextualSpacing w:val="0"/>
      </w:pPr>
      <w:r w:rsidRPr="005E5028">
        <w:rPr>
          <w:b/>
          <w:bCs/>
        </w:rPr>
        <w:t>Upload your completed Budget and Appendices document</w:t>
      </w:r>
      <w:r w:rsidRPr="00193432">
        <w:t>.</w:t>
      </w:r>
    </w:p>
    <w:p w14:paraId="2EBD8044" w14:textId="70736B6B" w:rsidR="001E12EB" w:rsidRPr="005A20B5" w:rsidRDefault="001E12EB" w:rsidP="005E5028">
      <w:pPr>
        <w:pStyle w:val="ListParagraph"/>
        <w:spacing w:before="360"/>
        <w:ind w:left="187"/>
        <w:contextualSpacing w:val="0"/>
        <w:rPr>
          <w:bCs/>
          <w:sz w:val="28"/>
          <w:szCs w:val="28"/>
        </w:rPr>
      </w:pPr>
      <w:r w:rsidRPr="005E5028">
        <w:rPr>
          <w:b/>
          <w:color w:val="2074B1"/>
          <w:sz w:val="28"/>
          <w:szCs w:val="28"/>
        </w:rPr>
        <w:t xml:space="preserve">For Indigenous </w:t>
      </w:r>
      <w:r w:rsidR="005A20B5">
        <w:rPr>
          <w:b/>
          <w:color w:val="2074B1"/>
          <w:sz w:val="28"/>
          <w:szCs w:val="28"/>
        </w:rPr>
        <w:t>p</w:t>
      </w:r>
      <w:r w:rsidRPr="005E5028">
        <w:rPr>
          <w:b/>
          <w:color w:val="2074B1"/>
          <w:sz w:val="28"/>
          <w:szCs w:val="28"/>
        </w:rPr>
        <w:t>ublishers only</w:t>
      </w:r>
      <w:r w:rsidR="00134755" w:rsidRPr="005E5028">
        <w:rPr>
          <w:bCs/>
          <w:sz w:val="28"/>
          <w:szCs w:val="28"/>
        </w:rPr>
        <w:t>:</w:t>
      </w:r>
    </w:p>
    <w:p w14:paraId="1E01E6A5" w14:textId="0B8605D8" w:rsidR="002769B4" w:rsidRPr="005E5028" w:rsidRDefault="001E12EB" w:rsidP="005E5028">
      <w:pPr>
        <w:pStyle w:val="ListParagraph"/>
        <w:ind w:left="187" w:right="-90"/>
        <w:contextualSpacing w:val="0"/>
        <w:rPr>
          <w:bCs/>
        </w:rPr>
      </w:pPr>
      <w:r w:rsidRPr="005E5028">
        <w:rPr>
          <w:bCs/>
        </w:rPr>
        <w:t xml:space="preserve">Indigenous publishers must complete the </w:t>
      </w:r>
      <w:r w:rsidR="00E47F3C" w:rsidRPr="005E5028">
        <w:rPr>
          <w:bCs/>
        </w:rPr>
        <w:t>appropriate budget in the Appendices document.</w:t>
      </w:r>
      <w:r w:rsidR="00193432" w:rsidRPr="00193432">
        <w:rPr>
          <w:rFonts w:ascii="Segoe UI" w:eastAsia="Times New Roman" w:hAnsi="Segoe UI" w:cs="Segoe UI"/>
          <w:bCs/>
          <w:sz w:val="21"/>
          <w:szCs w:val="21"/>
          <w:lang w:eastAsia="en-US"/>
        </w:rPr>
        <w:t xml:space="preserve"> </w:t>
      </w:r>
      <w:r w:rsidR="00193432" w:rsidRPr="005E5028">
        <w:rPr>
          <w:bCs/>
        </w:rPr>
        <w:t xml:space="preserve">You are not required to submit your financial information using CADAC. Instead, </w:t>
      </w:r>
      <w:r w:rsidR="00193432" w:rsidRPr="00193432">
        <w:rPr>
          <w:bCs/>
        </w:rPr>
        <w:t>complete the following steps:</w:t>
      </w:r>
    </w:p>
    <w:p w14:paraId="7399FDF7" w14:textId="7658DC3E" w:rsidR="001E12EB" w:rsidRPr="005E5028" w:rsidRDefault="001E12EB" w:rsidP="005E5028">
      <w:pPr>
        <w:pStyle w:val="ListParagraph"/>
        <w:numPr>
          <w:ilvl w:val="0"/>
          <w:numId w:val="16"/>
        </w:numPr>
        <w:ind w:right="-540"/>
        <w:contextualSpacing w:val="0"/>
        <w:rPr>
          <w:b/>
          <w:bCs/>
        </w:rPr>
      </w:pPr>
      <w:r w:rsidRPr="005E5028">
        <w:rPr>
          <w:b/>
          <w:bCs/>
        </w:rPr>
        <w:t>Upload your most recent financial statements.</w:t>
      </w:r>
    </w:p>
    <w:p w14:paraId="75B0E07E" w14:textId="71B3CF8B" w:rsidR="001E12EB" w:rsidRPr="00134755" w:rsidRDefault="001E12EB" w:rsidP="005A20B5">
      <w:pPr>
        <w:pStyle w:val="ListParagraph"/>
        <w:spacing w:before="480"/>
        <w:ind w:left="180"/>
        <w:contextualSpacing w:val="0"/>
        <w:rPr>
          <w:sz w:val="28"/>
          <w:szCs w:val="28"/>
        </w:rPr>
      </w:pPr>
      <w:r w:rsidRPr="005E5028">
        <w:rPr>
          <w:b/>
          <w:color w:val="2074B1"/>
          <w:sz w:val="28"/>
          <w:szCs w:val="28"/>
        </w:rPr>
        <w:t>For all other organizations</w:t>
      </w:r>
      <w:r w:rsidR="00134755" w:rsidRPr="005E5028">
        <w:rPr>
          <w:bCs/>
          <w:sz w:val="28"/>
          <w:szCs w:val="28"/>
        </w:rPr>
        <w:t>:</w:t>
      </w:r>
    </w:p>
    <w:p w14:paraId="3EA44963" w14:textId="77777777" w:rsidR="007371CC" w:rsidRDefault="00193432" w:rsidP="005E5028">
      <w:pPr>
        <w:pStyle w:val="ListParagraph"/>
        <w:numPr>
          <w:ilvl w:val="0"/>
          <w:numId w:val="16"/>
        </w:numPr>
        <w:ind w:right="-446"/>
        <w:contextualSpacing w:val="0"/>
        <w:rPr>
          <w:b/>
        </w:rPr>
      </w:pPr>
      <w:r w:rsidRPr="00367858">
        <w:rPr>
          <w:b/>
        </w:rPr>
        <w:t>If you know your CADAC ID, please provide it below.</w:t>
      </w:r>
      <w:r w:rsidR="00367858" w:rsidRPr="00367858">
        <w:rPr>
          <w:b/>
        </w:rPr>
        <w:t xml:space="preserve"> </w:t>
      </w:r>
    </w:p>
    <w:p w14:paraId="52FC484A" w14:textId="2FF19A00" w:rsidR="00367858" w:rsidRPr="005E5028" w:rsidRDefault="00367858" w:rsidP="005E5028">
      <w:pPr>
        <w:pStyle w:val="ListParagraph"/>
        <w:spacing w:before="240"/>
        <w:ind w:left="540" w:right="-446"/>
        <w:contextualSpacing w:val="0"/>
        <w:rPr>
          <w:bCs/>
        </w:rPr>
      </w:pPr>
      <w:r w:rsidRPr="005E5028">
        <w:rPr>
          <w:bCs/>
        </w:rPr>
        <w:t>For more information on CADAC requirements</w:t>
      </w:r>
      <w:r w:rsidR="007371CC" w:rsidRPr="005E5028">
        <w:rPr>
          <w:bCs/>
        </w:rPr>
        <w:t>, see application.</w:t>
      </w:r>
    </w:p>
    <w:p w14:paraId="2386DC5F" w14:textId="6B2E5BDC" w:rsidR="001E12EB" w:rsidRPr="00703485" w:rsidRDefault="001E12EB" w:rsidP="005E5028">
      <w:pPr>
        <w:pStyle w:val="Heading2"/>
        <w:rPr>
          <w:shd w:val="clear" w:color="auto" w:fill="FFFFFF"/>
        </w:rPr>
      </w:pPr>
      <w:r>
        <w:t>R</w:t>
      </w:r>
      <w:r w:rsidR="00E150E4">
        <w:t>equired Documents</w:t>
      </w:r>
    </w:p>
    <w:p w14:paraId="07C0F9AA" w14:textId="0A6090E3" w:rsidR="001E12EB" w:rsidRPr="00D241F8" w:rsidRDefault="001E12EB" w:rsidP="008A72BE">
      <w:pPr>
        <w:pStyle w:val="ListParagraph"/>
        <w:numPr>
          <w:ilvl w:val="0"/>
          <w:numId w:val="16"/>
        </w:numPr>
        <w:spacing w:before="360"/>
        <w:ind w:left="547"/>
        <w:contextualSpacing w:val="0"/>
        <w:rPr>
          <w:b/>
          <w:shd w:val="clear" w:color="auto" w:fill="FFFFFF"/>
        </w:rPr>
      </w:pPr>
      <w:r w:rsidRPr="00D241F8">
        <w:rPr>
          <w:b/>
        </w:rPr>
        <w:t>Provide job descriptions for key creative and administrative positions.</w:t>
      </w:r>
      <w:r w:rsidR="00A4415A">
        <w:rPr>
          <w:b/>
        </w:rPr>
        <w:t xml:space="preserve"> </w:t>
      </w:r>
      <w:r w:rsidR="00BE3F83" w:rsidRPr="003D3A55">
        <w:rPr>
          <w:rFonts w:ascii="Calibri" w:hAnsi="Calibri"/>
          <w:color w:val="C00000"/>
          <w:sz w:val="28"/>
          <w:szCs w:val="28"/>
        </w:rPr>
        <w:t>*</w:t>
      </w:r>
    </w:p>
    <w:p w14:paraId="1136975F" w14:textId="77777777" w:rsidR="001E12EB" w:rsidRPr="00D241F8" w:rsidRDefault="001E12EB" w:rsidP="008A72BE">
      <w:pPr>
        <w:pStyle w:val="CommentText"/>
        <w:ind w:left="540"/>
        <w:rPr>
          <w:sz w:val="24"/>
          <w:szCs w:val="24"/>
        </w:rPr>
      </w:pPr>
      <w:r w:rsidRPr="00D241F8">
        <w:rPr>
          <w:sz w:val="24"/>
          <w:szCs w:val="24"/>
        </w:rPr>
        <w:t>(maximum of 1/2 page each)</w:t>
      </w:r>
    </w:p>
    <w:p w14:paraId="7659DC38" w14:textId="00C89EB7" w:rsidR="001E12EB" w:rsidRPr="005E5028" w:rsidRDefault="001E12EB" w:rsidP="008A72BE">
      <w:pPr>
        <w:pStyle w:val="ListParagraph"/>
        <w:numPr>
          <w:ilvl w:val="0"/>
          <w:numId w:val="16"/>
        </w:numPr>
        <w:spacing w:before="360"/>
        <w:ind w:left="547"/>
        <w:contextualSpacing w:val="0"/>
        <w:rPr>
          <w:b/>
          <w:shd w:val="clear" w:color="auto" w:fill="FFFFFF"/>
        </w:rPr>
      </w:pPr>
      <w:r w:rsidRPr="00D241F8">
        <w:rPr>
          <w:b/>
        </w:rPr>
        <w:t>Attach letters of support demonstrating community involvement, if applicable.</w:t>
      </w:r>
    </w:p>
    <w:p w14:paraId="2B7D7732" w14:textId="3684D53E" w:rsidR="007371CC" w:rsidRPr="005E5028" w:rsidRDefault="007371CC" w:rsidP="005E5028">
      <w:pPr>
        <w:pStyle w:val="ListParagraph"/>
        <w:numPr>
          <w:ilvl w:val="0"/>
          <w:numId w:val="16"/>
        </w:numPr>
        <w:spacing w:before="360" w:after="240"/>
        <w:ind w:left="547"/>
        <w:contextualSpacing w:val="0"/>
        <w:rPr>
          <w:b/>
          <w:bCs/>
          <w:shd w:val="clear" w:color="auto" w:fill="FFFFFF"/>
        </w:rPr>
      </w:pPr>
      <w:r w:rsidRPr="005E5028">
        <w:rPr>
          <w:rFonts w:ascii="Segoe UI" w:eastAsia="Times New Roman" w:hAnsi="Segoe UI" w:cs="Segoe UI"/>
          <w:b/>
          <w:bCs/>
          <w:sz w:val="21"/>
          <w:szCs w:val="21"/>
          <w:lang w:eastAsia="en-US"/>
        </w:rPr>
        <w:t>If you have an accumulated deficit for your most recently completed fiscal year of more than 10% of revenue or an unrestricted net asset deficiency of more than 25% of the total revenue, upload a deficit reduction plan.</w:t>
      </w:r>
    </w:p>
    <w:p w14:paraId="0EF40541" w14:textId="1952F199" w:rsidR="00C516B8" w:rsidRDefault="00C516B8" w:rsidP="005E5028">
      <w:pPr>
        <w:ind w:left="180"/>
        <w:rPr>
          <w:b/>
        </w:rPr>
      </w:pPr>
      <w:r w:rsidRPr="005E5028">
        <w:rPr>
          <w:b/>
          <w:bCs/>
          <w:color w:val="2074B1"/>
          <w:sz w:val="28"/>
          <w:szCs w:val="28"/>
          <w:shd w:val="clear" w:color="auto" w:fill="FFFFFF"/>
        </w:rPr>
        <w:t xml:space="preserve">Book </w:t>
      </w:r>
      <w:r w:rsidR="005A20B5">
        <w:rPr>
          <w:b/>
          <w:bCs/>
          <w:color w:val="2074B1"/>
          <w:sz w:val="28"/>
          <w:szCs w:val="28"/>
          <w:shd w:val="clear" w:color="auto" w:fill="FFFFFF"/>
        </w:rPr>
        <w:t>p</w:t>
      </w:r>
      <w:r w:rsidRPr="005E5028">
        <w:rPr>
          <w:b/>
          <w:bCs/>
          <w:color w:val="2074B1"/>
          <w:sz w:val="28"/>
          <w:szCs w:val="28"/>
          <w:shd w:val="clear" w:color="auto" w:fill="FFFFFF"/>
        </w:rPr>
        <w:t>ublishers</w:t>
      </w:r>
    </w:p>
    <w:p w14:paraId="0437D960" w14:textId="5EBBD5D7" w:rsidR="001E12EB" w:rsidRPr="00C516B8" w:rsidRDefault="001E12EB" w:rsidP="005E5028">
      <w:pPr>
        <w:pStyle w:val="ListParagraph"/>
        <w:numPr>
          <w:ilvl w:val="0"/>
          <w:numId w:val="16"/>
        </w:numPr>
        <w:rPr>
          <w:bCs/>
          <w:shd w:val="clear" w:color="auto" w:fill="FFFFFF"/>
        </w:rPr>
      </w:pPr>
      <w:r w:rsidRPr="005E5028">
        <w:rPr>
          <w:b/>
        </w:rPr>
        <w:t xml:space="preserve">Book publishers must provide a </w:t>
      </w:r>
      <w:r w:rsidR="007371CC" w:rsidRPr="005E5028">
        <w:rPr>
          <w:b/>
        </w:rPr>
        <w:t xml:space="preserve">blank </w:t>
      </w:r>
      <w:r w:rsidRPr="005E5028">
        <w:rPr>
          <w:b/>
        </w:rPr>
        <w:t>sample contract</w:t>
      </w:r>
      <w:r w:rsidR="007371CC" w:rsidRPr="005E5028">
        <w:rPr>
          <w:b/>
        </w:rPr>
        <w:t xml:space="preserve"> for</w:t>
      </w:r>
      <w:r w:rsidRPr="005E5028">
        <w:rPr>
          <w:b/>
        </w:rPr>
        <w:t xml:space="preserve"> writers. </w:t>
      </w:r>
    </w:p>
    <w:p w14:paraId="6D9AE940" w14:textId="49D548B4" w:rsidR="001E12EB" w:rsidRDefault="001E12EB" w:rsidP="008A72BE">
      <w:pPr>
        <w:pStyle w:val="ListParagraph"/>
        <w:numPr>
          <w:ilvl w:val="0"/>
          <w:numId w:val="16"/>
        </w:numPr>
        <w:spacing w:before="360"/>
        <w:contextualSpacing w:val="0"/>
        <w:rPr>
          <w:b/>
        </w:rPr>
      </w:pPr>
      <w:r w:rsidRPr="00D241F8">
        <w:rPr>
          <w:b/>
        </w:rPr>
        <w:t>Book publishers must attach a list of upcoming titles, writers and genres.</w:t>
      </w:r>
    </w:p>
    <w:p w14:paraId="1652F444" w14:textId="6CF9B244" w:rsidR="008F5149" w:rsidRPr="005E5028" w:rsidRDefault="008F5149" w:rsidP="005E5028">
      <w:pPr>
        <w:pageBreakBefore/>
        <w:spacing w:before="360"/>
        <w:ind w:left="180"/>
        <w:rPr>
          <w:b/>
          <w:sz w:val="28"/>
          <w:szCs w:val="28"/>
        </w:rPr>
      </w:pPr>
      <w:r w:rsidRPr="005E5028">
        <w:rPr>
          <w:b/>
          <w:color w:val="2074B1"/>
          <w:sz w:val="28"/>
          <w:szCs w:val="28"/>
        </w:rPr>
        <w:lastRenderedPageBreak/>
        <w:t xml:space="preserve">Magazine </w:t>
      </w:r>
      <w:r w:rsidR="005A20B5">
        <w:rPr>
          <w:b/>
          <w:color w:val="2074B1"/>
          <w:sz w:val="28"/>
          <w:szCs w:val="28"/>
        </w:rPr>
        <w:t>p</w:t>
      </w:r>
      <w:r w:rsidRPr="005E5028">
        <w:rPr>
          <w:b/>
          <w:color w:val="2074B1"/>
          <w:sz w:val="28"/>
          <w:szCs w:val="28"/>
        </w:rPr>
        <w:t>ublishers</w:t>
      </w:r>
    </w:p>
    <w:p w14:paraId="0E83006B" w14:textId="5BC7CC37" w:rsidR="007371CC" w:rsidRDefault="00E150E4" w:rsidP="005E5028">
      <w:pPr>
        <w:pStyle w:val="ListParagraph"/>
        <w:numPr>
          <w:ilvl w:val="0"/>
          <w:numId w:val="16"/>
        </w:numPr>
        <w:contextualSpacing w:val="0"/>
        <w:rPr>
          <w:b/>
        </w:rPr>
      </w:pPr>
      <w:r w:rsidRPr="00E150E4">
        <w:rPr>
          <w:b/>
        </w:rPr>
        <w:t>Magazine publishers must provide a fee schedule</w:t>
      </w:r>
      <w:r>
        <w:rPr>
          <w:b/>
        </w:rPr>
        <w:t>,</w:t>
      </w:r>
      <w:r w:rsidRPr="00E150E4">
        <w:rPr>
          <w:b/>
        </w:rPr>
        <w:t xml:space="preserve"> and a blank sample contract for writers</w:t>
      </w:r>
      <w:r>
        <w:rPr>
          <w:b/>
        </w:rPr>
        <w:t>.</w:t>
      </w:r>
    </w:p>
    <w:p w14:paraId="1AF23240" w14:textId="29F3BC02" w:rsidR="00E150E4" w:rsidRPr="00D241F8" w:rsidRDefault="00E150E4" w:rsidP="008A72BE">
      <w:pPr>
        <w:pStyle w:val="ListParagraph"/>
        <w:numPr>
          <w:ilvl w:val="0"/>
          <w:numId w:val="16"/>
        </w:numPr>
        <w:spacing w:before="360"/>
        <w:contextualSpacing w:val="0"/>
        <w:rPr>
          <w:b/>
        </w:rPr>
      </w:pPr>
      <w:r w:rsidRPr="00E150E4">
        <w:rPr>
          <w:b/>
        </w:rPr>
        <w:t>Magazine publishers must attach a list of upcoming themes and writers, if known.</w:t>
      </w:r>
    </w:p>
    <w:p w14:paraId="0EAB339A" w14:textId="71DADC85" w:rsidR="001E12EB" w:rsidRPr="00132DC2" w:rsidRDefault="00BE3F83" w:rsidP="008A72BE">
      <w:pPr>
        <w:pStyle w:val="Heading2"/>
      </w:pPr>
      <w:r>
        <w:t>Support Material</w:t>
      </w:r>
    </w:p>
    <w:p w14:paraId="58E75EC1" w14:textId="41879B60" w:rsidR="001E12EB" w:rsidRPr="00D428F9" w:rsidRDefault="001E12EB" w:rsidP="008A72BE">
      <w:pPr>
        <w:pStyle w:val="ListParagraph"/>
        <w:numPr>
          <w:ilvl w:val="0"/>
          <w:numId w:val="16"/>
        </w:numPr>
        <w:spacing w:before="360"/>
        <w:contextualSpacing w:val="0"/>
        <w:rPr>
          <w:b/>
        </w:rPr>
      </w:pPr>
      <w:r w:rsidRPr="00D428F9">
        <w:rPr>
          <w:b/>
        </w:rPr>
        <w:t xml:space="preserve">You must submit </w:t>
      </w:r>
      <w:r w:rsidR="00524F3D" w:rsidRPr="00D428F9">
        <w:rPr>
          <w:b/>
        </w:rPr>
        <w:t xml:space="preserve">1-5 </w:t>
      </w:r>
      <w:r w:rsidRPr="00D428F9">
        <w:rPr>
          <w:b/>
        </w:rPr>
        <w:t>samples that relate to the activities/programming described in question 8 (Report on Past Cycle).</w:t>
      </w:r>
      <w:r w:rsidR="00A4415A">
        <w:rPr>
          <w:b/>
        </w:rPr>
        <w:t xml:space="preserve"> </w:t>
      </w:r>
      <w:proofErr w:type="gramStart"/>
      <w:r w:rsidR="00BE3F83" w:rsidRPr="003D3A55">
        <w:rPr>
          <w:rFonts w:ascii="Calibri" w:hAnsi="Calibri"/>
          <w:color w:val="C00000"/>
          <w:sz w:val="28"/>
          <w:szCs w:val="28"/>
        </w:rPr>
        <w:t>*</w:t>
      </w:r>
      <w:proofErr w:type="gramEnd"/>
    </w:p>
    <w:p w14:paraId="64AE85F5" w14:textId="77777777" w:rsidR="00E150E4" w:rsidRDefault="00E150E4" w:rsidP="00D428F9">
      <w:pPr>
        <w:tabs>
          <w:tab w:val="left" w:pos="7680"/>
        </w:tabs>
        <w:spacing w:before="120"/>
        <w:ind w:left="540" w:right="-270"/>
      </w:pPr>
      <w:r w:rsidRPr="00E150E4">
        <w:t>The support material you submit will be retained with your application until deleted as per Canada Council’s Retention Policy.</w:t>
      </w:r>
    </w:p>
    <w:p w14:paraId="67E91276" w14:textId="5F308D6D" w:rsidR="001E12EB" w:rsidRPr="00D428F9" w:rsidRDefault="001E12EB" w:rsidP="00D428F9">
      <w:pPr>
        <w:tabs>
          <w:tab w:val="left" w:pos="7680"/>
        </w:tabs>
        <w:spacing w:before="120"/>
        <w:ind w:left="540" w:right="-270"/>
      </w:pPr>
      <w:r w:rsidRPr="00D428F9">
        <w:t>Support material should be current work/activities with a relationship or relevance to your grant application; it may include the work/activities of other key artists or partners.</w:t>
      </w:r>
      <w:r w:rsidR="00524F3D" w:rsidRPr="00D428F9">
        <w:t xml:space="preserve"> </w:t>
      </w:r>
      <w:r w:rsidRPr="00D428F9">
        <w:t>You may choose to include earlier work/ activities to provide a context for your application.</w:t>
      </w:r>
    </w:p>
    <w:p w14:paraId="73763180" w14:textId="2029D9C9" w:rsidR="001E12EB" w:rsidRDefault="001E12EB" w:rsidP="00D428F9">
      <w:pPr>
        <w:tabs>
          <w:tab w:val="left" w:pos="7680"/>
        </w:tabs>
        <w:spacing w:before="120"/>
        <w:ind w:left="540" w:right="-270"/>
      </w:pPr>
      <w:r w:rsidRPr="00D428F9">
        <w:t xml:space="preserve">Assessment committee members are instructed to view as much material as they need </w:t>
      </w:r>
      <w:r w:rsidR="005C1A6D" w:rsidRPr="00D428F9">
        <w:t>to</w:t>
      </w:r>
      <w:r w:rsidRPr="00D428F9">
        <w:t xml:space="preserve"> make an informed decision; generally</w:t>
      </w:r>
      <w:r w:rsidR="00741EC0">
        <w:t>,</w:t>
      </w:r>
      <w:r w:rsidRPr="00D428F9">
        <w:t xml:space="preserve"> this is up to 10 minutes.</w:t>
      </w:r>
    </w:p>
    <w:p w14:paraId="5383714C" w14:textId="00018EE2" w:rsidR="00E150E4" w:rsidRPr="005E5028" w:rsidRDefault="00BE3F83" w:rsidP="005E5028">
      <w:pPr>
        <w:tabs>
          <w:tab w:val="left" w:pos="7680"/>
        </w:tabs>
        <w:spacing w:before="120"/>
        <w:ind w:left="540" w:right="-270"/>
        <w:rPr>
          <w:b/>
          <w:bCs/>
          <w:color w:val="2074B1"/>
          <w:sz w:val="28"/>
          <w:szCs w:val="28"/>
        </w:rPr>
      </w:pPr>
      <w:r w:rsidRPr="005E5028">
        <w:rPr>
          <w:b/>
          <w:bCs/>
          <w:color w:val="2074B1"/>
          <w:sz w:val="28"/>
          <w:szCs w:val="28"/>
        </w:rPr>
        <w:t>Indigenous publishers only</w:t>
      </w:r>
    </w:p>
    <w:p w14:paraId="75D878E9" w14:textId="77777777" w:rsidR="00BE3F83" w:rsidRPr="005E5028" w:rsidRDefault="00BE3F83" w:rsidP="005E5028">
      <w:pPr>
        <w:pStyle w:val="ListParagraph"/>
        <w:numPr>
          <w:ilvl w:val="0"/>
          <w:numId w:val="26"/>
        </w:numPr>
        <w:tabs>
          <w:tab w:val="left" w:pos="7680"/>
        </w:tabs>
        <w:spacing w:after="240"/>
        <w:ind w:right="-274"/>
        <w:contextualSpacing w:val="0"/>
      </w:pPr>
      <w:r w:rsidRPr="005E5028">
        <w:t>Book publishers must submit a representative sample of up to 5 books published during the last 3 years. (upload PDFs)</w:t>
      </w:r>
    </w:p>
    <w:p w14:paraId="0CA37A02" w14:textId="38F19CE0" w:rsidR="00BE3F83" w:rsidRPr="005E5028" w:rsidRDefault="00BE3F83" w:rsidP="005E5028">
      <w:pPr>
        <w:pStyle w:val="ListParagraph"/>
        <w:numPr>
          <w:ilvl w:val="0"/>
          <w:numId w:val="26"/>
        </w:numPr>
        <w:tabs>
          <w:tab w:val="left" w:pos="7680"/>
        </w:tabs>
        <w:spacing w:before="120" w:after="240"/>
        <w:ind w:right="-274"/>
        <w:contextualSpacing w:val="0"/>
        <w:rPr>
          <w:b/>
          <w:bCs/>
        </w:rPr>
      </w:pPr>
      <w:r w:rsidRPr="005E5028">
        <w:t>Print magazine publishers must submit 4 magazine issues published during the last 3 years. (upload PDFs)</w:t>
      </w:r>
    </w:p>
    <w:p w14:paraId="281C1CC3" w14:textId="0FE90D58" w:rsidR="00BE3F83" w:rsidRPr="005E5028" w:rsidRDefault="00BE3F83" w:rsidP="005E5028">
      <w:pPr>
        <w:pStyle w:val="ListParagraph"/>
        <w:numPr>
          <w:ilvl w:val="0"/>
          <w:numId w:val="26"/>
        </w:numPr>
        <w:tabs>
          <w:tab w:val="left" w:pos="7680"/>
        </w:tabs>
        <w:spacing w:before="120" w:after="240"/>
        <w:ind w:right="-274"/>
        <w:contextualSpacing w:val="0"/>
      </w:pPr>
      <w:r w:rsidRPr="005E5028">
        <w:t>Electronic magazine publishers must submit 4 magazine issues published during the last 2 years</w:t>
      </w:r>
      <w:r>
        <w:t xml:space="preserve"> (</w:t>
      </w:r>
      <w:r w:rsidRPr="005E5028">
        <w:t xml:space="preserve">by weblink (hyperlink) or </w:t>
      </w:r>
      <w:r>
        <w:t xml:space="preserve">upload </w:t>
      </w:r>
      <w:r w:rsidRPr="005E5028">
        <w:t>PDF</w:t>
      </w:r>
      <w:r>
        <w:t>s)</w:t>
      </w:r>
    </w:p>
    <w:p w14:paraId="42EE46D9" w14:textId="35BDD1C7" w:rsidR="00BE3F83" w:rsidRPr="00BE3F83" w:rsidRDefault="00BE3F83" w:rsidP="005E5028">
      <w:pPr>
        <w:tabs>
          <w:tab w:val="left" w:pos="7680"/>
        </w:tabs>
        <w:spacing w:before="120" w:after="240"/>
        <w:ind w:right="-270"/>
      </w:pPr>
      <w:r w:rsidRPr="00BE3F83">
        <w:t>If you are not able to provide support material in the format</w:t>
      </w:r>
      <w:r>
        <w:t>s</w:t>
      </w:r>
      <w:r w:rsidRPr="00BE3F83">
        <w:t xml:space="preserve"> listed, </w:t>
      </w:r>
      <w:hyperlink r:id="rId22" w:history="1">
        <w:r w:rsidRPr="000776F0">
          <w:rPr>
            <w:rStyle w:val="Hyperlink"/>
            <w:color w:val="0070C0"/>
            <w:shd w:val="clear" w:color="auto" w:fill="FFFFFF"/>
          </w:rPr>
          <w:t>contact a program officer</w:t>
        </w:r>
      </w:hyperlink>
      <w:r w:rsidRPr="000776F0">
        <w:rPr>
          <w:rStyle w:val="Hyperlink"/>
          <w:color w:val="0070C0"/>
          <w:shd w:val="clear" w:color="auto" w:fill="FFFFFF"/>
        </w:rPr>
        <w:t xml:space="preserve"> </w:t>
      </w:r>
      <w:r w:rsidRPr="00BE3F83">
        <w:t>before submitting an application.</w:t>
      </w:r>
    </w:p>
    <w:sectPr w:rsidR="00BE3F83" w:rsidRPr="00BE3F83" w:rsidSect="00944BA6">
      <w:headerReference w:type="even" r:id="rId23"/>
      <w:headerReference w:type="default" r:id="rId24"/>
      <w:footerReference w:type="default" r:id="rId25"/>
      <w:headerReference w:type="first" r:id="rId26"/>
      <w:footerReference w:type="first" r:id="rId27"/>
      <w:type w:val="continuous"/>
      <w:pgSz w:w="12240" w:h="15840"/>
      <w:pgMar w:top="1260" w:right="1440" w:bottom="1152"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FED5" w14:textId="77777777" w:rsidR="00A01593" w:rsidRDefault="00A01593" w:rsidP="00D7429D">
      <w:r>
        <w:separator/>
      </w:r>
    </w:p>
  </w:endnote>
  <w:endnote w:type="continuationSeparator" w:id="0">
    <w:p w14:paraId="00E8AB22" w14:textId="77777777" w:rsidR="00A01593" w:rsidRDefault="00A01593"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53BC" w14:textId="75B13E29" w:rsidR="007A2425" w:rsidRDefault="007A2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8C4E" w14:textId="4CB0C577" w:rsidR="00DD6233" w:rsidRPr="007A2425" w:rsidRDefault="009516C1">
    <w:pPr>
      <w:pStyle w:val="Footer"/>
    </w:pPr>
    <w:r w:rsidRPr="007A2425">
      <w:t xml:space="preserve">E3005 </w:t>
    </w:r>
    <w:r w:rsidR="00CB52EB" w:rsidRPr="007A2425">
      <w:t>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1ADDB" w14:textId="77777777" w:rsidR="00A01593" w:rsidRDefault="00A01593" w:rsidP="00D7429D">
      <w:r>
        <w:separator/>
      </w:r>
    </w:p>
  </w:footnote>
  <w:footnote w:type="continuationSeparator" w:id="0">
    <w:p w14:paraId="69A8E168" w14:textId="77777777" w:rsidR="00A01593" w:rsidRDefault="00A01593" w:rsidP="00D7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D909" w14:textId="1B2A441A" w:rsidR="00DD6233" w:rsidRDefault="007027FA">
    <w:pPr>
      <w:pStyle w:val="Header"/>
    </w:pPr>
    <w:r>
      <w:rPr>
        <w:noProof/>
      </w:rPr>
      <w:pict w14:anchorId="71EFE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103422" o:spid="_x0000_s12493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B6EA" w14:textId="3068533C" w:rsidR="00DD6233" w:rsidRDefault="007027FA">
    <w:pPr>
      <w:pStyle w:val="Header"/>
    </w:pPr>
    <w:r>
      <w:rPr>
        <w:noProof/>
      </w:rPr>
      <w:pict w14:anchorId="333C6E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103423" o:spid="_x0000_s12493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5040" w14:textId="403151EF" w:rsidR="00A01593" w:rsidRPr="00944BA6" w:rsidRDefault="007027FA" w:rsidP="00944BA6">
    <w:pPr>
      <w:tabs>
        <w:tab w:val="center" w:pos="4680"/>
        <w:tab w:val="right" w:pos="9360"/>
      </w:tabs>
      <w:spacing w:after="240"/>
      <w:jc w:val="right"/>
      <w:rPr>
        <w:b/>
      </w:rPr>
    </w:pPr>
    <w:r>
      <w:rPr>
        <w:noProof/>
        <w:color w:val="C00000"/>
      </w:rPr>
      <w:pict w14:anchorId="3FC4D9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103421" o:spid="_x0000_s12492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A01593" w:rsidRPr="000776F0">
      <w:rPr>
        <w:rFonts w:eastAsia="Calibri" w:cs="Arial"/>
        <w:noProof/>
        <w:color w:val="C00000"/>
        <w:sz w:val="48"/>
        <w:szCs w:val="48"/>
        <w:lang w:eastAsia="en-US"/>
      </w:rPr>
      <w:drawing>
        <wp:anchor distT="0" distB="0" distL="114300" distR="114300" simplePos="0" relativeHeight="251657728" behindDoc="0" locked="0" layoutInCell="1" allowOverlap="1" wp14:anchorId="1C2F9347" wp14:editId="60809C8D">
          <wp:simplePos x="0" y="0"/>
          <wp:positionH relativeFrom="column">
            <wp:posOffset>-180975</wp:posOffset>
          </wp:positionH>
          <wp:positionV relativeFrom="paragraph">
            <wp:posOffset>-114300</wp:posOffset>
          </wp:positionV>
          <wp:extent cx="2999105" cy="548640"/>
          <wp:effectExtent l="0" t="0" r="0" b="3810"/>
          <wp:wrapSquare wrapText="bothSides"/>
          <wp:docPr id="26" name="Picture 26"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C06D01" w:rsidRPr="000776F0">
      <w:rPr>
        <w:b/>
        <w:color w:val="C00000"/>
      </w:rPr>
      <w:t xml:space="preserve"> PREVIEW: </w:t>
    </w:r>
    <w:r w:rsidR="00C06D01" w:rsidRPr="00C45E4D">
      <w:rPr>
        <w:b/>
      </w:rPr>
      <w:t>Program Guidelines</w:t>
    </w:r>
    <w:r w:rsidR="00C06D01" w:rsidRPr="00C45E4D">
      <w:rPr>
        <w:b/>
      </w:rPr>
      <w:br/>
      <w:t>and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3A8"/>
    <w:multiLevelType w:val="hybridMultilevel"/>
    <w:tmpl w:val="3214A4CC"/>
    <w:lvl w:ilvl="0" w:tplc="A50AF798">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252EB"/>
    <w:multiLevelType w:val="multilevel"/>
    <w:tmpl w:val="99C8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B44EA"/>
    <w:multiLevelType w:val="hybridMultilevel"/>
    <w:tmpl w:val="2098C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360E"/>
    <w:multiLevelType w:val="hybridMultilevel"/>
    <w:tmpl w:val="C4B4B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CC7951"/>
    <w:multiLevelType w:val="multilevel"/>
    <w:tmpl w:val="623C28BE"/>
    <w:lvl w:ilvl="0">
      <w:start w:val="1"/>
      <w:numFmt w:val="bullet"/>
      <w:lvlText w:val=""/>
      <w:lvlJc w:val="left"/>
      <w:pPr>
        <w:tabs>
          <w:tab w:val="num" w:pos="900"/>
        </w:tabs>
        <w:ind w:left="900" w:hanging="360"/>
      </w:pPr>
      <w:rPr>
        <w:rFonts w:ascii="Symbol" w:hAnsi="Symbol" w:hint="default"/>
        <w:sz w:val="24"/>
        <w:szCs w:val="24"/>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5" w15:restartNumberingAfterBreak="0">
    <w:nsid w:val="0B405A66"/>
    <w:multiLevelType w:val="hybridMultilevel"/>
    <w:tmpl w:val="863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05735"/>
    <w:multiLevelType w:val="hybridMultilevel"/>
    <w:tmpl w:val="78BC4DD2"/>
    <w:lvl w:ilvl="0" w:tplc="DB1A0FD6">
      <w:start w:val="1"/>
      <w:numFmt w:val="decimal"/>
      <w:suff w:val="space"/>
      <w:lvlText w:val="%1."/>
      <w:lvlJc w:val="left"/>
      <w:pPr>
        <w:ind w:left="540" w:hanging="360"/>
      </w:pPr>
      <w:rPr>
        <w:rFonts w:hint="default"/>
        <w:b/>
        <w:color w:val="auto"/>
      </w:rPr>
    </w:lvl>
    <w:lvl w:ilvl="1" w:tplc="04090019">
      <w:start w:val="1"/>
      <w:numFmt w:val="lowerLetter"/>
      <w:lvlText w:val="%2."/>
      <w:lvlJc w:val="left"/>
      <w:pPr>
        <w:ind w:left="1260" w:hanging="360"/>
      </w:pPr>
    </w:lvl>
    <w:lvl w:ilvl="2" w:tplc="E5966A94">
      <w:numFmt w:val="bullet"/>
      <w:lvlText w:val=""/>
      <w:lvlJc w:val="left"/>
      <w:pPr>
        <w:ind w:left="2160" w:hanging="360"/>
      </w:pPr>
      <w:rPr>
        <w:rFonts w:ascii="Wingdings" w:eastAsiaTheme="minorEastAsia" w:hAnsi="Wingdings" w:cstheme="minorBidi"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DD37A9E"/>
    <w:multiLevelType w:val="hybridMultilevel"/>
    <w:tmpl w:val="8972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AD1F66"/>
    <w:multiLevelType w:val="hybridMultilevel"/>
    <w:tmpl w:val="FF5C277E"/>
    <w:lvl w:ilvl="0" w:tplc="5E88F150">
      <w:start w:val="1"/>
      <w:numFmt w:val="bullet"/>
      <w:lvlText w:val=""/>
      <w:lvlJc w:val="left"/>
      <w:pPr>
        <w:ind w:left="720" w:hanging="360"/>
      </w:pPr>
      <w:rPr>
        <w:rFonts w:ascii="Symbol" w:hAnsi="Symbol" w:hint="default"/>
        <w:strike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A1EB4"/>
    <w:multiLevelType w:val="hybridMultilevel"/>
    <w:tmpl w:val="427C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6616F"/>
    <w:multiLevelType w:val="multilevel"/>
    <w:tmpl w:val="CAD611FA"/>
    <w:lvl w:ilvl="0">
      <w:start w:val="1"/>
      <w:numFmt w:val="bullet"/>
      <w:lvlText w:val=""/>
      <w:lvlJc w:val="left"/>
      <w:pPr>
        <w:tabs>
          <w:tab w:val="num" w:pos="900"/>
        </w:tabs>
        <w:ind w:left="900" w:hanging="360"/>
      </w:pPr>
      <w:rPr>
        <w:rFonts w:ascii="Symbol" w:hAnsi="Symbol" w:hint="default"/>
        <w:sz w:val="24"/>
        <w:szCs w:val="24"/>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2" w15:restartNumberingAfterBreak="0">
    <w:nsid w:val="1B45529C"/>
    <w:multiLevelType w:val="multilevel"/>
    <w:tmpl w:val="D5FA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B751C"/>
    <w:multiLevelType w:val="hybridMultilevel"/>
    <w:tmpl w:val="1C52DA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22D42E5"/>
    <w:multiLevelType w:val="hybridMultilevel"/>
    <w:tmpl w:val="F7589D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890A5A"/>
    <w:multiLevelType w:val="hybridMultilevel"/>
    <w:tmpl w:val="FC1E94AC"/>
    <w:lvl w:ilvl="0" w:tplc="1A1E48B2">
      <w:start w:val="1"/>
      <w:numFmt w:val="bullet"/>
      <w:lvlText w:val=""/>
      <w:lvlJc w:val="left"/>
      <w:pPr>
        <w:ind w:left="810" w:hanging="360"/>
      </w:pPr>
      <w:rPr>
        <w:rFonts w:ascii="Symbol" w:hAnsi="Symbol" w:hint="default"/>
        <w:strike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7B207A1"/>
    <w:multiLevelType w:val="hybridMultilevel"/>
    <w:tmpl w:val="2556A13E"/>
    <w:lvl w:ilvl="0" w:tplc="3F7CFA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89E6F38"/>
    <w:multiLevelType w:val="hybridMultilevel"/>
    <w:tmpl w:val="FF8A1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941F7D"/>
    <w:multiLevelType w:val="hybridMultilevel"/>
    <w:tmpl w:val="5FC0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9B0555"/>
    <w:multiLevelType w:val="hybridMultilevel"/>
    <w:tmpl w:val="7390E0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D8B65DE"/>
    <w:multiLevelType w:val="hybridMultilevel"/>
    <w:tmpl w:val="37E81CF8"/>
    <w:lvl w:ilvl="0" w:tplc="9A485630">
      <w:start w:val="1"/>
      <w:numFmt w:val="bullet"/>
      <w:lvlText w:val=""/>
      <w:lvlJc w:val="left"/>
      <w:pPr>
        <w:ind w:left="1493" w:hanging="360"/>
      </w:pPr>
      <w:rPr>
        <w:rFonts w:ascii="Symbol" w:hAnsi="Symbol" w:hint="default"/>
        <w:color w:val="auto"/>
        <w:sz w:val="24"/>
        <w:szCs w:val="24"/>
      </w:rPr>
    </w:lvl>
    <w:lvl w:ilvl="1" w:tplc="04090003">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2" w15:restartNumberingAfterBreak="0">
    <w:nsid w:val="31E318A4"/>
    <w:multiLevelType w:val="multilevel"/>
    <w:tmpl w:val="44A284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115DB4"/>
    <w:multiLevelType w:val="multilevel"/>
    <w:tmpl w:val="99C82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A02FB7"/>
    <w:multiLevelType w:val="hybridMultilevel"/>
    <w:tmpl w:val="568CD52C"/>
    <w:lvl w:ilvl="0" w:tplc="897A7D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C62146"/>
    <w:multiLevelType w:val="hybridMultilevel"/>
    <w:tmpl w:val="545E3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7B85BB4"/>
    <w:multiLevelType w:val="hybridMultilevel"/>
    <w:tmpl w:val="EBE0948C"/>
    <w:lvl w:ilvl="0" w:tplc="23F8542A">
      <w:numFmt w:val="bullet"/>
      <w:lvlText w:val="•"/>
      <w:lvlJc w:val="left"/>
      <w:pPr>
        <w:ind w:left="1080" w:hanging="360"/>
      </w:pPr>
      <w:rPr>
        <w:rFonts w:ascii="Calibri" w:eastAsiaTheme="minorHAnsi" w:hAnsi="Calibri" w:cs="Calibri" w:hint="default"/>
        <w:strike w:val="0"/>
        <w:color w:val="auto"/>
        <w:sz w:val="24"/>
        <w:szCs w:val="24"/>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48DA0B12"/>
    <w:multiLevelType w:val="hybridMultilevel"/>
    <w:tmpl w:val="CFD25F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9" w15:restartNumberingAfterBreak="0">
    <w:nsid w:val="4BFE0820"/>
    <w:multiLevelType w:val="multilevel"/>
    <w:tmpl w:val="73889F9A"/>
    <w:lvl w:ilvl="0">
      <w:start w:val="1"/>
      <w:numFmt w:val="bullet"/>
      <w:lvlText w:val=""/>
      <w:lvlJc w:val="left"/>
      <w:pPr>
        <w:tabs>
          <w:tab w:val="num" w:pos="907"/>
        </w:tabs>
        <w:ind w:left="907" w:hanging="360"/>
      </w:pPr>
      <w:rPr>
        <w:rFonts w:ascii="Symbol" w:hAnsi="Symbol" w:hint="default"/>
        <w:strike w:val="0"/>
        <w:color w:val="auto"/>
        <w:sz w:val="24"/>
        <w:szCs w:val="24"/>
      </w:rPr>
    </w:lvl>
    <w:lvl w:ilvl="1">
      <w:start w:val="1"/>
      <w:numFmt w:val="bullet"/>
      <w:lvlText w:val="o"/>
      <w:lvlJc w:val="left"/>
      <w:pPr>
        <w:tabs>
          <w:tab w:val="num" w:pos="1627"/>
        </w:tabs>
        <w:ind w:left="1627" w:hanging="360"/>
      </w:pPr>
      <w:rPr>
        <w:rFonts w:ascii="Courier New" w:hAnsi="Courier New" w:hint="default"/>
        <w:sz w:val="20"/>
      </w:rPr>
    </w:lvl>
    <w:lvl w:ilvl="2">
      <w:start w:val="1"/>
      <w:numFmt w:val="bullet"/>
      <w:lvlText w:val=""/>
      <w:lvlJc w:val="left"/>
      <w:pPr>
        <w:tabs>
          <w:tab w:val="num" w:pos="2347"/>
        </w:tabs>
        <w:ind w:left="2347" w:hanging="360"/>
      </w:pPr>
      <w:rPr>
        <w:rFonts w:ascii="Wingdings" w:hAnsi="Wingdings" w:hint="default"/>
        <w:sz w:val="20"/>
      </w:rPr>
    </w:lvl>
    <w:lvl w:ilvl="3" w:tentative="1">
      <w:start w:val="1"/>
      <w:numFmt w:val="bullet"/>
      <w:lvlText w:val=""/>
      <w:lvlJc w:val="left"/>
      <w:pPr>
        <w:tabs>
          <w:tab w:val="num" w:pos="3067"/>
        </w:tabs>
        <w:ind w:left="3067" w:hanging="360"/>
      </w:pPr>
      <w:rPr>
        <w:rFonts w:ascii="Wingdings" w:hAnsi="Wingdings" w:hint="default"/>
        <w:sz w:val="20"/>
      </w:rPr>
    </w:lvl>
    <w:lvl w:ilvl="4" w:tentative="1">
      <w:start w:val="1"/>
      <w:numFmt w:val="bullet"/>
      <w:lvlText w:val=""/>
      <w:lvlJc w:val="left"/>
      <w:pPr>
        <w:tabs>
          <w:tab w:val="num" w:pos="3787"/>
        </w:tabs>
        <w:ind w:left="3787" w:hanging="360"/>
      </w:pPr>
      <w:rPr>
        <w:rFonts w:ascii="Wingdings" w:hAnsi="Wingdings" w:hint="default"/>
        <w:sz w:val="20"/>
      </w:rPr>
    </w:lvl>
    <w:lvl w:ilvl="5" w:tentative="1">
      <w:start w:val="1"/>
      <w:numFmt w:val="bullet"/>
      <w:lvlText w:val=""/>
      <w:lvlJc w:val="left"/>
      <w:pPr>
        <w:tabs>
          <w:tab w:val="num" w:pos="4507"/>
        </w:tabs>
        <w:ind w:left="4507" w:hanging="360"/>
      </w:pPr>
      <w:rPr>
        <w:rFonts w:ascii="Wingdings" w:hAnsi="Wingdings" w:hint="default"/>
        <w:sz w:val="20"/>
      </w:rPr>
    </w:lvl>
    <w:lvl w:ilvl="6" w:tentative="1">
      <w:start w:val="1"/>
      <w:numFmt w:val="bullet"/>
      <w:lvlText w:val=""/>
      <w:lvlJc w:val="left"/>
      <w:pPr>
        <w:tabs>
          <w:tab w:val="num" w:pos="5227"/>
        </w:tabs>
        <w:ind w:left="5227" w:hanging="360"/>
      </w:pPr>
      <w:rPr>
        <w:rFonts w:ascii="Wingdings" w:hAnsi="Wingdings" w:hint="default"/>
        <w:sz w:val="20"/>
      </w:rPr>
    </w:lvl>
    <w:lvl w:ilvl="7" w:tentative="1">
      <w:start w:val="1"/>
      <w:numFmt w:val="bullet"/>
      <w:lvlText w:val=""/>
      <w:lvlJc w:val="left"/>
      <w:pPr>
        <w:tabs>
          <w:tab w:val="num" w:pos="5947"/>
        </w:tabs>
        <w:ind w:left="5947" w:hanging="360"/>
      </w:pPr>
      <w:rPr>
        <w:rFonts w:ascii="Wingdings" w:hAnsi="Wingdings" w:hint="default"/>
        <w:sz w:val="20"/>
      </w:rPr>
    </w:lvl>
    <w:lvl w:ilvl="8" w:tentative="1">
      <w:start w:val="1"/>
      <w:numFmt w:val="bullet"/>
      <w:lvlText w:val=""/>
      <w:lvlJc w:val="left"/>
      <w:pPr>
        <w:tabs>
          <w:tab w:val="num" w:pos="6667"/>
        </w:tabs>
        <w:ind w:left="6667" w:hanging="360"/>
      </w:pPr>
      <w:rPr>
        <w:rFonts w:ascii="Wingdings" w:hAnsi="Wingdings" w:hint="default"/>
        <w:sz w:val="20"/>
      </w:rPr>
    </w:lvl>
  </w:abstractNum>
  <w:abstractNum w:abstractNumId="30" w15:restartNumberingAfterBreak="0">
    <w:nsid w:val="4D157225"/>
    <w:multiLevelType w:val="hybridMultilevel"/>
    <w:tmpl w:val="A7E45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15:restartNumberingAfterBreak="0">
    <w:nsid w:val="4EB12C99"/>
    <w:multiLevelType w:val="hybridMultilevel"/>
    <w:tmpl w:val="AB6E2B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54103064"/>
    <w:multiLevelType w:val="hybridMultilevel"/>
    <w:tmpl w:val="6B40FA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EB3DEA"/>
    <w:multiLevelType w:val="hybridMultilevel"/>
    <w:tmpl w:val="D180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7412BB"/>
    <w:multiLevelType w:val="hybridMultilevel"/>
    <w:tmpl w:val="81866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E044A3"/>
    <w:multiLevelType w:val="hybridMultilevel"/>
    <w:tmpl w:val="459AB206"/>
    <w:lvl w:ilvl="0" w:tplc="AE78A698">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4B6399"/>
    <w:multiLevelType w:val="hybridMultilevel"/>
    <w:tmpl w:val="F4C0185C"/>
    <w:lvl w:ilvl="0" w:tplc="F1FA959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2F2F69"/>
    <w:multiLevelType w:val="multilevel"/>
    <w:tmpl w:val="F0D8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79272F"/>
    <w:multiLevelType w:val="hybridMultilevel"/>
    <w:tmpl w:val="F6B63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7C4CC6"/>
    <w:multiLevelType w:val="hybridMultilevel"/>
    <w:tmpl w:val="09EC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1C5F1B"/>
    <w:multiLevelType w:val="hybridMultilevel"/>
    <w:tmpl w:val="A322F9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A510485"/>
    <w:multiLevelType w:val="hybridMultilevel"/>
    <w:tmpl w:val="B68A5A9C"/>
    <w:lvl w:ilvl="0" w:tplc="82B83A96">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741D82"/>
    <w:multiLevelType w:val="hybridMultilevel"/>
    <w:tmpl w:val="2A9C10A4"/>
    <w:lvl w:ilvl="0" w:tplc="D4C407D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EB2279"/>
    <w:multiLevelType w:val="hybridMultilevel"/>
    <w:tmpl w:val="4B508E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15:restartNumberingAfterBreak="0">
    <w:nsid w:val="7D01685F"/>
    <w:multiLevelType w:val="hybridMultilevel"/>
    <w:tmpl w:val="A6521A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E4C7264"/>
    <w:multiLevelType w:val="hybridMultilevel"/>
    <w:tmpl w:val="F4E83112"/>
    <w:lvl w:ilvl="0" w:tplc="49C68EA2">
      <w:start w:val="1"/>
      <w:numFmt w:val="bullet"/>
      <w:lvlText w:val=""/>
      <w:lvlJc w:val="left"/>
      <w:pPr>
        <w:ind w:left="990" w:hanging="360"/>
      </w:pPr>
      <w:rPr>
        <w:rFonts w:ascii="Symbol" w:hAnsi="Symbol" w:hint="default"/>
        <w:strike w:val="0"/>
        <w:color w:val="auto"/>
        <w:sz w:val="24"/>
        <w:szCs w:val="24"/>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num w:numId="1" w16cid:durableId="1964379363">
    <w:abstractNumId w:val="41"/>
  </w:num>
  <w:num w:numId="2" w16cid:durableId="1864829511">
    <w:abstractNumId w:val="2"/>
  </w:num>
  <w:num w:numId="3" w16cid:durableId="239410136">
    <w:abstractNumId w:val="0"/>
  </w:num>
  <w:num w:numId="4" w16cid:durableId="1596938477">
    <w:abstractNumId w:val="37"/>
  </w:num>
  <w:num w:numId="5" w16cid:durableId="1120294205">
    <w:abstractNumId w:val="5"/>
  </w:num>
  <w:num w:numId="6" w16cid:durableId="151455849">
    <w:abstractNumId w:val="9"/>
  </w:num>
  <w:num w:numId="7" w16cid:durableId="306475648">
    <w:abstractNumId w:val="19"/>
  </w:num>
  <w:num w:numId="8" w16cid:durableId="2014532326">
    <w:abstractNumId w:val="43"/>
  </w:num>
  <w:num w:numId="9" w16cid:durableId="965545599">
    <w:abstractNumId w:val="16"/>
  </w:num>
  <w:num w:numId="10" w16cid:durableId="733703363">
    <w:abstractNumId w:val="21"/>
  </w:num>
  <w:num w:numId="11" w16cid:durableId="1724326229">
    <w:abstractNumId w:val="31"/>
  </w:num>
  <w:num w:numId="12" w16cid:durableId="176045732">
    <w:abstractNumId w:val="34"/>
  </w:num>
  <w:num w:numId="13" w16cid:durableId="2026588193">
    <w:abstractNumId w:val="10"/>
  </w:num>
  <w:num w:numId="14" w16cid:durableId="1828324554">
    <w:abstractNumId w:val="24"/>
  </w:num>
  <w:num w:numId="15" w16cid:durableId="373623775">
    <w:abstractNumId w:val="7"/>
  </w:num>
  <w:num w:numId="16" w16cid:durableId="1361588827">
    <w:abstractNumId w:val="6"/>
  </w:num>
  <w:num w:numId="17" w16cid:durableId="1199469614">
    <w:abstractNumId w:val="28"/>
  </w:num>
  <w:num w:numId="18" w16cid:durableId="1013529156">
    <w:abstractNumId w:val="8"/>
  </w:num>
  <w:num w:numId="19" w16cid:durableId="1668243742">
    <w:abstractNumId w:val="36"/>
  </w:num>
  <w:num w:numId="20" w16cid:durableId="886184934">
    <w:abstractNumId w:val="25"/>
  </w:num>
  <w:num w:numId="21" w16cid:durableId="624970548">
    <w:abstractNumId w:val="3"/>
  </w:num>
  <w:num w:numId="22" w16cid:durableId="1507406437">
    <w:abstractNumId w:val="40"/>
  </w:num>
  <w:num w:numId="23" w16cid:durableId="1540121715">
    <w:abstractNumId w:val="15"/>
  </w:num>
  <w:num w:numId="24" w16cid:durableId="2013753619">
    <w:abstractNumId w:val="46"/>
  </w:num>
  <w:num w:numId="25" w16cid:durableId="731579130">
    <w:abstractNumId w:val="44"/>
  </w:num>
  <w:num w:numId="26" w16cid:durableId="1025982700">
    <w:abstractNumId w:val="39"/>
  </w:num>
  <w:num w:numId="27" w16cid:durableId="184289537">
    <w:abstractNumId w:val="32"/>
  </w:num>
  <w:num w:numId="28" w16cid:durableId="1583104485">
    <w:abstractNumId w:val="27"/>
  </w:num>
  <w:num w:numId="29" w16cid:durableId="670840445">
    <w:abstractNumId w:val="42"/>
  </w:num>
  <w:num w:numId="30" w16cid:durableId="693464091">
    <w:abstractNumId w:val="18"/>
  </w:num>
  <w:num w:numId="31" w16cid:durableId="702435931">
    <w:abstractNumId w:val="45"/>
  </w:num>
  <w:num w:numId="32" w16cid:durableId="928583601">
    <w:abstractNumId w:val="30"/>
  </w:num>
  <w:num w:numId="33" w16cid:durableId="1362902223">
    <w:abstractNumId w:val="35"/>
  </w:num>
  <w:num w:numId="34" w16cid:durableId="1334331435">
    <w:abstractNumId w:val="13"/>
  </w:num>
  <w:num w:numId="35" w16cid:durableId="154761045">
    <w:abstractNumId w:val="20"/>
  </w:num>
  <w:num w:numId="36" w16cid:durableId="1442532780">
    <w:abstractNumId w:val="17"/>
  </w:num>
  <w:num w:numId="37" w16cid:durableId="1260337892">
    <w:abstractNumId w:val="27"/>
  </w:num>
  <w:num w:numId="38" w16cid:durableId="131145728">
    <w:abstractNumId w:val="14"/>
  </w:num>
  <w:num w:numId="39" w16cid:durableId="508174858">
    <w:abstractNumId w:val="42"/>
  </w:num>
  <w:num w:numId="40" w16cid:durableId="199707469">
    <w:abstractNumId w:val="22"/>
  </w:num>
  <w:num w:numId="41" w16cid:durableId="932056343">
    <w:abstractNumId w:val="12"/>
  </w:num>
  <w:num w:numId="42" w16cid:durableId="1685131735">
    <w:abstractNumId w:val="1"/>
  </w:num>
  <w:num w:numId="43" w16cid:durableId="1527060864">
    <w:abstractNumId w:val="4"/>
  </w:num>
  <w:num w:numId="44" w16cid:durableId="1440219961">
    <w:abstractNumId w:val="33"/>
  </w:num>
  <w:num w:numId="45" w16cid:durableId="2116704227">
    <w:abstractNumId w:val="38"/>
  </w:num>
  <w:num w:numId="46" w16cid:durableId="1589280">
    <w:abstractNumId w:val="11"/>
  </w:num>
  <w:num w:numId="47" w16cid:durableId="1241597874">
    <w:abstractNumId w:val="23"/>
  </w:num>
  <w:num w:numId="48" w16cid:durableId="1432313022">
    <w:abstractNumId w:val="29"/>
  </w:num>
  <w:num w:numId="49" w16cid:durableId="1125004200">
    <w:abstractNumId w:val="47"/>
  </w:num>
  <w:num w:numId="50" w16cid:durableId="1575817673">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124932"/>
    <o:shapelayout v:ext="edit">
      <o:idmap v:ext="edit" data="1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2"/>
    <w:rsid w:val="00004A38"/>
    <w:rsid w:val="000057E5"/>
    <w:rsid w:val="0000595F"/>
    <w:rsid w:val="000059B5"/>
    <w:rsid w:val="00006D52"/>
    <w:rsid w:val="00006DEA"/>
    <w:rsid w:val="00010648"/>
    <w:rsid w:val="00011BC1"/>
    <w:rsid w:val="00012091"/>
    <w:rsid w:val="0002070C"/>
    <w:rsid w:val="000207D4"/>
    <w:rsid w:val="00020A54"/>
    <w:rsid w:val="00024D1E"/>
    <w:rsid w:val="00027013"/>
    <w:rsid w:val="000305CF"/>
    <w:rsid w:val="00032365"/>
    <w:rsid w:val="00036861"/>
    <w:rsid w:val="00037350"/>
    <w:rsid w:val="000426BD"/>
    <w:rsid w:val="00052F5F"/>
    <w:rsid w:val="000546B9"/>
    <w:rsid w:val="00055D3B"/>
    <w:rsid w:val="000565E2"/>
    <w:rsid w:val="0005679B"/>
    <w:rsid w:val="00056AA4"/>
    <w:rsid w:val="00060145"/>
    <w:rsid w:val="00060F5C"/>
    <w:rsid w:val="00062F25"/>
    <w:rsid w:val="00070A71"/>
    <w:rsid w:val="0007200C"/>
    <w:rsid w:val="00075934"/>
    <w:rsid w:val="00075E90"/>
    <w:rsid w:val="00076680"/>
    <w:rsid w:val="000776F0"/>
    <w:rsid w:val="00077C8E"/>
    <w:rsid w:val="00087074"/>
    <w:rsid w:val="000919A5"/>
    <w:rsid w:val="00092A88"/>
    <w:rsid w:val="0009372C"/>
    <w:rsid w:val="0009562F"/>
    <w:rsid w:val="000A0FF2"/>
    <w:rsid w:val="000A2287"/>
    <w:rsid w:val="000B11B0"/>
    <w:rsid w:val="000B29C4"/>
    <w:rsid w:val="000B34A1"/>
    <w:rsid w:val="000B4DC0"/>
    <w:rsid w:val="000B6388"/>
    <w:rsid w:val="000B6A4B"/>
    <w:rsid w:val="000C2CAE"/>
    <w:rsid w:val="000C3A9D"/>
    <w:rsid w:val="000C5B6A"/>
    <w:rsid w:val="000C6FFF"/>
    <w:rsid w:val="000D1651"/>
    <w:rsid w:val="000D341E"/>
    <w:rsid w:val="000D5B98"/>
    <w:rsid w:val="000D6C4E"/>
    <w:rsid w:val="000D731A"/>
    <w:rsid w:val="000E059D"/>
    <w:rsid w:val="000E31C2"/>
    <w:rsid w:val="000E3520"/>
    <w:rsid w:val="000E4CD1"/>
    <w:rsid w:val="000E5BB8"/>
    <w:rsid w:val="000E618A"/>
    <w:rsid w:val="000E68E2"/>
    <w:rsid w:val="000F1B2F"/>
    <w:rsid w:val="000F22D9"/>
    <w:rsid w:val="000F28EB"/>
    <w:rsid w:val="000F346E"/>
    <w:rsid w:val="000F6C4D"/>
    <w:rsid w:val="001006F4"/>
    <w:rsid w:val="00101D4A"/>
    <w:rsid w:val="00105DEC"/>
    <w:rsid w:val="001070AF"/>
    <w:rsid w:val="0011164C"/>
    <w:rsid w:val="00111F57"/>
    <w:rsid w:val="00113295"/>
    <w:rsid w:val="001146A6"/>
    <w:rsid w:val="001148DB"/>
    <w:rsid w:val="00120E63"/>
    <w:rsid w:val="00123EE5"/>
    <w:rsid w:val="00124569"/>
    <w:rsid w:val="00130F4F"/>
    <w:rsid w:val="0013108E"/>
    <w:rsid w:val="00131861"/>
    <w:rsid w:val="00132DF1"/>
    <w:rsid w:val="00134755"/>
    <w:rsid w:val="001359C5"/>
    <w:rsid w:val="00135EEF"/>
    <w:rsid w:val="0013770F"/>
    <w:rsid w:val="0014179C"/>
    <w:rsid w:val="00146501"/>
    <w:rsid w:val="00146A9A"/>
    <w:rsid w:val="00146BBC"/>
    <w:rsid w:val="001512BF"/>
    <w:rsid w:val="001561FE"/>
    <w:rsid w:val="0016530F"/>
    <w:rsid w:val="00171973"/>
    <w:rsid w:val="00172983"/>
    <w:rsid w:val="00172B8F"/>
    <w:rsid w:val="00173662"/>
    <w:rsid w:val="00173E47"/>
    <w:rsid w:val="0018003B"/>
    <w:rsid w:val="00187454"/>
    <w:rsid w:val="00187AD2"/>
    <w:rsid w:val="00190EFB"/>
    <w:rsid w:val="00193011"/>
    <w:rsid w:val="00193432"/>
    <w:rsid w:val="00193F24"/>
    <w:rsid w:val="00193F6E"/>
    <w:rsid w:val="001962D2"/>
    <w:rsid w:val="0019756E"/>
    <w:rsid w:val="001A7D32"/>
    <w:rsid w:val="001B0B51"/>
    <w:rsid w:val="001B1C4A"/>
    <w:rsid w:val="001C148D"/>
    <w:rsid w:val="001C2C21"/>
    <w:rsid w:val="001C730B"/>
    <w:rsid w:val="001D37EE"/>
    <w:rsid w:val="001D52D3"/>
    <w:rsid w:val="001D5B7C"/>
    <w:rsid w:val="001E07C2"/>
    <w:rsid w:val="001E12EB"/>
    <w:rsid w:val="001E30E9"/>
    <w:rsid w:val="001E3D3F"/>
    <w:rsid w:val="001E3D6D"/>
    <w:rsid w:val="001E6571"/>
    <w:rsid w:val="001F178A"/>
    <w:rsid w:val="001F3D0B"/>
    <w:rsid w:val="001F5EE8"/>
    <w:rsid w:val="00200B28"/>
    <w:rsid w:val="0020297F"/>
    <w:rsid w:val="002030C1"/>
    <w:rsid w:val="00212F39"/>
    <w:rsid w:val="00221723"/>
    <w:rsid w:val="00231698"/>
    <w:rsid w:val="00231E55"/>
    <w:rsid w:val="00233024"/>
    <w:rsid w:val="00233EB8"/>
    <w:rsid w:val="00233EFB"/>
    <w:rsid w:val="00234624"/>
    <w:rsid w:val="00234B6E"/>
    <w:rsid w:val="00235351"/>
    <w:rsid w:val="00236194"/>
    <w:rsid w:val="00236EA2"/>
    <w:rsid w:val="00241618"/>
    <w:rsid w:val="00242376"/>
    <w:rsid w:val="00245EEC"/>
    <w:rsid w:val="00252281"/>
    <w:rsid w:val="002532F4"/>
    <w:rsid w:val="00254135"/>
    <w:rsid w:val="00260C97"/>
    <w:rsid w:val="00262F6D"/>
    <w:rsid w:val="002631D0"/>
    <w:rsid w:val="00264B06"/>
    <w:rsid w:val="002769B4"/>
    <w:rsid w:val="00277D51"/>
    <w:rsid w:val="00281CBF"/>
    <w:rsid w:val="00281E62"/>
    <w:rsid w:val="002836E4"/>
    <w:rsid w:val="00283F1C"/>
    <w:rsid w:val="0028658D"/>
    <w:rsid w:val="00292FC2"/>
    <w:rsid w:val="00293E41"/>
    <w:rsid w:val="00293E62"/>
    <w:rsid w:val="002956BF"/>
    <w:rsid w:val="0029713B"/>
    <w:rsid w:val="002A08A0"/>
    <w:rsid w:val="002A18D6"/>
    <w:rsid w:val="002A41C4"/>
    <w:rsid w:val="002B10C3"/>
    <w:rsid w:val="002B2BEF"/>
    <w:rsid w:val="002B3930"/>
    <w:rsid w:val="002B6F75"/>
    <w:rsid w:val="002C0A56"/>
    <w:rsid w:val="002C57EB"/>
    <w:rsid w:val="002C6322"/>
    <w:rsid w:val="002D03EA"/>
    <w:rsid w:val="002D06B3"/>
    <w:rsid w:val="002D0DFA"/>
    <w:rsid w:val="002D1E9B"/>
    <w:rsid w:val="002D68E3"/>
    <w:rsid w:val="002D7B7D"/>
    <w:rsid w:val="002E1255"/>
    <w:rsid w:val="002E7B8D"/>
    <w:rsid w:val="002F1CAC"/>
    <w:rsid w:val="002F27E0"/>
    <w:rsid w:val="002F7E1D"/>
    <w:rsid w:val="00300BCE"/>
    <w:rsid w:val="00302117"/>
    <w:rsid w:val="00302D59"/>
    <w:rsid w:val="00302E93"/>
    <w:rsid w:val="00304486"/>
    <w:rsid w:val="00305220"/>
    <w:rsid w:val="00305CF4"/>
    <w:rsid w:val="00306965"/>
    <w:rsid w:val="00307175"/>
    <w:rsid w:val="00313A73"/>
    <w:rsid w:val="003205A2"/>
    <w:rsid w:val="00321E45"/>
    <w:rsid w:val="003254CE"/>
    <w:rsid w:val="0033193E"/>
    <w:rsid w:val="00333D7C"/>
    <w:rsid w:val="00337C31"/>
    <w:rsid w:val="00337C72"/>
    <w:rsid w:val="00340C87"/>
    <w:rsid w:val="0034103B"/>
    <w:rsid w:val="0034134B"/>
    <w:rsid w:val="00345A14"/>
    <w:rsid w:val="00351436"/>
    <w:rsid w:val="00357867"/>
    <w:rsid w:val="0036047F"/>
    <w:rsid w:val="003631A6"/>
    <w:rsid w:val="0036343A"/>
    <w:rsid w:val="00365DE5"/>
    <w:rsid w:val="003662A1"/>
    <w:rsid w:val="00366599"/>
    <w:rsid w:val="003677B1"/>
    <w:rsid w:val="00367858"/>
    <w:rsid w:val="003704C0"/>
    <w:rsid w:val="00370C96"/>
    <w:rsid w:val="003719CA"/>
    <w:rsid w:val="00371EE5"/>
    <w:rsid w:val="00373C6E"/>
    <w:rsid w:val="00376321"/>
    <w:rsid w:val="003863D1"/>
    <w:rsid w:val="00397BAB"/>
    <w:rsid w:val="003A0C3C"/>
    <w:rsid w:val="003A756D"/>
    <w:rsid w:val="003B0AAA"/>
    <w:rsid w:val="003B124E"/>
    <w:rsid w:val="003B734C"/>
    <w:rsid w:val="003C11E0"/>
    <w:rsid w:val="003C2AE0"/>
    <w:rsid w:val="003D3A55"/>
    <w:rsid w:val="003D45DF"/>
    <w:rsid w:val="003D6AA3"/>
    <w:rsid w:val="003D7C54"/>
    <w:rsid w:val="003E03EC"/>
    <w:rsid w:val="003E1BE4"/>
    <w:rsid w:val="003E2C1C"/>
    <w:rsid w:val="003E6757"/>
    <w:rsid w:val="003F043E"/>
    <w:rsid w:val="003F0668"/>
    <w:rsid w:val="0040239F"/>
    <w:rsid w:val="00405FB2"/>
    <w:rsid w:val="004120CD"/>
    <w:rsid w:val="0041227B"/>
    <w:rsid w:val="00414B02"/>
    <w:rsid w:val="0041570A"/>
    <w:rsid w:val="00427018"/>
    <w:rsid w:val="00430E5E"/>
    <w:rsid w:val="00432BA5"/>
    <w:rsid w:val="00433C99"/>
    <w:rsid w:val="00434BB9"/>
    <w:rsid w:val="00440D7E"/>
    <w:rsid w:val="00442C44"/>
    <w:rsid w:val="00443FB1"/>
    <w:rsid w:val="004454FD"/>
    <w:rsid w:val="00446D04"/>
    <w:rsid w:val="00450366"/>
    <w:rsid w:val="00450508"/>
    <w:rsid w:val="004542CC"/>
    <w:rsid w:val="004610E4"/>
    <w:rsid w:val="00466364"/>
    <w:rsid w:val="00472DE1"/>
    <w:rsid w:val="004850AF"/>
    <w:rsid w:val="00487701"/>
    <w:rsid w:val="00490E7D"/>
    <w:rsid w:val="00493CCD"/>
    <w:rsid w:val="004949F3"/>
    <w:rsid w:val="0049534A"/>
    <w:rsid w:val="004A000D"/>
    <w:rsid w:val="004A095A"/>
    <w:rsid w:val="004A1AE8"/>
    <w:rsid w:val="004A1E82"/>
    <w:rsid w:val="004A3FA4"/>
    <w:rsid w:val="004A4CF1"/>
    <w:rsid w:val="004B1C53"/>
    <w:rsid w:val="004B2117"/>
    <w:rsid w:val="004B447F"/>
    <w:rsid w:val="004C018F"/>
    <w:rsid w:val="004C0C80"/>
    <w:rsid w:val="004C3AD0"/>
    <w:rsid w:val="004D0832"/>
    <w:rsid w:val="004D0FE7"/>
    <w:rsid w:val="004D4400"/>
    <w:rsid w:val="004D6192"/>
    <w:rsid w:val="004D6AEF"/>
    <w:rsid w:val="004D7C16"/>
    <w:rsid w:val="004E0CA0"/>
    <w:rsid w:val="004E11CC"/>
    <w:rsid w:val="004E24C1"/>
    <w:rsid w:val="004E6C41"/>
    <w:rsid w:val="004F03B9"/>
    <w:rsid w:val="004F28C6"/>
    <w:rsid w:val="004F2A9F"/>
    <w:rsid w:val="004F63BE"/>
    <w:rsid w:val="005001CB"/>
    <w:rsid w:val="00500925"/>
    <w:rsid w:val="005011E5"/>
    <w:rsid w:val="00505309"/>
    <w:rsid w:val="00506394"/>
    <w:rsid w:val="005070DC"/>
    <w:rsid w:val="005120DC"/>
    <w:rsid w:val="00512B9C"/>
    <w:rsid w:val="00523FB2"/>
    <w:rsid w:val="00524F3D"/>
    <w:rsid w:val="00525973"/>
    <w:rsid w:val="0052771A"/>
    <w:rsid w:val="00527CFD"/>
    <w:rsid w:val="005330EF"/>
    <w:rsid w:val="00533AF2"/>
    <w:rsid w:val="005340BB"/>
    <w:rsid w:val="00540163"/>
    <w:rsid w:val="00542644"/>
    <w:rsid w:val="00542AB7"/>
    <w:rsid w:val="0054509C"/>
    <w:rsid w:val="00553B05"/>
    <w:rsid w:val="0055450B"/>
    <w:rsid w:val="005548C3"/>
    <w:rsid w:val="00555053"/>
    <w:rsid w:val="00556E0C"/>
    <w:rsid w:val="00561371"/>
    <w:rsid w:val="00561615"/>
    <w:rsid w:val="00566993"/>
    <w:rsid w:val="005669C2"/>
    <w:rsid w:val="005671F4"/>
    <w:rsid w:val="00574F7A"/>
    <w:rsid w:val="005755FD"/>
    <w:rsid w:val="00584EE8"/>
    <w:rsid w:val="00586FA1"/>
    <w:rsid w:val="005937E3"/>
    <w:rsid w:val="00595DA4"/>
    <w:rsid w:val="005A1A5E"/>
    <w:rsid w:val="005A20B5"/>
    <w:rsid w:val="005A3B4A"/>
    <w:rsid w:val="005A4087"/>
    <w:rsid w:val="005A4D34"/>
    <w:rsid w:val="005A6018"/>
    <w:rsid w:val="005A6EE1"/>
    <w:rsid w:val="005B0DB1"/>
    <w:rsid w:val="005B2868"/>
    <w:rsid w:val="005B3A3F"/>
    <w:rsid w:val="005B4885"/>
    <w:rsid w:val="005C1A6D"/>
    <w:rsid w:val="005C3953"/>
    <w:rsid w:val="005C4A42"/>
    <w:rsid w:val="005D32E0"/>
    <w:rsid w:val="005D38E7"/>
    <w:rsid w:val="005D6DBD"/>
    <w:rsid w:val="005E2F03"/>
    <w:rsid w:val="005E40DB"/>
    <w:rsid w:val="005E5028"/>
    <w:rsid w:val="005E503E"/>
    <w:rsid w:val="005E5E3C"/>
    <w:rsid w:val="005F5820"/>
    <w:rsid w:val="005F5A94"/>
    <w:rsid w:val="006036C4"/>
    <w:rsid w:val="006041FB"/>
    <w:rsid w:val="006047EF"/>
    <w:rsid w:val="00605704"/>
    <w:rsid w:val="00606823"/>
    <w:rsid w:val="00606BE7"/>
    <w:rsid w:val="006070B0"/>
    <w:rsid w:val="006105F7"/>
    <w:rsid w:val="00611E54"/>
    <w:rsid w:val="006128AB"/>
    <w:rsid w:val="00612D29"/>
    <w:rsid w:val="00612F16"/>
    <w:rsid w:val="0061493C"/>
    <w:rsid w:val="00615D00"/>
    <w:rsid w:val="006223F8"/>
    <w:rsid w:val="00623211"/>
    <w:rsid w:val="00624EE7"/>
    <w:rsid w:val="00632AC1"/>
    <w:rsid w:val="00633B0F"/>
    <w:rsid w:val="00633C37"/>
    <w:rsid w:val="00633F06"/>
    <w:rsid w:val="00637598"/>
    <w:rsid w:val="00640F67"/>
    <w:rsid w:val="0064113C"/>
    <w:rsid w:val="00642E4B"/>
    <w:rsid w:val="00643B21"/>
    <w:rsid w:val="00645251"/>
    <w:rsid w:val="00645521"/>
    <w:rsid w:val="006472CE"/>
    <w:rsid w:val="006477F8"/>
    <w:rsid w:val="00653967"/>
    <w:rsid w:val="00655E3D"/>
    <w:rsid w:val="00656435"/>
    <w:rsid w:val="00660E49"/>
    <w:rsid w:val="006710FF"/>
    <w:rsid w:val="006727BF"/>
    <w:rsid w:val="00674568"/>
    <w:rsid w:val="0067610F"/>
    <w:rsid w:val="0068268E"/>
    <w:rsid w:val="00683006"/>
    <w:rsid w:val="00684163"/>
    <w:rsid w:val="00684974"/>
    <w:rsid w:val="00684DCE"/>
    <w:rsid w:val="00685A0E"/>
    <w:rsid w:val="00691EDC"/>
    <w:rsid w:val="00691F7D"/>
    <w:rsid w:val="006924F8"/>
    <w:rsid w:val="00694F48"/>
    <w:rsid w:val="00696948"/>
    <w:rsid w:val="006A2032"/>
    <w:rsid w:val="006A3F90"/>
    <w:rsid w:val="006A5241"/>
    <w:rsid w:val="006A77D5"/>
    <w:rsid w:val="006B36AE"/>
    <w:rsid w:val="006B3DA0"/>
    <w:rsid w:val="006B78D8"/>
    <w:rsid w:val="006C046F"/>
    <w:rsid w:val="006C0BFD"/>
    <w:rsid w:val="006C3990"/>
    <w:rsid w:val="006C530B"/>
    <w:rsid w:val="006C7673"/>
    <w:rsid w:val="006D0BEE"/>
    <w:rsid w:val="006D19DC"/>
    <w:rsid w:val="006D28F6"/>
    <w:rsid w:val="006D4F72"/>
    <w:rsid w:val="006D54CA"/>
    <w:rsid w:val="006D6404"/>
    <w:rsid w:val="006D7217"/>
    <w:rsid w:val="006E11ED"/>
    <w:rsid w:val="006E38DB"/>
    <w:rsid w:val="006E5A57"/>
    <w:rsid w:val="006E7690"/>
    <w:rsid w:val="006F1F92"/>
    <w:rsid w:val="006F3B8F"/>
    <w:rsid w:val="006F70E7"/>
    <w:rsid w:val="007027FA"/>
    <w:rsid w:val="00703485"/>
    <w:rsid w:val="00703620"/>
    <w:rsid w:val="00705EC3"/>
    <w:rsid w:val="00706E01"/>
    <w:rsid w:val="00711126"/>
    <w:rsid w:val="0071370E"/>
    <w:rsid w:val="00715DA7"/>
    <w:rsid w:val="00716D6D"/>
    <w:rsid w:val="0071702D"/>
    <w:rsid w:val="0072100E"/>
    <w:rsid w:val="00722AE0"/>
    <w:rsid w:val="0072574E"/>
    <w:rsid w:val="007261CC"/>
    <w:rsid w:val="00726AB3"/>
    <w:rsid w:val="00733664"/>
    <w:rsid w:val="007351AC"/>
    <w:rsid w:val="0073675B"/>
    <w:rsid w:val="007371CC"/>
    <w:rsid w:val="00741EC0"/>
    <w:rsid w:val="00742D8C"/>
    <w:rsid w:val="00742FA1"/>
    <w:rsid w:val="00744B15"/>
    <w:rsid w:val="007463A0"/>
    <w:rsid w:val="00747FAB"/>
    <w:rsid w:val="0075162B"/>
    <w:rsid w:val="00753AAF"/>
    <w:rsid w:val="00753C31"/>
    <w:rsid w:val="00755022"/>
    <w:rsid w:val="007638EC"/>
    <w:rsid w:val="00766748"/>
    <w:rsid w:val="00772D17"/>
    <w:rsid w:val="007753F1"/>
    <w:rsid w:val="00776EDA"/>
    <w:rsid w:val="00787A2C"/>
    <w:rsid w:val="00790FF5"/>
    <w:rsid w:val="0079406D"/>
    <w:rsid w:val="00796743"/>
    <w:rsid w:val="007A1206"/>
    <w:rsid w:val="007A1586"/>
    <w:rsid w:val="007A1E2C"/>
    <w:rsid w:val="007A2425"/>
    <w:rsid w:val="007A3B55"/>
    <w:rsid w:val="007B02CE"/>
    <w:rsid w:val="007B14F4"/>
    <w:rsid w:val="007C33D2"/>
    <w:rsid w:val="007C437D"/>
    <w:rsid w:val="007C4499"/>
    <w:rsid w:val="007C596D"/>
    <w:rsid w:val="007C617E"/>
    <w:rsid w:val="007D13FD"/>
    <w:rsid w:val="007D23A3"/>
    <w:rsid w:val="007D2D3E"/>
    <w:rsid w:val="007D4EFE"/>
    <w:rsid w:val="007E0521"/>
    <w:rsid w:val="007E4472"/>
    <w:rsid w:val="007E5249"/>
    <w:rsid w:val="007F036E"/>
    <w:rsid w:val="007F074A"/>
    <w:rsid w:val="007F497F"/>
    <w:rsid w:val="007F51CC"/>
    <w:rsid w:val="007F6127"/>
    <w:rsid w:val="00801A72"/>
    <w:rsid w:val="008028DA"/>
    <w:rsid w:val="00802E00"/>
    <w:rsid w:val="00803FA3"/>
    <w:rsid w:val="00804401"/>
    <w:rsid w:val="008059BF"/>
    <w:rsid w:val="0081359F"/>
    <w:rsid w:val="00816FB8"/>
    <w:rsid w:val="00833214"/>
    <w:rsid w:val="00833526"/>
    <w:rsid w:val="0084318B"/>
    <w:rsid w:val="00844886"/>
    <w:rsid w:val="0084547F"/>
    <w:rsid w:val="00850445"/>
    <w:rsid w:val="008517AA"/>
    <w:rsid w:val="00855D58"/>
    <w:rsid w:val="008571E4"/>
    <w:rsid w:val="00861D6A"/>
    <w:rsid w:val="0086342C"/>
    <w:rsid w:val="00864F35"/>
    <w:rsid w:val="008653CC"/>
    <w:rsid w:val="0087050D"/>
    <w:rsid w:val="00871C60"/>
    <w:rsid w:val="00872AA4"/>
    <w:rsid w:val="008734EE"/>
    <w:rsid w:val="008808C2"/>
    <w:rsid w:val="00891F42"/>
    <w:rsid w:val="00894379"/>
    <w:rsid w:val="008A378F"/>
    <w:rsid w:val="008A3822"/>
    <w:rsid w:val="008A52AD"/>
    <w:rsid w:val="008A5E79"/>
    <w:rsid w:val="008A72BE"/>
    <w:rsid w:val="008B10FC"/>
    <w:rsid w:val="008C00C2"/>
    <w:rsid w:val="008C0D20"/>
    <w:rsid w:val="008C1559"/>
    <w:rsid w:val="008C261E"/>
    <w:rsid w:val="008C4BC9"/>
    <w:rsid w:val="008C7186"/>
    <w:rsid w:val="008D2059"/>
    <w:rsid w:val="008D44D1"/>
    <w:rsid w:val="008D4C68"/>
    <w:rsid w:val="008E3E5F"/>
    <w:rsid w:val="008E5119"/>
    <w:rsid w:val="008E59B3"/>
    <w:rsid w:val="008F0E7A"/>
    <w:rsid w:val="008F29A8"/>
    <w:rsid w:val="008F3712"/>
    <w:rsid w:val="008F5149"/>
    <w:rsid w:val="008F61A8"/>
    <w:rsid w:val="0090670D"/>
    <w:rsid w:val="00911FFE"/>
    <w:rsid w:val="00914171"/>
    <w:rsid w:val="00920A77"/>
    <w:rsid w:val="00921AE3"/>
    <w:rsid w:val="00922CCD"/>
    <w:rsid w:val="0092354D"/>
    <w:rsid w:val="009255AC"/>
    <w:rsid w:val="00926265"/>
    <w:rsid w:val="00933375"/>
    <w:rsid w:val="00935990"/>
    <w:rsid w:val="0093668B"/>
    <w:rsid w:val="00944674"/>
    <w:rsid w:val="00944BA6"/>
    <w:rsid w:val="009516C1"/>
    <w:rsid w:val="00953729"/>
    <w:rsid w:val="00953F40"/>
    <w:rsid w:val="0095699E"/>
    <w:rsid w:val="00957194"/>
    <w:rsid w:val="00957E39"/>
    <w:rsid w:val="00963409"/>
    <w:rsid w:val="009655C2"/>
    <w:rsid w:val="00965669"/>
    <w:rsid w:val="009676E3"/>
    <w:rsid w:val="00970150"/>
    <w:rsid w:val="00970C6C"/>
    <w:rsid w:val="00972545"/>
    <w:rsid w:val="00973C98"/>
    <w:rsid w:val="009752B8"/>
    <w:rsid w:val="00975D96"/>
    <w:rsid w:val="009778C6"/>
    <w:rsid w:val="009825F3"/>
    <w:rsid w:val="00983A80"/>
    <w:rsid w:val="00984775"/>
    <w:rsid w:val="009856A6"/>
    <w:rsid w:val="00986DB4"/>
    <w:rsid w:val="00992651"/>
    <w:rsid w:val="00992F5F"/>
    <w:rsid w:val="00994D95"/>
    <w:rsid w:val="00995141"/>
    <w:rsid w:val="00995290"/>
    <w:rsid w:val="009977F6"/>
    <w:rsid w:val="009A26BB"/>
    <w:rsid w:val="009A46C3"/>
    <w:rsid w:val="009A71F6"/>
    <w:rsid w:val="009B0627"/>
    <w:rsid w:val="009B07F6"/>
    <w:rsid w:val="009B6484"/>
    <w:rsid w:val="009C44D0"/>
    <w:rsid w:val="009C5363"/>
    <w:rsid w:val="009C5536"/>
    <w:rsid w:val="009C5820"/>
    <w:rsid w:val="009C609C"/>
    <w:rsid w:val="009C7B33"/>
    <w:rsid w:val="009D1705"/>
    <w:rsid w:val="009D19B4"/>
    <w:rsid w:val="009D3A3B"/>
    <w:rsid w:val="009D4369"/>
    <w:rsid w:val="009E196C"/>
    <w:rsid w:val="009E26F4"/>
    <w:rsid w:val="009E3B37"/>
    <w:rsid w:val="009E3DB6"/>
    <w:rsid w:val="009E4D4F"/>
    <w:rsid w:val="009E5DA2"/>
    <w:rsid w:val="009E78B9"/>
    <w:rsid w:val="009F0284"/>
    <w:rsid w:val="009F0F91"/>
    <w:rsid w:val="009F678C"/>
    <w:rsid w:val="009F693B"/>
    <w:rsid w:val="00A01593"/>
    <w:rsid w:val="00A0216E"/>
    <w:rsid w:val="00A05600"/>
    <w:rsid w:val="00A07B7B"/>
    <w:rsid w:val="00A1110C"/>
    <w:rsid w:val="00A117DC"/>
    <w:rsid w:val="00A13FE3"/>
    <w:rsid w:val="00A1712C"/>
    <w:rsid w:val="00A20C7A"/>
    <w:rsid w:val="00A211C9"/>
    <w:rsid w:val="00A22E8F"/>
    <w:rsid w:val="00A2456B"/>
    <w:rsid w:val="00A26406"/>
    <w:rsid w:val="00A27BDC"/>
    <w:rsid w:val="00A31CBE"/>
    <w:rsid w:val="00A34EF8"/>
    <w:rsid w:val="00A35717"/>
    <w:rsid w:val="00A35C95"/>
    <w:rsid w:val="00A36740"/>
    <w:rsid w:val="00A422D3"/>
    <w:rsid w:val="00A4411F"/>
    <w:rsid w:val="00A4415A"/>
    <w:rsid w:val="00A5166F"/>
    <w:rsid w:val="00A556A6"/>
    <w:rsid w:val="00A558BC"/>
    <w:rsid w:val="00A55C32"/>
    <w:rsid w:val="00A60EFE"/>
    <w:rsid w:val="00A63DE7"/>
    <w:rsid w:val="00A66184"/>
    <w:rsid w:val="00A70AAD"/>
    <w:rsid w:val="00A70E5C"/>
    <w:rsid w:val="00A70FB9"/>
    <w:rsid w:val="00A70FF6"/>
    <w:rsid w:val="00A71F70"/>
    <w:rsid w:val="00A725F0"/>
    <w:rsid w:val="00A7445B"/>
    <w:rsid w:val="00A76349"/>
    <w:rsid w:val="00A765D2"/>
    <w:rsid w:val="00A8526A"/>
    <w:rsid w:val="00A909E1"/>
    <w:rsid w:val="00A91C14"/>
    <w:rsid w:val="00AA0C2B"/>
    <w:rsid w:val="00AA0D50"/>
    <w:rsid w:val="00AA176D"/>
    <w:rsid w:val="00AA26D5"/>
    <w:rsid w:val="00AA3782"/>
    <w:rsid w:val="00AA37DE"/>
    <w:rsid w:val="00AA4766"/>
    <w:rsid w:val="00AA5EED"/>
    <w:rsid w:val="00AA5F32"/>
    <w:rsid w:val="00AA7D74"/>
    <w:rsid w:val="00AB08B0"/>
    <w:rsid w:val="00AB1151"/>
    <w:rsid w:val="00AC29E2"/>
    <w:rsid w:val="00AC2B29"/>
    <w:rsid w:val="00AC303E"/>
    <w:rsid w:val="00AC43C5"/>
    <w:rsid w:val="00AC4F5E"/>
    <w:rsid w:val="00AC5AB2"/>
    <w:rsid w:val="00AD0CE9"/>
    <w:rsid w:val="00AD1AA6"/>
    <w:rsid w:val="00AD3164"/>
    <w:rsid w:val="00AD5228"/>
    <w:rsid w:val="00AD5DCD"/>
    <w:rsid w:val="00AD7CE5"/>
    <w:rsid w:val="00AE1868"/>
    <w:rsid w:val="00AF184F"/>
    <w:rsid w:val="00AF18F5"/>
    <w:rsid w:val="00AF25EA"/>
    <w:rsid w:val="00AF3E86"/>
    <w:rsid w:val="00AF68CB"/>
    <w:rsid w:val="00AF7275"/>
    <w:rsid w:val="00B004FF"/>
    <w:rsid w:val="00B02CAA"/>
    <w:rsid w:val="00B04329"/>
    <w:rsid w:val="00B05259"/>
    <w:rsid w:val="00B05BC6"/>
    <w:rsid w:val="00B061D7"/>
    <w:rsid w:val="00B07D39"/>
    <w:rsid w:val="00B122CA"/>
    <w:rsid w:val="00B210CA"/>
    <w:rsid w:val="00B23FA9"/>
    <w:rsid w:val="00B2559E"/>
    <w:rsid w:val="00B33299"/>
    <w:rsid w:val="00B45248"/>
    <w:rsid w:val="00B45CB7"/>
    <w:rsid w:val="00B52E2E"/>
    <w:rsid w:val="00B606ED"/>
    <w:rsid w:val="00B61002"/>
    <w:rsid w:val="00B618E4"/>
    <w:rsid w:val="00B641D8"/>
    <w:rsid w:val="00B66321"/>
    <w:rsid w:val="00B66704"/>
    <w:rsid w:val="00B67984"/>
    <w:rsid w:val="00B75F23"/>
    <w:rsid w:val="00B82384"/>
    <w:rsid w:val="00B83D5B"/>
    <w:rsid w:val="00B900C1"/>
    <w:rsid w:val="00B92740"/>
    <w:rsid w:val="00B94CF5"/>
    <w:rsid w:val="00B951FD"/>
    <w:rsid w:val="00BA39C1"/>
    <w:rsid w:val="00BA7EE9"/>
    <w:rsid w:val="00BB11EC"/>
    <w:rsid w:val="00BB249F"/>
    <w:rsid w:val="00BB5A39"/>
    <w:rsid w:val="00BB62D7"/>
    <w:rsid w:val="00BB77B6"/>
    <w:rsid w:val="00BC07CA"/>
    <w:rsid w:val="00BC169C"/>
    <w:rsid w:val="00BC47AC"/>
    <w:rsid w:val="00BC4BDD"/>
    <w:rsid w:val="00BC5D42"/>
    <w:rsid w:val="00BC6CB9"/>
    <w:rsid w:val="00BC75D5"/>
    <w:rsid w:val="00BC7B3D"/>
    <w:rsid w:val="00BD0184"/>
    <w:rsid w:val="00BD0D7B"/>
    <w:rsid w:val="00BD2899"/>
    <w:rsid w:val="00BD3031"/>
    <w:rsid w:val="00BE0530"/>
    <w:rsid w:val="00BE1EE1"/>
    <w:rsid w:val="00BE3A30"/>
    <w:rsid w:val="00BE3B04"/>
    <w:rsid w:val="00BE3F83"/>
    <w:rsid w:val="00BE4BC3"/>
    <w:rsid w:val="00BE5714"/>
    <w:rsid w:val="00BE5BED"/>
    <w:rsid w:val="00BE7AE3"/>
    <w:rsid w:val="00BF1E82"/>
    <w:rsid w:val="00BF2100"/>
    <w:rsid w:val="00BF2ECE"/>
    <w:rsid w:val="00BF3340"/>
    <w:rsid w:val="00BF4342"/>
    <w:rsid w:val="00BF66AC"/>
    <w:rsid w:val="00C0186B"/>
    <w:rsid w:val="00C02732"/>
    <w:rsid w:val="00C06D01"/>
    <w:rsid w:val="00C0702D"/>
    <w:rsid w:val="00C07D60"/>
    <w:rsid w:val="00C106E9"/>
    <w:rsid w:val="00C1279E"/>
    <w:rsid w:val="00C12C30"/>
    <w:rsid w:val="00C150D8"/>
    <w:rsid w:val="00C15B2F"/>
    <w:rsid w:val="00C164F1"/>
    <w:rsid w:val="00C17A63"/>
    <w:rsid w:val="00C20833"/>
    <w:rsid w:val="00C27224"/>
    <w:rsid w:val="00C326FF"/>
    <w:rsid w:val="00C34B0C"/>
    <w:rsid w:val="00C36F93"/>
    <w:rsid w:val="00C4340C"/>
    <w:rsid w:val="00C46312"/>
    <w:rsid w:val="00C46792"/>
    <w:rsid w:val="00C513DE"/>
    <w:rsid w:val="00C516B8"/>
    <w:rsid w:val="00C51E90"/>
    <w:rsid w:val="00C52C57"/>
    <w:rsid w:val="00C54B87"/>
    <w:rsid w:val="00C559C0"/>
    <w:rsid w:val="00C60C78"/>
    <w:rsid w:val="00C61020"/>
    <w:rsid w:val="00C6375A"/>
    <w:rsid w:val="00C63881"/>
    <w:rsid w:val="00C64838"/>
    <w:rsid w:val="00C7032C"/>
    <w:rsid w:val="00C70375"/>
    <w:rsid w:val="00C71608"/>
    <w:rsid w:val="00C8177F"/>
    <w:rsid w:val="00C81F3F"/>
    <w:rsid w:val="00C87B23"/>
    <w:rsid w:val="00C90192"/>
    <w:rsid w:val="00C90D76"/>
    <w:rsid w:val="00C91036"/>
    <w:rsid w:val="00C912D1"/>
    <w:rsid w:val="00C94B30"/>
    <w:rsid w:val="00CA18D2"/>
    <w:rsid w:val="00CA1903"/>
    <w:rsid w:val="00CA6687"/>
    <w:rsid w:val="00CA766A"/>
    <w:rsid w:val="00CA7929"/>
    <w:rsid w:val="00CB0990"/>
    <w:rsid w:val="00CB52EB"/>
    <w:rsid w:val="00CC0896"/>
    <w:rsid w:val="00CC27F3"/>
    <w:rsid w:val="00CC59F4"/>
    <w:rsid w:val="00CC64AC"/>
    <w:rsid w:val="00CC67F0"/>
    <w:rsid w:val="00CC70CE"/>
    <w:rsid w:val="00CD0CB7"/>
    <w:rsid w:val="00CD170E"/>
    <w:rsid w:val="00CD1EB6"/>
    <w:rsid w:val="00CD692C"/>
    <w:rsid w:val="00CD71E1"/>
    <w:rsid w:val="00CD7DFD"/>
    <w:rsid w:val="00CE3B78"/>
    <w:rsid w:val="00CF011D"/>
    <w:rsid w:val="00CF02E3"/>
    <w:rsid w:val="00CF2226"/>
    <w:rsid w:val="00CF7C42"/>
    <w:rsid w:val="00D0021D"/>
    <w:rsid w:val="00D02BCF"/>
    <w:rsid w:val="00D04245"/>
    <w:rsid w:val="00D04859"/>
    <w:rsid w:val="00D07791"/>
    <w:rsid w:val="00D13D4E"/>
    <w:rsid w:val="00D143AE"/>
    <w:rsid w:val="00D143FF"/>
    <w:rsid w:val="00D165F0"/>
    <w:rsid w:val="00D20FFA"/>
    <w:rsid w:val="00D2286C"/>
    <w:rsid w:val="00D23469"/>
    <w:rsid w:val="00D241F8"/>
    <w:rsid w:val="00D2522B"/>
    <w:rsid w:val="00D256A9"/>
    <w:rsid w:val="00D258CA"/>
    <w:rsid w:val="00D31E42"/>
    <w:rsid w:val="00D341B1"/>
    <w:rsid w:val="00D42583"/>
    <w:rsid w:val="00D428F9"/>
    <w:rsid w:val="00D435FF"/>
    <w:rsid w:val="00D602F6"/>
    <w:rsid w:val="00D614FD"/>
    <w:rsid w:val="00D616D9"/>
    <w:rsid w:val="00D72F70"/>
    <w:rsid w:val="00D7429D"/>
    <w:rsid w:val="00D757D6"/>
    <w:rsid w:val="00D827F8"/>
    <w:rsid w:val="00D942BF"/>
    <w:rsid w:val="00D95719"/>
    <w:rsid w:val="00DB00C5"/>
    <w:rsid w:val="00DB5898"/>
    <w:rsid w:val="00DB7CDC"/>
    <w:rsid w:val="00DC325D"/>
    <w:rsid w:val="00DC49FD"/>
    <w:rsid w:val="00DD1F73"/>
    <w:rsid w:val="00DD3F1A"/>
    <w:rsid w:val="00DD6233"/>
    <w:rsid w:val="00DE2C23"/>
    <w:rsid w:val="00DE5519"/>
    <w:rsid w:val="00E04395"/>
    <w:rsid w:val="00E078C3"/>
    <w:rsid w:val="00E141DD"/>
    <w:rsid w:val="00E150E4"/>
    <w:rsid w:val="00E161D9"/>
    <w:rsid w:val="00E227F0"/>
    <w:rsid w:val="00E32671"/>
    <w:rsid w:val="00E329E3"/>
    <w:rsid w:val="00E33D03"/>
    <w:rsid w:val="00E34BD5"/>
    <w:rsid w:val="00E34EC1"/>
    <w:rsid w:val="00E34EDD"/>
    <w:rsid w:val="00E41C6A"/>
    <w:rsid w:val="00E41DDE"/>
    <w:rsid w:val="00E42D6C"/>
    <w:rsid w:val="00E47CBC"/>
    <w:rsid w:val="00E47F3C"/>
    <w:rsid w:val="00E574CA"/>
    <w:rsid w:val="00E62D3D"/>
    <w:rsid w:val="00E67481"/>
    <w:rsid w:val="00E71F1C"/>
    <w:rsid w:val="00E73172"/>
    <w:rsid w:val="00E77225"/>
    <w:rsid w:val="00E7796E"/>
    <w:rsid w:val="00E83BF3"/>
    <w:rsid w:val="00E83E75"/>
    <w:rsid w:val="00E844BC"/>
    <w:rsid w:val="00E862E5"/>
    <w:rsid w:val="00E95114"/>
    <w:rsid w:val="00E95E4E"/>
    <w:rsid w:val="00E97815"/>
    <w:rsid w:val="00EA050F"/>
    <w:rsid w:val="00EA354E"/>
    <w:rsid w:val="00EA4B1F"/>
    <w:rsid w:val="00EA7461"/>
    <w:rsid w:val="00EA7B07"/>
    <w:rsid w:val="00EB023A"/>
    <w:rsid w:val="00EB0A0E"/>
    <w:rsid w:val="00EB2E12"/>
    <w:rsid w:val="00EB4143"/>
    <w:rsid w:val="00EB6E8C"/>
    <w:rsid w:val="00EC04E5"/>
    <w:rsid w:val="00EC05E8"/>
    <w:rsid w:val="00EC38D2"/>
    <w:rsid w:val="00EC46C8"/>
    <w:rsid w:val="00EC472A"/>
    <w:rsid w:val="00EC71FE"/>
    <w:rsid w:val="00EC71FF"/>
    <w:rsid w:val="00ED38F8"/>
    <w:rsid w:val="00ED440B"/>
    <w:rsid w:val="00ED77AF"/>
    <w:rsid w:val="00EE00AA"/>
    <w:rsid w:val="00EE26AC"/>
    <w:rsid w:val="00EE2B4F"/>
    <w:rsid w:val="00EE46D6"/>
    <w:rsid w:val="00EE70EA"/>
    <w:rsid w:val="00EF1298"/>
    <w:rsid w:val="00EF33EC"/>
    <w:rsid w:val="00EF4FDB"/>
    <w:rsid w:val="00EF613C"/>
    <w:rsid w:val="00EF7584"/>
    <w:rsid w:val="00F0077E"/>
    <w:rsid w:val="00F0341F"/>
    <w:rsid w:val="00F0347A"/>
    <w:rsid w:val="00F067BE"/>
    <w:rsid w:val="00F06CB9"/>
    <w:rsid w:val="00F0724B"/>
    <w:rsid w:val="00F131F6"/>
    <w:rsid w:val="00F14DE7"/>
    <w:rsid w:val="00F15602"/>
    <w:rsid w:val="00F20DC5"/>
    <w:rsid w:val="00F26417"/>
    <w:rsid w:val="00F2646B"/>
    <w:rsid w:val="00F271A2"/>
    <w:rsid w:val="00F27618"/>
    <w:rsid w:val="00F3277D"/>
    <w:rsid w:val="00F362A4"/>
    <w:rsid w:val="00F377C8"/>
    <w:rsid w:val="00F4472B"/>
    <w:rsid w:val="00F45806"/>
    <w:rsid w:val="00F543D7"/>
    <w:rsid w:val="00F550E0"/>
    <w:rsid w:val="00F5753D"/>
    <w:rsid w:val="00F658F9"/>
    <w:rsid w:val="00F65A6B"/>
    <w:rsid w:val="00F6644D"/>
    <w:rsid w:val="00F70B7D"/>
    <w:rsid w:val="00F71B9E"/>
    <w:rsid w:val="00F73BB3"/>
    <w:rsid w:val="00F74994"/>
    <w:rsid w:val="00F75A47"/>
    <w:rsid w:val="00F76CE0"/>
    <w:rsid w:val="00F778C6"/>
    <w:rsid w:val="00F84A2B"/>
    <w:rsid w:val="00F859B0"/>
    <w:rsid w:val="00F86BC6"/>
    <w:rsid w:val="00F86D30"/>
    <w:rsid w:val="00F873EF"/>
    <w:rsid w:val="00F9010D"/>
    <w:rsid w:val="00F9086D"/>
    <w:rsid w:val="00F91288"/>
    <w:rsid w:val="00F92BB4"/>
    <w:rsid w:val="00F9334E"/>
    <w:rsid w:val="00F942DB"/>
    <w:rsid w:val="00FA49F1"/>
    <w:rsid w:val="00FA6805"/>
    <w:rsid w:val="00FA7238"/>
    <w:rsid w:val="00FB03E8"/>
    <w:rsid w:val="00FB0E4C"/>
    <w:rsid w:val="00FB455B"/>
    <w:rsid w:val="00FB476A"/>
    <w:rsid w:val="00FB6704"/>
    <w:rsid w:val="00FC2EDB"/>
    <w:rsid w:val="00FC2F05"/>
    <w:rsid w:val="00FD0EA4"/>
    <w:rsid w:val="00FD1938"/>
    <w:rsid w:val="00FD200A"/>
    <w:rsid w:val="00FD411C"/>
    <w:rsid w:val="00FD5AA2"/>
    <w:rsid w:val="00FD5C4A"/>
    <w:rsid w:val="00FD7000"/>
    <w:rsid w:val="00FE1DFC"/>
    <w:rsid w:val="00FE1F63"/>
    <w:rsid w:val="00FE25D3"/>
    <w:rsid w:val="00FE30B3"/>
    <w:rsid w:val="00FF37F8"/>
    <w:rsid w:val="00FF57F9"/>
    <w:rsid w:val="00FF76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32"/>
    <o:shapelayout v:ext="edit">
      <o:idmap v:ext="edit" data="1"/>
    </o:shapelayout>
  </w:shapeDefaults>
  <w:decimalSymbol w:val="."/>
  <w:listSeparator w:val=","/>
  <w14:docId w14:val="3772C2A1"/>
  <w15:docId w15:val="{12D17AFF-6183-452A-979E-C4AFD56D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281CBF"/>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241F8"/>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BB5A39"/>
    <w:pPr>
      <w:pBdr>
        <w:bottom w:val="single" w:sz="8" w:space="4" w:color="4F81B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BB5A39"/>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AC29E2"/>
    <w:pPr>
      <w:spacing w:before="120" w:after="0" w:line="240" w:lineRule="auto"/>
    </w:pPr>
    <w:rPr>
      <w:rFonts w:eastAsiaTheme="minorEastAsia" w:cstheme="minorHAnsi"/>
      <w:lang w:eastAsia="ja-JP"/>
    </w:rPr>
  </w:style>
  <w:style w:type="paragraph" w:styleId="FootnoteText">
    <w:name w:val="footnote text"/>
    <w:basedOn w:val="Normal"/>
    <w:link w:val="FootnoteTextChar"/>
    <w:uiPriority w:val="99"/>
    <w:rsid w:val="009977F6"/>
    <w:rPr>
      <w:rFonts w:eastAsiaTheme="minorHAnsi"/>
      <w:lang w:eastAsia="en-US"/>
    </w:rPr>
  </w:style>
  <w:style w:type="character" w:customStyle="1" w:styleId="FootnoteTextChar">
    <w:name w:val="Footnote Text Char"/>
    <w:basedOn w:val="DefaultParagraphFont"/>
    <w:link w:val="FootnoteText"/>
    <w:uiPriority w:val="99"/>
    <w:rsid w:val="009977F6"/>
    <w:rPr>
      <w:sz w:val="24"/>
      <w:szCs w:val="24"/>
    </w:rPr>
  </w:style>
  <w:style w:type="character" w:styleId="FootnoteReference">
    <w:name w:val="footnote reference"/>
    <w:basedOn w:val="DefaultParagraphFont"/>
    <w:uiPriority w:val="99"/>
    <w:rsid w:val="009977F6"/>
    <w:rPr>
      <w:vertAlign w:val="superscript"/>
    </w:rPr>
  </w:style>
  <w:style w:type="table" w:styleId="TableGrid">
    <w:name w:val="Table Grid"/>
    <w:basedOn w:val="TableNormal"/>
    <w:uiPriority w:val="59"/>
    <w:rsid w:val="000B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0C3A9D"/>
    <w:rPr>
      <w:rFonts w:ascii="Tahoma" w:hAnsi="Tahoma" w:cs="Tahoma"/>
      <w:sz w:val="16"/>
      <w:szCs w:val="16"/>
    </w:rPr>
  </w:style>
  <w:style w:type="character" w:styleId="CommentReference">
    <w:name w:val="annotation reference"/>
    <w:basedOn w:val="DefaultParagraphFont"/>
    <w:uiPriority w:val="99"/>
    <w:unhideWhenUsed/>
    <w:rsid w:val="000C6FFF"/>
    <w:rPr>
      <w:sz w:val="16"/>
      <w:szCs w:val="16"/>
    </w:rPr>
  </w:style>
  <w:style w:type="paragraph" w:styleId="CommentText">
    <w:name w:val="annotation text"/>
    <w:basedOn w:val="Normal"/>
    <w:link w:val="CommentTextChar"/>
    <w:uiPriority w:val="99"/>
    <w:unhideWhenUsed/>
    <w:rsid w:val="000C6FFF"/>
    <w:rPr>
      <w:sz w:val="20"/>
      <w:szCs w:val="20"/>
    </w:rPr>
  </w:style>
  <w:style w:type="character" w:customStyle="1" w:styleId="CommentTextChar">
    <w:name w:val="Comment Text Char"/>
    <w:basedOn w:val="DefaultParagraphFont"/>
    <w:link w:val="CommentText"/>
    <w:uiPriority w:val="99"/>
    <w:rsid w:val="000C6FFF"/>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0C6FFF"/>
    <w:rPr>
      <w:b/>
      <w:bCs/>
    </w:rPr>
  </w:style>
  <w:style w:type="character" w:customStyle="1" w:styleId="CommentSubjectChar">
    <w:name w:val="Comment Subject Char"/>
    <w:basedOn w:val="CommentTextChar"/>
    <w:link w:val="CommentSubject"/>
    <w:uiPriority w:val="99"/>
    <w:semiHidden/>
    <w:rsid w:val="000C6FFF"/>
    <w:rPr>
      <w:rFonts w:eastAsiaTheme="minorEastAsia"/>
      <w:b/>
      <w:bCs/>
      <w:sz w:val="20"/>
      <w:szCs w:val="20"/>
      <w:lang w:eastAsia="ja-JP"/>
    </w:rPr>
  </w:style>
  <w:style w:type="character" w:customStyle="1" w:styleId="Heading1Char">
    <w:name w:val="Heading 1 Char"/>
    <w:basedOn w:val="DefaultParagraphFont"/>
    <w:link w:val="Heading1"/>
    <w:uiPriority w:val="9"/>
    <w:rsid w:val="00281CBF"/>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241F8"/>
    <w:rPr>
      <w:rFonts w:ascii="Calibri" w:eastAsiaTheme="majorEastAsia" w:hAnsi="Calibri" w:cstheme="majorBidi"/>
      <w:b/>
      <w:bCs/>
      <w:sz w:val="28"/>
      <w:szCs w:val="26"/>
      <w:lang w:eastAsia="ja-JP"/>
    </w:rPr>
  </w:style>
  <w:style w:type="character" w:customStyle="1" w:styleId="sr-only">
    <w:name w:val="sr-only"/>
    <w:basedOn w:val="DefaultParagraphFont"/>
    <w:rsid w:val="00653967"/>
  </w:style>
  <w:style w:type="character" w:customStyle="1" w:styleId="appblack">
    <w:name w:val="appblack"/>
    <w:basedOn w:val="DefaultParagraphFont"/>
    <w:rsid w:val="00555053"/>
  </w:style>
  <w:style w:type="character" w:styleId="UnresolvedMention">
    <w:name w:val="Unresolved Mention"/>
    <w:basedOn w:val="DefaultParagraphFont"/>
    <w:uiPriority w:val="99"/>
    <w:semiHidden/>
    <w:unhideWhenUsed/>
    <w:rsid w:val="00171973"/>
    <w:rPr>
      <w:color w:val="605E5C"/>
      <w:shd w:val="clear" w:color="auto" w:fill="E1DFDD"/>
    </w:rPr>
  </w:style>
  <w:style w:type="paragraph" w:styleId="Revision">
    <w:name w:val="Revision"/>
    <w:hidden/>
    <w:uiPriority w:val="99"/>
    <w:semiHidden/>
    <w:rsid w:val="006C7673"/>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4752">
      <w:bodyDiv w:val="1"/>
      <w:marLeft w:val="0"/>
      <w:marRight w:val="0"/>
      <w:marTop w:val="0"/>
      <w:marBottom w:val="0"/>
      <w:divBdr>
        <w:top w:val="none" w:sz="0" w:space="0" w:color="auto"/>
        <w:left w:val="none" w:sz="0" w:space="0" w:color="auto"/>
        <w:bottom w:val="none" w:sz="0" w:space="0" w:color="auto"/>
        <w:right w:val="none" w:sz="0" w:space="0" w:color="auto"/>
      </w:divBdr>
    </w:div>
    <w:div w:id="216941570">
      <w:bodyDiv w:val="1"/>
      <w:marLeft w:val="0"/>
      <w:marRight w:val="0"/>
      <w:marTop w:val="0"/>
      <w:marBottom w:val="0"/>
      <w:divBdr>
        <w:top w:val="none" w:sz="0" w:space="0" w:color="auto"/>
        <w:left w:val="none" w:sz="0" w:space="0" w:color="auto"/>
        <w:bottom w:val="none" w:sz="0" w:space="0" w:color="auto"/>
        <w:right w:val="none" w:sz="0" w:space="0" w:color="auto"/>
      </w:divBdr>
    </w:div>
    <w:div w:id="222835392">
      <w:bodyDiv w:val="1"/>
      <w:marLeft w:val="0"/>
      <w:marRight w:val="0"/>
      <w:marTop w:val="0"/>
      <w:marBottom w:val="0"/>
      <w:divBdr>
        <w:top w:val="none" w:sz="0" w:space="0" w:color="auto"/>
        <w:left w:val="none" w:sz="0" w:space="0" w:color="auto"/>
        <w:bottom w:val="none" w:sz="0" w:space="0" w:color="auto"/>
        <w:right w:val="none" w:sz="0" w:space="0" w:color="auto"/>
      </w:divBdr>
    </w:div>
    <w:div w:id="387339282">
      <w:bodyDiv w:val="1"/>
      <w:marLeft w:val="0"/>
      <w:marRight w:val="0"/>
      <w:marTop w:val="0"/>
      <w:marBottom w:val="0"/>
      <w:divBdr>
        <w:top w:val="none" w:sz="0" w:space="0" w:color="auto"/>
        <w:left w:val="none" w:sz="0" w:space="0" w:color="auto"/>
        <w:bottom w:val="none" w:sz="0" w:space="0" w:color="auto"/>
        <w:right w:val="none" w:sz="0" w:space="0" w:color="auto"/>
      </w:divBdr>
    </w:div>
    <w:div w:id="548154257">
      <w:bodyDiv w:val="1"/>
      <w:marLeft w:val="0"/>
      <w:marRight w:val="0"/>
      <w:marTop w:val="0"/>
      <w:marBottom w:val="0"/>
      <w:divBdr>
        <w:top w:val="none" w:sz="0" w:space="0" w:color="auto"/>
        <w:left w:val="none" w:sz="0" w:space="0" w:color="auto"/>
        <w:bottom w:val="none" w:sz="0" w:space="0" w:color="auto"/>
        <w:right w:val="none" w:sz="0" w:space="0" w:color="auto"/>
      </w:divBdr>
    </w:div>
    <w:div w:id="794563519">
      <w:bodyDiv w:val="1"/>
      <w:marLeft w:val="0"/>
      <w:marRight w:val="0"/>
      <w:marTop w:val="0"/>
      <w:marBottom w:val="0"/>
      <w:divBdr>
        <w:top w:val="none" w:sz="0" w:space="0" w:color="auto"/>
        <w:left w:val="none" w:sz="0" w:space="0" w:color="auto"/>
        <w:bottom w:val="none" w:sz="0" w:space="0" w:color="auto"/>
        <w:right w:val="none" w:sz="0" w:space="0" w:color="auto"/>
      </w:divBdr>
    </w:div>
    <w:div w:id="803158592">
      <w:bodyDiv w:val="1"/>
      <w:marLeft w:val="0"/>
      <w:marRight w:val="0"/>
      <w:marTop w:val="0"/>
      <w:marBottom w:val="0"/>
      <w:divBdr>
        <w:top w:val="none" w:sz="0" w:space="0" w:color="auto"/>
        <w:left w:val="none" w:sz="0" w:space="0" w:color="auto"/>
        <w:bottom w:val="none" w:sz="0" w:space="0" w:color="auto"/>
        <w:right w:val="none" w:sz="0" w:space="0" w:color="auto"/>
      </w:divBdr>
    </w:div>
    <w:div w:id="891503132">
      <w:bodyDiv w:val="1"/>
      <w:marLeft w:val="0"/>
      <w:marRight w:val="0"/>
      <w:marTop w:val="0"/>
      <w:marBottom w:val="0"/>
      <w:divBdr>
        <w:top w:val="none" w:sz="0" w:space="0" w:color="auto"/>
        <w:left w:val="none" w:sz="0" w:space="0" w:color="auto"/>
        <w:bottom w:val="none" w:sz="0" w:space="0" w:color="auto"/>
        <w:right w:val="none" w:sz="0" w:space="0" w:color="auto"/>
      </w:divBdr>
    </w:div>
    <w:div w:id="953288315">
      <w:bodyDiv w:val="1"/>
      <w:marLeft w:val="0"/>
      <w:marRight w:val="0"/>
      <w:marTop w:val="0"/>
      <w:marBottom w:val="0"/>
      <w:divBdr>
        <w:top w:val="none" w:sz="0" w:space="0" w:color="auto"/>
        <w:left w:val="none" w:sz="0" w:space="0" w:color="auto"/>
        <w:bottom w:val="none" w:sz="0" w:space="0" w:color="auto"/>
        <w:right w:val="none" w:sz="0" w:space="0" w:color="auto"/>
      </w:divBdr>
    </w:div>
    <w:div w:id="956370232">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253051963">
      <w:bodyDiv w:val="1"/>
      <w:marLeft w:val="0"/>
      <w:marRight w:val="0"/>
      <w:marTop w:val="0"/>
      <w:marBottom w:val="0"/>
      <w:divBdr>
        <w:top w:val="none" w:sz="0" w:space="0" w:color="auto"/>
        <w:left w:val="none" w:sz="0" w:space="0" w:color="auto"/>
        <w:bottom w:val="none" w:sz="0" w:space="0" w:color="auto"/>
        <w:right w:val="none" w:sz="0" w:space="0" w:color="auto"/>
      </w:divBdr>
    </w:div>
    <w:div w:id="1551261921">
      <w:bodyDiv w:val="1"/>
      <w:marLeft w:val="0"/>
      <w:marRight w:val="0"/>
      <w:marTop w:val="0"/>
      <w:marBottom w:val="0"/>
      <w:divBdr>
        <w:top w:val="none" w:sz="0" w:space="0" w:color="auto"/>
        <w:left w:val="none" w:sz="0" w:space="0" w:color="auto"/>
        <w:bottom w:val="none" w:sz="0" w:space="0" w:color="auto"/>
        <w:right w:val="none" w:sz="0" w:space="0" w:color="auto"/>
      </w:divBdr>
    </w:div>
    <w:div w:id="1732656796">
      <w:bodyDiv w:val="1"/>
      <w:marLeft w:val="0"/>
      <w:marRight w:val="0"/>
      <w:marTop w:val="0"/>
      <w:marBottom w:val="0"/>
      <w:divBdr>
        <w:top w:val="none" w:sz="0" w:space="0" w:color="auto"/>
        <w:left w:val="none" w:sz="0" w:space="0" w:color="auto"/>
        <w:bottom w:val="none" w:sz="0" w:space="0" w:color="auto"/>
        <w:right w:val="none" w:sz="0" w:space="0" w:color="auto"/>
      </w:divBdr>
    </w:div>
    <w:div w:id="1774130373">
      <w:bodyDiv w:val="1"/>
      <w:marLeft w:val="0"/>
      <w:marRight w:val="0"/>
      <w:marTop w:val="0"/>
      <w:marBottom w:val="0"/>
      <w:divBdr>
        <w:top w:val="none" w:sz="0" w:space="0" w:color="auto"/>
        <w:left w:val="none" w:sz="0" w:space="0" w:color="auto"/>
        <w:bottom w:val="none" w:sz="0" w:space="0" w:color="auto"/>
        <w:right w:val="none" w:sz="0" w:space="0" w:color="auto"/>
      </w:divBdr>
    </w:div>
    <w:div w:id="1884907579">
      <w:bodyDiv w:val="1"/>
      <w:marLeft w:val="0"/>
      <w:marRight w:val="0"/>
      <w:marTop w:val="0"/>
      <w:marBottom w:val="0"/>
      <w:divBdr>
        <w:top w:val="none" w:sz="0" w:space="0" w:color="auto"/>
        <w:left w:val="none" w:sz="0" w:space="0" w:color="auto"/>
        <w:bottom w:val="none" w:sz="0" w:space="0" w:color="auto"/>
        <w:right w:val="none" w:sz="0" w:space="0" w:color="auto"/>
      </w:divBdr>
    </w:div>
    <w:div w:id="1892618810">
      <w:bodyDiv w:val="1"/>
      <w:marLeft w:val="0"/>
      <w:marRight w:val="0"/>
      <w:marTop w:val="0"/>
      <w:marBottom w:val="0"/>
      <w:divBdr>
        <w:top w:val="none" w:sz="0" w:space="0" w:color="auto"/>
        <w:left w:val="none" w:sz="0" w:space="0" w:color="auto"/>
        <w:bottom w:val="none" w:sz="0" w:space="0" w:color="auto"/>
        <w:right w:val="none" w:sz="0" w:space="0" w:color="auto"/>
      </w:divBdr>
    </w:div>
    <w:div w:id="20634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glossary/core-grant" TargetMode="External"/><Relationship Id="rId13" Type="http://schemas.openxmlformats.org/officeDocument/2006/relationships/hyperlink" Target="mailto:creatingknowingandsharing@canadacouncil.ca" TargetMode="External"/><Relationship Id="rId18" Type="http://schemas.openxmlformats.org/officeDocument/2006/relationships/hyperlink" Target="mailto:creatingknowingandsharing@canadacouncil.c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reatingknowingandsharing@canadacouncil.ca" TargetMode="External"/><Relationship Id="rId7" Type="http://schemas.openxmlformats.org/officeDocument/2006/relationships/endnotes" Target="endnotes.xml"/><Relationship Id="rId12" Type="http://schemas.openxmlformats.org/officeDocument/2006/relationships/hyperlink" Target="https://www.cadac.ca/" TargetMode="External"/><Relationship Id="rId17" Type="http://schemas.openxmlformats.org/officeDocument/2006/relationships/hyperlink" Target="http://canadacouncil.ca/funding/grants/guide/if-you-receive-a-gra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reatingknowingandsharing@canadacouncil.ca" TargetMode="External"/><Relationship Id="rId20" Type="http://schemas.openxmlformats.org/officeDocument/2006/relationships/hyperlink" Target="http://canadacouncil.ca/funding/grants/guide/apply-to-programs/translation-options-for-core-applic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atingknowingandsharing@canadacouncil.c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canadacouncil.ca/glossary/peer-assessment-committee"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canadacouncil.ca/funding/grants/guide/apply-to-programs/translation-options-for-core-applications" TargetMode="External"/><Relationship Id="rId19" Type="http://schemas.openxmlformats.org/officeDocument/2006/relationships/hyperlink" Target="mailto:creatingknowingandsharing@canadacouncil.ca" TargetMode="External"/><Relationship Id="rId4" Type="http://schemas.openxmlformats.org/officeDocument/2006/relationships/settings" Target="settings.xml"/><Relationship Id="rId9" Type="http://schemas.openxmlformats.org/officeDocument/2006/relationships/hyperlink" Target="https://canadacouncil.ca/funding/grants/deadlines" TargetMode="External"/><Relationship Id="rId14" Type="http://schemas.openxmlformats.org/officeDocument/2006/relationships/hyperlink" Target="http://canadacouncil.ca/funding/grants/guide/apply-to-programs/general-list-of-ineligible-activities" TargetMode="External"/><Relationship Id="rId22" Type="http://schemas.openxmlformats.org/officeDocument/2006/relationships/hyperlink" Target="mailto:creatingknowingandsharing@canadacouncil.ca" TargetMode="External"/><Relationship Id="rId27"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C3E4-F857-493D-8A8C-5CAA919D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3969</Words>
  <Characters>22624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Beecher, François</cp:lastModifiedBy>
  <cp:revision>9</cp:revision>
  <cp:lastPrinted>2023-06-23T21:51:00Z</cp:lastPrinted>
  <dcterms:created xsi:type="dcterms:W3CDTF">2023-11-28T15:21:00Z</dcterms:created>
  <dcterms:modified xsi:type="dcterms:W3CDTF">2023-12-11T15:16:00Z</dcterms:modified>
</cp:coreProperties>
</file>