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EFED" w14:textId="45520608" w:rsidR="003938A4" w:rsidRPr="004C1D57" w:rsidRDefault="007709A7" w:rsidP="004C1D57">
      <w:pPr>
        <w:pStyle w:val="Title"/>
        <w:rPr>
          <w:rFonts w:asciiTheme="minorHAnsi" w:eastAsia="Calibri" w:hAnsiTheme="minorHAnsi" w:cstheme="minorHAnsi"/>
          <w:color w:val="2387FC"/>
          <w:sz w:val="48"/>
          <w:szCs w:val="48"/>
          <w:lang w:eastAsia="en-US"/>
        </w:rPr>
      </w:pPr>
      <w:bookmarkStart w:id="0" w:name="_Hlk37876430"/>
      <w:bookmarkStart w:id="1" w:name="_Hlk57017161"/>
      <w:bookmarkEnd w:id="0"/>
      <w:r w:rsidRPr="004C1D57">
        <w:rPr>
          <w:rFonts w:asciiTheme="minorHAnsi" w:eastAsia="Calibri" w:hAnsiTheme="minorHAnsi" w:cstheme="minorHAnsi"/>
          <w:color w:val="2387FC"/>
          <w:sz w:val="48"/>
          <w:szCs w:val="48"/>
          <w:lang w:eastAsia="en-US"/>
        </w:rPr>
        <w:t>STRATEGIC FUNDS AND INITIATIVES</w:t>
      </w:r>
    </w:p>
    <w:p w14:paraId="6A124970" w14:textId="073E069E" w:rsidR="00111044" w:rsidRPr="004C1D57" w:rsidRDefault="00037463" w:rsidP="004C1D57">
      <w:pPr>
        <w:pStyle w:val="Title"/>
        <w:rPr>
          <w:rFonts w:asciiTheme="minorHAnsi" w:eastAsia="Calibri" w:hAnsiTheme="minorHAnsi" w:cstheme="minorHAnsi"/>
          <w:color w:val="2387FC"/>
          <w:sz w:val="48"/>
          <w:szCs w:val="48"/>
          <w:lang w:eastAsia="en-US"/>
        </w:rPr>
      </w:pPr>
      <w:r w:rsidRPr="004C1D57">
        <w:rPr>
          <w:rFonts w:asciiTheme="minorHAnsi" w:eastAsia="Calibri" w:hAnsiTheme="minorHAnsi" w:cstheme="minorHAnsi"/>
          <w:color w:val="2387FC"/>
          <w:sz w:val="48"/>
          <w:szCs w:val="48"/>
          <w:lang w:eastAsia="en-US"/>
        </w:rPr>
        <w:t xml:space="preserve">Digital </w:t>
      </w:r>
      <w:r w:rsidR="00F84D60" w:rsidRPr="004C1D57">
        <w:rPr>
          <w:rFonts w:asciiTheme="minorHAnsi" w:eastAsia="Calibri" w:hAnsiTheme="minorHAnsi" w:cstheme="minorHAnsi"/>
          <w:color w:val="2387FC"/>
          <w:sz w:val="48"/>
          <w:szCs w:val="48"/>
          <w:lang w:eastAsia="en-US"/>
        </w:rPr>
        <w:t>Now</w:t>
      </w:r>
      <w:bookmarkEnd w:id="1"/>
    </w:p>
    <w:p w14:paraId="251BC70B" w14:textId="77777777" w:rsidR="00FA7FA9" w:rsidRPr="004C1D57" w:rsidRDefault="00FA7FA9" w:rsidP="004C1D57">
      <w:pPr>
        <w:spacing w:after="150"/>
        <w:rPr>
          <w:rFonts w:eastAsia="Times New Roman" w:cstheme="minorHAnsi"/>
          <w:color w:val="333333"/>
        </w:rPr>
      </w:pPr>
      <w:r w:rsidRPr="004C1D57">
        <w:rPr>
          <w:rFonts w:eastAsia="Times New Roman" w:cstheme="minorHAnsi"/>
          <w:color w:val="333333"/>
        </w:rPr>
        <w:t xml:space="preserve">COVID-19 has accelerated the need for digital adaptation and transformation. </w:t>
      </w:r>
      <w:r w:rsidRPr="004C1D57">
        <w:rPr>
          <w:rFonts w:eastAsia="Times New Roman" w:cstheme="minorHAnsi"/>
          <w:b/>
          <w:bCs/>
          <w:color w:val="333333"/>
        </w:rPr>
        <w:t>Digital Now</w:t>
      </w:r>
      <w:r w:rsidRPr="004C1D57">
        <w:rPr>
          <w:rFonts w:eastAsia="Times New Roman" w:cstheme="minorHAnsi"/>
          <w:color w:val="333333"/>
        </w:rPr>
        <w:t xml:space="preserve"> is a new one-time digital innovation initiative to enable artistic groups, collectives and organizations to adapt existing works and/or create new ones to be shared virtually with the public. This funding is meant to stimulate job creation within the arts sector and ensure that artists and arts organizations can continue to create work and deliver their programming and activities virtually while the physical distancing, travel restrictions and other public health measures related to the COVID-19 pandemic are ongoing.</w:t>
      </w:r>
    </w:p>
    <w:p w14:paraId="35AFC3B8" w14:textId="77777777" w:rsidR="00FA7FA9" w:rsidRPr="004C1D57" w:rsidRDefault="00FA7FA9" w:rsidP="004C1D57">
      <w:pPr>
        <w:spacing w:after="150"/>
        <w:rPr>
          <w:rFonts w:eastAsia="Times New Roman" w:cstheme="minorHAnsi"/>
          <w:color w:val="333333"/>
        </w:rPr>
      </w:pPr>
      <w:r w:rsidRPr="004C1D57">
        <w:rPr>
          <w:rFonts w:eastAsia="Times New Roman" w:cstheme="minorHAnsi"/>
          <w:color w:val="333333"/>
        </w:rPr>
        <w:t>Canadian artistic groups, collectives and organizations can apply for costs related to the development, creation, adaptation, production, promotion, dissemination and the optimization of digital artistic content.</w:t>
      </w:r>
    </w:p>
    <w:p w14:paraId="32F431B3" w14:textId="77777777" w:rsidR="00FA7FA9" w:rsidRPr="004C1D57" w:rsidRDefault="00FA7FA9" w:rsidP="004C1D57">
      <w:pPr>
        <w:spacing w:after="150"/>
        <w:rPr>
          <w:rFonts w:eastAsia="Times New Roman" w:cstheme="minorHAnsi"/>
          <w:color w:val="333333"/>
        </w:rPr>
      </w:pPr>
      <w:r w:rsidRPr="004C1D57">
        <w:rPr>
          <w:rFonts w:eastAsia="Times New Roman" w:cstheme="minorHAnsi"/>
          <w:b/>
          <w:bCs/>
          <w:color w:val="333333"/>
        </w:rPr>
        <w:t>Digital Now</w:t>
      </w:r>
      <w:r w:rsidRPr="004C1D57">
        <w:rPr>
          <w:rFonts w:eastAsia="Times New Roman" w:cstheme="minorHAnsi"/>
          <w:color w:val="333333"/>
        </w:rPr>
        <w:t xml:space="preserve"> aims to: </w:t>
      </w:r>
    </w:p>
    <w:p w14:paraId="5D238148" w14:textId="77777777" w:rsidR="00FA7FA9" w:rsidRPr="004C1D57" w:rsidRDefault="00FA7FA9" w:rsidP="004C1D57">
      <w:pPr>
        <w:pStyle w:val="Bullet"/>
        <w:rPr>
          <w:rFonts w:cstheme="minorHAnsi"/>
        </w:rPr>
      </w:pPr>
      <w:r w:rsidRPr="004C1D57">
        <w:rPr>
          <w:rFonts w:cstheme="minorHAnsi"/>
        </w:rPr>
        <w:t xml:space="preserve">stimulate hiring within the arts sector through projects that contract a diversity of artists and arts workers </w:t>
      </w:r>
    </w:p>
    <w:p w14:paraId="36239E85" w14:textId="77777777" w:rsidR="00FA7FA9" w:rsidRPr="004C1D57" w:rsidRDefault="00FA7FA9" w:rsidP="004C1D57">
      <w:pPr>
        <w:pStyle w:val="Bullet"/>
        <w:rPr>
          <w:rFonts w:cstheme="minorHAnsi"/>
        </w:rPr>
      </w:pPr>
      <w:r w:rsidRPr="004C1D57">
        <w:rPr>
          <w:rFonts w:cstheme="minorHAnsi"/>
        </w:rPr>
        <w:t xml:space="preserve">enable Canadian artistic groups, collectives and organizations to deliver their programming and activities digitally </w:t>
      </w:r>
    </w:p>
    <w:p w14:paraId="0F85155C" w14:textId="77777777" w:rsidR="00FA7FA9" w:rsidRPr="004C1D57" w:rsidRDefault="00FA7FA9" w:rsidP="004C1D57">
      <w:pPr>
        <w:pStyle w:val="Bullet"/>
        <w:rPr>
          <w:rFonts w:cstheme="minorHAnsi"/>
        </w:rPr>
      </w:pPr>
      <w:r w:rsidRPr="004C1D57">
        <w:rPr>
          <w:rFonts w:cstheme="minorHAnsi"/>
        </w:rPr>
        <w:t>boost the digital knowledge and capacity of Canadian artistic groups, collectives and organizations, and enable them to adapt their operations</w:t>
      </w:r>
    </w:p>
    <w:p w14:paraId="7F911102" w14:textId="77777777" w:rsidR="00FA7FA9" w:rsidRPr="004C1D57" w:rsidRDefault="00FA7FA9" w:rsidP="004C1D57">
      <w:pPr>
        <w:pStyle w:val="Bullet"/>
        <w:rPr>
          <w:rFonts w:cstheme="minorHAnsi"/>
        </w:rPr>
      </w:pPr>
      <w:r w:rsidRPr="004C1D57">
        <w:rPr>
          <w:rFonts w:cstheme="minorHAnsi"/>
        </w:rPr>
        <w:t>enable Canadian artistic groups, collectives and organizations to reach Canadians through digital channels and platforms while physical distancing measures are in place</w:t>
      </w:r>
    </w:p>
    <w:p w14:paraId="7B466878" w14:textId="77777777" w:rsidR="00FA7FA9" w:rsidRPr="004C1D57" w:rsidRDefault="00FA7FA9" w:rsidP="004C1D57">
      <w:pPr>
        <w:pStyle w:val="Bullet"/>
        <w:rPr>
          <w:rFonts w:cstheme="minorHAnsi"/>
        </w:rPr>
      </w:pPr>
      <w:r w:rsidRPr="004C1D57">
        <w:rPr>
          <w:rFonts w:cstheme="minorHAnsi"/>
        </w:rPr>
        <w:t>enable Canadian artistic groups, collectives and organizations to engage local audiences, and to build new ones in Canada and internationally</w:t>
      </w:r>
    </w:p>
    <w:p w14:paraId="5722AF6A" w14:textId="77777777" w:rsidR="00FA7FA9" w:rsidRPr="004C1D57" w:rsidRDefault="00FA7FA9" w:rsidP="004C1D57">
      <w:pPr>
        <w:pStyle w:val="Bullet"/>
        <w:rPr>
          <w:rFonts w:cstheme="minorHAnsi"/>
        </w:rPr>
      </w:pPr>
      <w:r w:rsidRPr="004C1D57">
        <w:rPr>
          <w:rFonts w:cstheme="minorHAnsi"/>
        </w:rPr>
        <w:t xml:space="preserve">increase the discoverability of Canadian artistic content </w:t>
      </w:r>
    </w:p>
    <w:p w14:paraId="68B05E08" w14:textId="77777777" w:rsidR="00FA7FA9" w:rsidRPr="004C1D57" w:rsidRDefault="00FA7FA9" w:rsidP="004C1D57">
      <w:pPr>
        <w:pStyle w:val="Bullet"/>
        <w:rPr>
          <w:rFonts w:cstheme="minorHAnsi"/>
        </w:rPr>
      </w:pPr>
      <w:r w:rsidRPr="004C1D57">
        <w:rPr>
          <w:rFonts w:cstheme="minorHAnsi"/>
        </w:rPr>
        <w:t>stimulate digital innovation and thinking in the arts</w:t>
      </w:r>
    </w:p>
    <w:p w14:paraId="511441A8" w14:textId="36A4C9E3" w:rsidR="00FA7FA9" w:rsidRPr="00EB2570" w:rsidRDefault="00FA7FA9" w:rsidP="004C1D57">
      <w:pPr>
        <w:pStyle w:val="Bullet-space"/>
        <w:rPr>
          <w:rFonts w:cstheme="minorHAnsi"/>
        </w:rPr>
      </w:pPr>
      <w:r w:rsidRPr="00EB2570">
        <w:rPr>
          <w:rFonts w:cstheme="minorHAnsi"/>
        </w:rPr>
        <w:t xml:space="preserve">encourage diversity and inclusion, including gender </w:t>
      </w:r>
      <w:r w:rsidRPr="001C75D1">
        <w:rPr>
          <w:rFonts w:cstheme="minorHAnsi"/>
          <w:color w:val="auto"/>
        </w:rPr>
        <w:t>balance and</w:t>
      </w:r>
      <w:r w:rsidR="004A2FD0" w:rsidRPr="001C75D1">
        <w:rPr>
          <w:rFonts w:cstheme="minorHAnsi"/>
          <w:color w:val="auto"/>
        </w:rPr>
        <w:t xml:space="preserve"> gender</w:t>
      </w:r>
      <w:r w:rsidRPr="001C75D1">
        <w:rPr>
          <w:rFonts w:cstheme="minorHAnsi"/>
          <w:color w:val="auto"/>
        </w:rPr>
        <w:t xml:space="preserve"> diversity, and representativity from Indigenous communities, culturally diverse communities, the Deaf and disability community, official language minority communities, youth, and </w:t>
      </w:r>
      <w:r w:rsidR="004A2FD0" w:rsidRPr="001C75D1">
        <w:rPr>
          <w:rFonts w:cstheme="minorHAnsi"/>
          <w:color w:val="auto"/>
        </w:rPr>
        <w:t xml:space="preserve">various </w:t>
      </w:r>
      <w:r w:rsidRPr="00EB2570">
        <w:rPr>
          <w:rFonts w:cstheme="minorHAnsi"/>
        </w:rPr>
        <w:t>regions.</w:t>
      </w:r>
    </w:p>
    <w:p w14:paraId="1127A153" w14:textId="77777777" w:rsidR="00FA7FA9" w:rsidRPr="004C1D57" w:rsidRDefault="00FA7FA9" w:rsidP="004C1D57">
      <w:pPr>
        <w:spacing w:after="150"/>
        <w:rPr>
          <w:rFonts w:eastAsia="Times New Roman" w:cstheme="minorHAnsi"/>
          <w:color w:val="333333"/>
        </w:rPr>
      </w:pPr>
      <w:bookmarkStart w:id="2" w:name="_Hlk57906266"/>
      <w:r w:rsidRPr="004C1D57">
        <w:rPr>
          <w:rFonts w:eastAsia="Times New Roman" w:cstheme="minorHAnsi"/>
        </w:rPr>
        <w:t xml:space="preserve">If you are the lead applicant of a group or collective, you </w:t>
      </w:r>
      <w:bookmarkEnd w:id="2"/>
      <w:r w:rsidRPr="004C1D57">
        <w:rPr>
          <w:rFonts w:eastAsia="Times New Roman" w:cstheme="minorHAnsi"/>
        </w:rPr>
        <w:t xml:space="preserve">may </w:t>
      </w:r>
      <w:r w:rsidRPr="004C1D57">
        <w:rPr>
          <w:rFonts w:eastAsia="Times New Roman" w:cstheme="minorHAnsi"/>
          <w:color w:val="333333"/>
        </w:rPr>
        <w:t>be eligible for </w:t>
      </w:r>
      <w:hyperlink r:id="rId8" w:tgtFrame="_blank" w:history="1">
        <w:r w:rsidRPr="004C1D57">
          <w:rPr>
            <w:rFonts w:eastAsia="Times New Roman" w:cstheme="minorHAnsi"/>
            <w:color w:val="0000FF"/>
            <w:u w:val="single"/>
          </w:rPr>
          <w:t>Application Assistance</w:t>
        </w:r>
      </w:hyperlink>
      <w:r w:rsidRPr="004C1D57">
        <w:rPr>
          <w:rFonts w:eastAsia="Times New Roman" w:cstheme="minorHAnsi"/>
          <w:color w:val="333333"/>
        </w:rPr>
        <w:t> to pay someone to help you with the application process if you are experiencing difficulty and self-identify as:</w:t>
      </w:r>
    </w:p>
    <w:p w14:paraId="3864B815" w14:textId="77777777" w:rsidR="00FA7FA9" w:rsidRPr="004C1D57" w:rsidRDefault="00FA7FA9" w:rsidP="004C1D57">
      <w:pPr>
        <w:numPr>
          <w:ilvl w:val="0"/>
          <w:numId w:val="11"/>
        </w:numPr>
        <w:spacing w:before="120"/>
        <w:ind w:left="490"/>
        <w:rPr>
          <w:rFonts w:eastAsia="Times New Roman" w:cstheme="minorHAnsi"/>
          <w:color w:val="333333"/>
        </w:rPr>
      </w:pPr>
      <w:r w:rsidRPr="004C1D57">
        <w:rPr>
          <w:rFonts w:eastAsia="Times New Roman" w:cstheme="minorHAnsi"/>
          <w:color w:val="333333"/>
        </w:rPr>
        <w:t>an artist who is Deaf, hard of hearing, has a disability or is living with a mental illness</w:t>
      </w:r>
    </w:p>
    <w:p w14:paraId="0AF6C9AF" w14:textId="77777777" w:rsidR="00FA7FA9" w:rsidRPr="004C1D57" w:rsidRDefault="00FA7FA9" w:rsidP="004C1D57">
      <w:pPr>
        <w:numPr>
          <w:ilvl w:val="0"/>
          <w:numId w:val="11"/>
        </w:numPr>
        <w:spacing w:before="100" w:beforeAutospacing="1" w:after="100" w:afterAutospacing="1"/>
        <w:ind w:left="495"/>
        <w:rPr>
          <w:rFonts w:eastAsia="Times New Roman" w:cstheme="minorHAnsi"/>
          <w:color w:val="333333"/>
        </w:rPr>
      </w:pPr>
      <w:r w:rsidRPr="004C1D57">
        <w:rPr>
          <w:rFonts w:eastAsia="Times New Roman" w:cstheme="minorHAnsi"/>
          <w:color w:val="333333"/>
        </w:rPr>
        <w:t>a First Nations, Inuit or Métis artist facing language, geographic and/or cultural barriers.</w:t>
      </w:r>
    </w:p>
    <w:p w14:paraId="01697124" w14:textId="3C395151" w:rsidR="00C144DE" w:rsidRPr="004C1D57" w:rsidRDefault="00D51006" w:rsidP="004C1D57">
      <w:pPr>
        <w:pStyle w:val="NormalWeb"/>
        <w:spacing w:before="240" w:beforeAutospacing="0" w:after="0" w:afterAutospacing="0" w:line="300" w:lineRule="atLeast"/>
        <w:rPr>
          <w:rFonts w:asciiTheme="minorHAnsi" w:hAnsiTheme="minorHAnsi" w:cstheme="minorHAnsi"/>
          <w:color w:val="0070C0"/>
          <w:sz w:val="24"/>
          <w:szCs w:val="24"/>
        </w:rPr>
      </w:pPr>
      <w:r w:rsidRPr="004C1D57">
        <w:rPr>
          <w:rFonts w:asciiTheme="minorHAnsi" w:hAnsiTheme="minorHAnsi" w:cstheme="minorHAnsi"/>
          <w:b/>
          <w:sz w:val="24"/>
          <w:szCs w:val="24"/>
          <w:lang w:val="en-US"/>
        </w:rPr>
        <w:t>Grant type</w:t>
      </w:r>
      <w:r w:rsidR="00C144DE" w:rsidRPr="004C1D57">
        <w:rPr>
          <w:rFonts w:asciiTheme="minorHAnsi" w:hAnsiTheme="minorHAnsi" w:cstheme="minorHAnsi"/>
          <w:b/>
          <w:sz w:val="24"/>
          <w:szCs w:val="24"/>
        </w:rPr>
        <w:t xml:space="preserve"> </w:t>
      </w:r>
      <w:r w:rsidR="00C144DE" w:rsidRPr="004C1D57">
        <w:rPr>
          <w:rFonts w:asciiTheme="minorHAnsi" w:hAnsiTheme="minorHAnsi" w:cstheme="minorHAnsi"/>
          <w:sz w:val="24"/>
          <w:szCs w:val="24"/>
        </w:rPr>
        <w:t>–</w:t>
      </w:r>
      <w:r w:rsidR="00243B82" w:rsidRPr="004C1D57">
        <w:rPr>
          <w:rFonts w:asciiTheme="minorHAnsi" w:hAnsiTheme="minorHAnsi" w:cstheme="minorHAnsi"/>
          <w:sz w:val="24"/>
          <w:szCs w:val="24"/>
        </w:rPr>
        <w:t xml:space="preserve"> </w:t>
      </w:r>
      <w:hyperlink r:id="rId9" w:history="1">
        <w:r w:rsidR="00615038" w:rsidRPr="004C1D57">
          <w:rPr>
            <w:rStyle w:val="Hyperlink"/>
            <w:rFonts w:asciiTheme="minorHAnsi" w:hAnsiTheme="minorHAnsi" w:cstheme="minorHAnsi"/>
            <w:sz w:val="24"/>
            <w:szCs w:val="24"/>
          </w:rPr>
          <w:t>project</w:t>
        </w:r>
      </w:hyperlink>
    </w:p>
    <w:p w14:paraId="283DE5FA" w14:textId="407192DD" w:rsidR="00571B4A" w:rsidRPr="001C75D1" w:rsidRDefault="00111044" w:rsidP="004A2FD0">
      <w:pPr>
        <w:pStyle w:val="NormalWeb"/>
        <w:spacing w:before="120" w:beforeAutospacing="0" w:after="120" w:afterAutospacing="0" w:line="300" w:lineRule="atLeast"/>
        <w:rPr>
          <w:rFonts w:asciiTheme="minorHAnsi" w:hAnsiTheme="minorHAnsi" w:cstheme="minorHAnsi"/>
          <w:sz w:val="24"/>
          <w:szCs w:val="24"/>
        </w:rPr>
      </w:pPr>
      <w:r w:rsidRPr="001C75D1">
        <w:rPr>
          <w:rFonts w:asciiTheme="minorHAnsi" w:hAnsiTheme="minorHAnsi" w:cstheme="minorHAnsi"/>
          <w:b/>
          <w:sz w:val="24"/>
          <w:szCs w:val="24"/>
        </w:rPr>
        <w:t xml:space="preserve">Deadline </w:t>
      </w:r>
      <w:r w:rsidRPr="001C75D1">
        <w:rPr>
          <w:rFonts w:asciiTheme="minorHAnsi" w:hAnsiTheme="minorHAnsi" w:cstheme="minorHAnsi"/>
          <w:sz w:val="24"/>
          <w:szCs w:val="24"/>
        </w:rPr>
        <w:t>–</w:t>
      </w:r>
      <w:r w:rsidR="000A1741" w:rsidRPr="001C75D1">
        <w:rPr>
          <w:rFonts w:asciiTheme="minorHAnsi" w:hAnsiTheme="minorHAnsi" w:cstheme="minorHAnsi"/>
          <w:sz w:val="24"/>
          <w:szCs w:val="24"/>
        </w:rPr>
        <w:t xml:space="preserve"> </w:t>
      </w:r>
      <w:r w:rsidR="004A2FD0" w:rsidRPr="001C75D1">
        <w:rPr>
          <w:rFonts w:asciiTheme="minorHAnsi" w:hAnsiTheme="minorHAnsi" w:cstheme="minorHAnsi"/>
          <w:sz w:val="24"/>
          <w:szCs w:val="24"/>
        </w:rPr>
        <w:t>This special initiative closes on 28 April</w:t>
      </w:r>
      <w:r w:rsidR="00194BB9" w:rsidRPr="001C75D1">
        <w:rPr>
          <w:rFonts w:asciiTheme="minorHAnsi" w:hAnsiTheme="minorHAnsi" w:cstheme="minorHAnsi"/>
          <w:sz w:val="24"/>
          <w:szCs w:val="24"/>
        </w:rPr>
        <w:t xml:space="preserve"> </w:t>
      </w:r>
      <w:r w:rsidR="004A2FD0" w:rsidRPr="001C75D1">
        <w:rPr>
          <w:rFonts w:asciiTheme="minorHAnsi" w:hAnsiTheme="minorHAnsi" w:cstheme="minorHAnsi"/>
          <w:sz w:val="24"/>
          <w:szCs w:val="24"/>
        </w:rPr>
        <w:t>2021.</w:t>
      </w:r>
    </w:p>
    <w:p w14:paraId="3B280413" w14:textId="77777777" w:rsidR="004A2FD0" w:rsidRPr="001C75D1" w:rsidRDefault="004A2FD0" w:rsidP="004A2FD0">
      <w:r w:rsidRPr="001C75D1">
        <w:lastRenderedPageBreak/>
        <w:t>There are 2 assessment groupings:</w:t>
      </w:r>
    </w:p>
    <w:p w14:paraId="09311536" w14:textId="33992801" w:rsidR="004A2FD0" w:rsidRPr="001C75D1" w:rsidRDefault="004A2FD0" w:rsidP="004A2FD0">
      <w:pPr>
        <w:pStyle w:val="NormalWeb"/>
        <w:numPr>
          <w:ilvl w:val="0"/>
          <w:numId w:val="13"/>
        </w:numPr>
        <w:spacing w:before="0" w:beforeAutospacing="0" w:after="0" w:afterAutospacing="0" w:line="300" w:lineRule="atLeast"/>
        <w:ind w:left="810" w:hanging="360"/>
        <w:rPr>
          <w:rFonts w:asciiTheme="minorHAnsi" w:hAnsiTheme="minorHAnsi" w:cstheme="minorHAnsi"/>
          <w:sz w:val="24"/>
          <w:szCs w:val="24"/>
        </w:rPr>
      </w:pPr>
      <w:r w:rsidRPr="001C75D1">
        <w:rPr>
          <w:rFonts w:asciiTheme="minorHAnsi" w:hAnsiTheme="minorHAnsi" w:cstheme="minorHAnsi"/>
          <w:sz w:val="24"/>
          <w:szCs w:val="24"/>
        </w:rPr>
        <w:t>For applications submitted by 31 March 2021.</w:t>
      </w:r>
    </w:p>
    <w:p w14:paraId="3B0776F5" w14:textId="0F49324F" w:rsidR="004A2FD0" w:rsidRPr="001C75D1" w:rsidRDefault="004A2FD0" w:rsidP="004A2FD0">
      <w:pPr>
        <w:pStyle w:val="NormalWeb"/>
        <w:numPr>
          <w:ilvl w:val="0"/>
          <w:numId w:val="13"/>
        </w:numPr>
        <w:spacing w:before="0" w:beforeAutospacing="0" w:after="0" w:afterAutospacing="0" w:line="300" w:lineRule="atLeast"/>
        <w:ind w:left="810" w:hanging="360"/>
        <w:rPr>
          <w:rFonts w:asciiTheme="minorHAnsi" w:hAnsiTheme="minorHAnsi" w:cstheme="minorHAnsi"/>
          <w:sz w:val="24"/>
          <w:szCs w:val="24"/>
        </w:rPr>
      </w:pPr>
      <w:r w:rsidRPr="001C75D1">
        <w:rPr>
          <w:rFonts w:asciiTheme="minorHAnsi" w:hAnsiTheme="minorHAnsi" w:cstheme="minorHAnsi"/>
          <w:sz w:val="24"/>
          <w:szCs w:val="24"/>
        </w:rPr>
        <w:t>For applications submitted by 28 April 2021.</w:t>
      </w:r>
    </w:p>
    <w:p w14:paraId="3942308C" w14:textId="286B73A4" w:rsidR="004A2FD0" w:rsidRPr="001C75D1" w:rsidRDefault="004A2FD0" w:rsidP="004A2FD0">
      <w:pPr>
        <w:pStyle w:val="NormalWeb"/>
        <w:spacing w:before="120" w:beforeAutospacing="0" w:after="0" w:afterAutospacing="0" w:line="300" w:lineRule="atLeast"/>
        <w:rPr>
          <w:rFonts w:asciiTheme="minorHAnsi" w:hAnsiTheme="minorHAnsi" w:cstheme="minorHAnsi"/>
          <w:sz w:val="24"/>
          <w:szCs w:val="24"/>
        </w:rPr>
      </w:pPr>
      <w:r w:rsidRPr="001C75D1">
        <w:rPr>
          <w:rFonts w:asciiTheme="minorHAnsi" w:hAnsiTheme="minorHAnsi" w:cstheme="minorHAnsi"/>
          <w:sz w:val="24"/>
          <w:szCs w:val="24"/>
        </w:rPr>
        <w:t>Applications received by each date will be assessed within that group.</w:t>
      </w:r>
    </w:p>
    <w:p w14:paraId="635ECB8D" w14:textId="7989241A" w:rsidR="00111044" w:rsidRPr="001C75D1" w:rsidRDefault="00111044" w:rsidP="004C1D57">
      <w:pPr>
        <w:pStyle w:val="NormalWeb"/>
        <w:spacing w:before="120" w:beforeAutospacing="0" w:after="0" w:afterAutospacing="0" w:line="300" w:lineRule="atLeast"/>
        <w:rPr>
          <w:rFonts w:asciiTheme="minorHAnsi" w:hAnsiTheme="minorHAnsi" w:cstheme="minorHAnsi"/>
          <w:sz w:val="24"/>
          <w:szCs w:val="24"/>
        </w:rPr>
      </w:pPr>
      <w:r w:rsidRPr="001C75D1">
        <w:rPr>
          <w:rFonts w:asciiTheme="minorHAnsi" w:hAnsiTheme="minorHAnsi" w:cstheme="minorHAnsi"/>
          <w:b/>
          <w:sz w:val="24"/>
          <w:szCs w:val="24"/>
        </w:rPr>
        <w:t>Grant amount</w:t>
      </w:r>
      <w:r w:rsidRPr="001C75D1">
        <w:rPr>
          <w:rFonts w:asciiTheme="minorHAnsi" w:hAnsiTheme="minorHAnsi" w:cstheme="minorHAnsi"/>
          <w:sz w:val="24"/>
          <w:szCs w:val="24"/>
        </w:rPr>
        <w:t xml:space="preserve"> –</w:t>
      </w:r>
      <w:r w:rsidR="00F84D60" w:rsidRPr="001C75D1">
        <w:rPr>
          <w:rFonts w:asciiTheme="minorHAnsi" w:hAnsiTheme="minorHAnsi" w:cstheme="minorHAnsi"/>
          <w:sz w:val="24"/>
          <w:szCs w:val="24"/>
        </w:rPr>
        <w:t xml:space="preserve"> </w:t>
      </w:r>
      <w:r w:rsidR="000F7B24" w:rsidRPr="001C75D1">
        <w:rPr>
          <w:rFonts w:asciiTheme="minorHAnsi" w:hAnsiTheme="minorHAnsi" w:cstheme="minorHAnsi"/>
          <w:sz w:val="24"/>
          <w:szCs w:val="24"/>
        </w:rPr>
        <w:t xml:space="preserve">fixed </w:t>
      </w:r>
      <w:r w:rsidR="003B49F8" w:rsidRPr="001C75D1">
        <w:rPr>
          <w:rFonts w:asciiTheme="minorHAnsi" w:hAnsiTheme="minorHAnsi" w:cstheme="minorHAnsi"/>
          <w:sz w:val="24"/>
          <w:szCs w:val="24"/>
        </w:rPr>
        <w:t>amounts of $25,000, $50,000 or $100,000</w:t>
      </w:r>
    </w:p>
    <w:p w14:paraId="0A05747D" w14:textId="6E636BA1" w:rsidR="009A300A" w:rsidRPr="001C75D1" w:rsidRDefault="009A300A" w:rsidP="004C1D57">
      <w:pPr>
        <w:pStyle w:val="NormalWeb"/>
        <w:spacing w:before="120" w:beforeAutospacing="0" w:after="0" w:afterAutospacing="0" w:line="300" w:lineRule="atLeast"/>
        <w:rPr>
          <w:rFonts w:asciiTheme="minorHAnsi" w:hAnsiTheme="minorHAnsi" w:cstheme="minorHAnsi"/>
          <w:sz w:val="24"/>
          <w:szCs w:val="24"/>
        </w:rPr>
      </w:pPr>
      <w:r w:rsidRPr="001C75D1">
        <w:rPr>
          <w:rFonts w:asciiTheme="minorHAnsi" w:hAnsiTheme="minorHAnsi" w:cstheme="minorHAnsi"/>
          <w:b/>
          <w:sz w:val="24"/>
          <w:szCs w:val="24"/>
        </w:rPr>
        <w:t>Notification of results</w:t>
      </w:r>
      <w:r w:rsidRPr="001C75D1">
        <w:rPr>
          <w:rFonts w:asciiTheme="minorHAnsi" w:hAnsiTheme="minorHAnsi" w:cstheme="minorHAnsi"/>
          <w:sz w:val="24"/>
          <w:szCs w:val="24"/>
        </w:rPr>
        <w:t xml:space="preserve"> – </w:t>
      </w:r>
      <w:r w:rsidR="00132B6D" w:rsidRPr="001C75D1">
        <w:rPr>
          <w:rFonts w:asciiTheme="minorHAnsi" w:hAnsiTheme="minorHAnsi" w:cstheme="minorHAnsi"/>
          <w:sz w:val="24"/>
          <w:szCs w:val="24"/>
        </w:rPr>
        <w:t xml:space="preserve">end of </w:t>
      </w:r>
      <w:r w:rsidRPr="001C75D1">
        <w:rPr>
          <w:rFonts w:asciiTheme="minorHAnsi" w:hAnsiTheme="minorHAnsi" w:cstheme="minorHAnsi"/>
          <w:sz w:val="24"/>
          <w:szCs w:val="24"/>
        </w:rPr>
        <w:t>J</w:t>
      </w:r>
      <w:r w:rsidR="004A2FD0" w:rsidRPr="001C75D1">
        <w:rPr>
          <w:rFonts w:asciiTheme="minorHAnsi" w:hAnsiTheme="minorHAnsi" w:cstheme="minorHAnsi"/>
          <w:sz w:val="24"/>
          <w:szCs w:val="24"/>
        </w:rPr>
        <w:t>uly</w:t>
      </w:r>
      <w:r w:rsidRPr="001C75D1">
        <w:rPr>
          <w:rFonts w:asciiTheme="minorHAnsi" w:hAnsiTheme="minorHAnsi" w:cstheme="minorHAnsi"/>
          <w:sz w:val="24"/>
          <w:szCs w:val="24"/>
        </w:rPr>
        <w:t xml:space="preserve"> 2021</w:t>
      </w:r>
    </w:p>
    <w:p w14:paraId="7A09918E" w14:textId="6CD1EC66" w:rsidR="00AB1582" w:rsidRPr="004C1D57" w:rsidRDefault="00AB1582" w:rsidP="004C1D57">
      <w:pPr>
        <w:pStyle w:val="NormalWeb"/>
        <w:spacing w:before="120" w:beforeAutospacing="0" w:after="0" w:afterAutospacing="0" w:line="300" w:lineRule="atLeast"/>
        <w:rPr>
          <w:rFonts w:asciiTheme="minorHAnsi" w:hAnsiTheme="minorHAnsi" w:cstheme="minorHAnsi"/>
          <w:sz w:val="24"/>
          <w:szCs w:val="24"/>
        </w:rPr>
      </w:pPr>
      <w:r w:rsidRPr="004C1D57">
        <w:rPr>
          <w:rFonts w:asciiTheme="minorHAnsi" w:hAnsiTheme="minorHAnsi" w:cstheme="minorHAnsi"/>
          <w:b/>
          <w:sz w:val="24"/>
          <w:szCs w:val="24"/>
        </w:rPr>
        <w:t>Application limits</w:t>
      </w:r>
      <w:r w:rsidRPr="004C1D57">
        <w:rPr>
          <w:rFonts w:asciiTheme="minorHAnsi" w:hAnsiTheme="minorHAnsi" w:cstheme="minorHAnsi"/>
          <w:sz w:val="24"/>
          <w:szCs w:val="24"/>
        </w:rPr>
        <w:t xml:space="preserve"> – you can </w:t>
      </w:r>
      <w:r w:rsidR="001512F3" w:rsidRPr="004C1D57">
        <w:rPr>
          <w:rFonts w:asciiTheme="minorHAnsi" w:hAnsiTheme="minorHAnsi" w:cstheme="minorHAnsi"/>
          <w:sz w:val="24"/>
          <w:szCs w:val="24"/>
        </w:rPr>
        <w:t xml:space="preserve">submit </w:t>
      </w:r>
      <w:r w:rsidR="001512F3" w:rsidRPr="004C1D57">
        <w:rPr>
          <w:rFonts w:asciiTheme="minorHAnsi" w:hAnsiTheme="minorHAnsi" w:cstheme="minorHAnsi"/>
          <w:color w:val="000000" w:themeColor="text1"/>
          <w:sz w:val="24"/>
          <w:szCs w:val="24"/>
        </w:rPr>
        <w:t xml:space="preserve">one </w:t>
      </w:r>
      <w:r w:rsidR="00411974" w:rsidRPr="004C1D57">
        <w:rPr>
          <w:rFonts w:asciiTheme="minorHAnsi" w:hAnsiTheme="minorHAnsi" w:cstheme="minorHAnsi"/>
          <w:color w:val="000000" w:themeColor="text1"/>
          <w:sz w:val="24"/>
          <w:szCs w:val="24"/>
        </w:rPr>
        <w:t xml:space="preserve">(1) </w:t>
      </w:r>
      <w:r w:rsidR="001512F3" w:rsidRPr="004C1D57">
        <w:rPr>
          <w:rFonts w:asciiTheme="minorHAnsi" w:hAnsiTheme="minorHAnsi" w:cstheme="minorHAnsi"/>
          <w:sz w:val="24"/>
          <w:szCs w:val="24"/>
        </w:rPr>
        <w:t>application</w:t>
      </w:r>
    </w:p>
    <w:p w14:paraId="5C21F935" w14:textId="77777777" w:rsidR="001512F3" w:rsidRPr="004C1D57" w:rsidRDefault="001512F3" w:rsidP="004C1D57">
      <w:pPr>
        <w:spacing w:before="120" w:after="150"/>
        <w:rPr>
          <w:rFonts w:cstheme="minorHAnsi"/>
          <w:lang w:val="en-AU" w:eastAsia="en-US"/>
        </w:rPr>
      </w:pPr>
      <w:r w:rsidRPr="004C1D57">
        <w:rPr>
          <w:rFonts w:cstheme="minorHAnsi"/>
          <w:lang w:val="en-AU" w:eastAsia="en-US"/>
        </w:rPr>
        <w:t>Applications for this grant do not count towards the maximum number of applications that can be submitted to the Canada Council each year (from 1 March – 28/29 February).</w:t>
      </w:r>
    </w:p>
    <w:p w14:paraId="1E625394" w14:textId="77777777" w:rsidR="00AB1582" w:rsidRPr="004C1D57" w:rsidRDefault="001512F3" w:rsidP="004C1D57">
      <w:pPr>
        <w:pStyle w:val="NormalWeb"/>
        <w:spacing w:before="120" w:beforeAutospacing="0" w:after="0" w:afterAutospacing="0" w:line="300" w:lineRule="atLeast"/>
        <w:rPr>
          <w:rFonts w:asciiTheme="minorHAnsi" w:hAnsiTheme="minorHAnsi" w:cstheme="minorHAnsi"/>
          <w:sz w:val="24"/>
          <w:szCs w:val="24"/>
        </w:rPr>
      </w:pPr>
      <w:r w:rsidRPr="004C1D57">
        <w:rPr>
          <w:rFonts w:asciiTheme="minorHAnsi" w:hAnsiTheme="minorHAnsi" w:cstheme="minorHAnsi"/>
          <w:sz w:val="24"/>
          <w:szCs w:val="24"/>
        </w:rPr>
        <w:t>This grant does not count towards the number of project grants needed to be eligible for a Canada Council core or composite grant.</w:t>
      </w:r>
    </w:p>
    <w:p w14:paraId="59F10D95" w14:textId="77777777" w:rsidR="00FB44AB" w:rsidRPr="004C1D57" w:rsidRDefault="00FB44AB" w:rsidP="004C1D57">
      <w:pPr>
        <w:pStyle w:val="Heading1"/>
        <w:jc w:val="center"/>
        <w:rPr>
          <w:rFonts w:asciiTheme="minorHAnsi" w:eastAsia="Calibri" w:hAnsiTheme="minorHAnsi" w:cstheme="minorHAnsi"/>
          <w:szCs w:val="24"/>
          <w:lang w:eastAsia="en-US"/>
        </w:rPr>
      </w:pPr>
      <w:r w:rsidRPr="004C1D57">
        <w:rPr>
          <w:rFonts w:asciiTheme="minorHAnsi" w:eastAsia="Calibri" w:hAnsiTheme="minorHAnsi" w:cstheme="minorHAnsi"/>
          <w:szCs w:val="24"/>
          <w:lang w:eastAsia="en-US"/>
        </w:rPr>
        <w:t>I want to appl</w:t>
      </w:r>
      <w:r w:rsidRPr="004C1D57">
        <w:rPr>
          <w:rFonts w:asciiTheme="minorHAnsi" w:eastAsia="Calibri" w:hAnsiTheme="minorHAnsi" w:cstheme="minorHAnsi"/>
          <w:color w:val="000000" w:themeColor="text1"/>
          <w:szCs w:val="24"/>
          <w:lang w:eastAsia="en-US"/>
        </w:rPr>
        <w:t xml:space="preserve">y – What </w:t>
      </w:r>
      <w:r w:rsidRPr="004C1D57">
        <w:rPr>
          <w:rFonts w:asciiTheme="minorHAnsi" w:eastAsia="Calibri" w:hAnsiTheme="minorHAnsi" w:cstheme="minorHAnsi"/>
          <w:szCs w:val="24"/>
          <w:lang w:eastAsia="en-US"/>
        </w:rPr>
        <w:t>else do I need to know?</w:t>
      </w:r>
    </w:p>
    <w:p w14:paraId="7E52452B" w14:textId="77777777" w:rsidR="009A300A" w:rsidRPr="004C1D57" w:rsidRDefault="009A300A" w:rsidP="004C1D57">
      <w:pPr>
        <w:spacing w:before="120"/>
        <w:rPr>
          <w:rFonts w:eastAsia="Calibri" w:cstheme="minorHAnsi"/>
          <w:lang w:val="en-CA"/>
        </w:rPr>
      </w:pPr>
      <w:r w:rsidRPr="004C1D57">
        <w:rPr>
          <w:rFonts w:cstheme="minorHAnsi"/>
          <w:lang w:val="en-CA"/>
        </w:rPr>
        <w:t xml:space="preserve">If you have not already done so, you must register in the </w:t>
      </w:r>
      <w:hyperlink r:id="rId10" w:history="1">
        <w:r w:rsidRPr="004C1D57">
          <w:rPr>
            <w:rStyle w:val="Hyperlink"/>
            <w:rFonts w:eastAsia="Calibri" w:cstheme="minorHAnsi"/>
            <w:lang w:val="en-CA"/>
          </w:rPr>
          <w:t>portal</w:t>
        </w:r>
      </w:hyperlink>
      <w:r w:rsidRPr="004C1D57">
        <w:rPr>
          <w:rFonts w:eastAsia="Calibri" w:cstheme="minorHAnsi"/>
          <w:lang w:val="en-CA"/>
        </w:rPr>
        <w:t xml:space="preserve"> </w:t>
      </w:r>
      <w:r w:rsidRPr="004C1D57">
        <w:rPr>
          <w:rFonts w:eastAsia="Calibri" w:cstheme="minorHAnsi"/>
          <w:color w:val="000000" w:themeColor="text1"/>
          <w:lang w:val="en-CA"/>
        </w:rPr>
        <w:t xml:space="preserve">before you </w:t>
      </w:r>
      <w:r w:rsidRPr="004C1D57">
        <w:rPr>
          <w:rFonts w:eastAsia="Calibri" w:cstheme="minorHAnsi"/>
          <w:lang w:val="en-CA"/>
        </w:rPr>
        <w:t>apply. Please note that profile validation can take up to 15 business days.</w:t>
      </w:r>
    </w:p>
    <w:p w14:paraId="5BE42A99" w14:textId="016150A9" w:rsidR="00FB44AB" w:rsidRPr="004C1D57" w:rsidRDefault="00FB44AB" w:rsidP="004C1D57">
      <w:pPr>
        <w:pStyle w:val="Heading1"/>
        <w:rPr>
          <w:rFonts w:asciiTheme="minorHAnsi" w:hAnsiTheme="minorHAnsi" w:cstheme="minorHAnsi"/>
          <w:color w:val="000000" w:themeColor="text1"/>
          <w:szCs w:val="24"/>
        </w:rPr>
      </w:pPr>
      <w:r w:rsidRPr="004C1D57">
        <w:rPr>
          <w:rFonts w:asciiTheme="minorHAnsi" w:hAnsiTheme="minorHAnsi" w:cstheme="minorHAnsi"/>
          <w:color w:val="000000" w:themeColor="text1"/>
          <w:szCs w:val="24"/>
        </w:rPr>
        <w:t xml:space="preserve">Applicants - Who can apply? </w:t>
      </w:r>
    </w:p>
    <w:p w14:paraId="00AF063C" w14:textId="0281EC97" w:rsidR="00A27CFC" w:rsidRPr="004C1D57" w:rsidRDefault="00A27CFC" w:rsidP="004C1D57">
      <w:pPr>
        <w:spacing w:line="300" w:lineRule="atLeast"/>
        <w:ind w:right="144"/>
        <w:rPr>
          <w:rFonts w:eastAsia="Calibri" w:cstheme="minorHAnsi"/>
          <w:lang w:eastAsia="en-US"/>
        </w:rPr>
      </w:pPr>
      <w:r w:rsidRPr="004C1D57">
        <w:rPr>
          <w:rFonts w:eastAsia="Calibri" w:cstheme="minorHAnsi"/>
          <w:lang w:eastAsia="en-US"/>
        </w:rPr>
        <w:t xml:space="preserve">Types of potential applicants to this </w:t>
      </w:r>
      <w:r w:rsidR="007F6E71" w:rsidRPr="004C1D57">
        <w:rPr>
          <w:rFonts w:eastAsia="Calibri" w:cstheme="minorHAnsi"/>
          <w:lang w:eastAsia="en-US"/>
        </w:rPr>
        <w:t>initiative</w:t>
      </w:r>
      <w:r w:rsidRPr="004C1D57">
        <w:rPr>
          <w:rFonts w:eastAsia="Calibri" w:cstheme="minorHAnsi"/>
          <w:lang w:eastAsia="en-US"/>
        </w:rPr>
        <w:t xml:space="preserve"> include:</w:t>
      </w:r>
    </w:p>
    <w:p w14:paraId="37F8ECBD" w14:textId="404ABCDB" w:rsidR="002D09BD" w:rsidRPr="004C1D57" w:rsidRDefault="002D09BD" w:rsidP="004C1D57">
      <w:pPr>
        <w:pStyle w:val="ListParagraph"/>
        <w:numPr>
          <w:ilvl w:val="0"/>
          <w:numId w:val="1"/>
        </w:numPr>
        <w:spacing w:line="300" w:lineRule="atLeast"/>
        <w:ind w:right="144"/>
        <w:rPr>
          <w:rFonts w:eastAsia="Calibri" w:cstheme="minorHAnsi"/>
          <w:lang w:eastAsia="en-US"/>
        </w:rPr>
      </w:pPr>
      <w:r w:rsidRPr="004C1D57">
        <w:rPr>
          <w:rFonts w:eastAsia="Calibri" w:cstheme="minorHAnsi"/>
          <w:lang w:eastAsia="en-US"/>
        </w:rPr>
        <w:t>artistic groups and collectives</w:t>
      </w:r>
    </w:p>
    <w:p w14:paraId="639ED35E" w14:textId="77777777" w:rsidR="002D09BD" w:rsidRPr="004C1D57" w:rsidRDefault="002D09BD" w:rsidP="004C1D57">
      <w:pPr>
        <w:pStyle w:val="ListParagraph"/>
        <w:numPr>
          <w:ilvl w:val="0"/>
          <w:numId w:val="1"/>
        </w:numPr>
        <w:spacing w:line="300" w:lineRule="atLeast"/>
        <w:ind w:right="144"/>
        <w:rPr>
          <w:rFonts w:eastAsia="Calibri" w:cstheme="minorHAnsi"/>
          <w:lang w:eastAsia="en-US"/>
        </w:rPr>
      </w:pPr>
      <w:r w:rsidRPr="004C1D57">
        <w:rPr>
          <w:rFonts w:eastAsia="Calibri" w:cstheme="minorHAnsi"/>
          <w:lang w:eastAsia="en-US"/>
        </w:rPr>
        <w:t>artistic organizations</w:t>
      </w:r>
    </w:p>
    <w:p w14:paraId="5D5FDD4D" w14:textId="653938DE" w:rsidR="00AD2596" w:rsidRPr="004C1D57" w:rsidRDefault="00710EF1" w:rsidP="004C1D57">
      <w:pPr>
        <w:spacing w:before="120" w:line="300" w:lineRule="atLeast"/>
        <w:ind w:right="-270"/>
        <w:rPr>
          <w:rFonts w:eastAsia="Calibri" w:cstheme="minorHAnsi"/>
          <w:lang w:eastAsia="en-US"/>
        </w:rPr>
      </w:pPr>
      <w:r w:rsidRPr="004C1D57">
        <w:rPr>
          <w:rFonts w:eastAsia="Calibri" w:cstheme="minorHAnsi"/>
          <w:lang w:eastAsia="en-US"/>
        </w:rPr>
        <w:t>Y</w:t>
      </w:r>
      <w:r w:rsidR="00AD2596" w:rsidRPr="004C1D57">
        <w:rPr>
          <w:rFonts w:eastAsia="Calibri" w:cstheme="minorHAnsi"/>
          <w:lang w:eastAsia="en-US"/>
        </w:rPr>
        <w:t>our eligibility to apply is determined by the validated profile created in the Canada Council portal.</w:t>
      </w:r>
    </w:p>
    <w:p w14:paraId="47C67ED3" w14:textId="1D3AE6B1" w:rsidR="00755C02" w:rsidRPr="004C1D57" w:rsidRDefault="00796AF0" w:rsidP="004C1D57">
      <w:pPr>
        <w:spacing w:before="120" w:line="300" w:lineRule="atLeast"/>
        <w:ind w:right="144"/>
        <w:rPr>
          <w:rFonts w:eastAsia="Calibri" w:cstheme="minorHAnsi"/>
          <w:lang w:eastAsia="en-US"/>
        </w:rPr>
      </w:pPr>
      <w:r w:rsidRPr="004C1D57">
        <w:rPr>
          <w:rFonts w:eastAsia="Calibri" w:cstheme="minorHAnsi"/>
          <w:lang w:eastAsia="en-US"/>
        </w:rPr>
        <w:t>Artistic organizations presently receiving core grants are</w:t>
      </w:r>
      <w:r w:rsidR="004075FD" w:rsidRPr="004C1D57">
        <w:rPr>
          <w:rFonts w:eastAsia="Calibri" w:cstheme="minorHAnsi"/>
          <w:lang w:eastAsia="en-US"/>
        </w:rPr>
        <w:t xml:space="preserve"> </w:t>
      </w:r>
      <w:r w:rsidRPr="004C1D57">
        <w:rPr>
          <w:rFonts w:eastAsia="Calibri" w:cstheme="minorHAnsi"/>
          <w:lang w:eastAsia="en-US"/>
        </w:rPr>
        <w:t xml:space="preserve">eligible to apply to this initiative. </w:t>
      </w:r>
    </w:p>
    <w:p w14:paraId="1ABA936A" w14:textId="0D60099D" w:rsidR="00FB44AB" w:rsidRPr="004C1D57" w:rsidRDefault="00FB44AB" w:rsidP="004C1D57">
      <w:pPr>
        <w:pStyle w:val="Heading1"/>
        <w:rPr>
          <w:rFonts w:asciiTheme="minorHAnsi" w:hAnsiTheme="minorHAnsi" w:cstheme="minorHAnsi"/>
          <w:color w:val="000000" w:themeColor="text1"/>
          <w:szCs w:val="24"/>
        </w:rPr>
      </w:pPr>
      <w:r w:rsidRPr="004C1D57">
        <w:rPr>
          <w:rFonts w:asciiTheme="minorHAnsi" w:hAnsiTheme="minorHAnsi" w:cstheme="minorHAnsi"/>
          <w:color w:val="000000" w:themeColor="text1"/>
          <w:szCs w:val="24"/>
        </w:rPr>
        <w:t xml:space="preserve">Activities - What can I apply for? </w:t>
      </w:r>
    </w:p>
    <w:p w14:paraId="421499D4" w14:textId="445F52D2" w:rsidR="00FA7FA9" w:rsidRPr="004C1D57" w:rsidRDefault="00FA7FA9" w:rsidP="004C1D57">
      <w:pPr>
        <w:spacing w:after="120"/>
        <w:rPr>
          <w:rFonts w:eastAsia="Times New Roman" w:cstheme="minorHAnsi"/>
        </w:rPr>
      </w:pPr>
      <w:bookmarkStart w:id="3" w:name="_Hlk61249449"/>
      <w:bookmarkStart w:id="4" w:name="_Hlk37336873"/>
      <w:r w:rsidRPr="004C1D57">
        <w:rPr>
          <w:rFonts w:eastAsia="Calibri" w:cstheme="minorHAnsi"/>
          <w:lang w:eastAsia="en-US"/>
        </w:rPr>
        <w:t xml:space="preserve">You can apply for costs </w:t>
      </w:r>
      <w:r w:rsidRPr="004C1D57">
        <w:rPr>
          <w:rFonts w:eastAsia="Times New Roman" w:cstheme="minorHAnsi"/>
        </w:rPr>
        <w:t>related to</w:t>
      </w:r>
      <w:r w:rsidRPr="004C1D57">
        <w:rPr>
          <w:rFonts w:eastAsia="Times New Roman" w:cstheme="minorHAnsi"/>
          <w:lang w:val="en"/>
        </w:rPr>
        <w:t xml:space="preserve"> the development, creation, production and dissemination of digital artistic content. Examples include but are not limited to livestreamed works/events, downloadable works, virtual performances for young audiences, podcasts, sound art, digital exhibition and curatorial works, 3D object exploration, audiobooks, interactive artistic experiences, immersive storytelling and more. </w:t>
      </w:r>
      <w:bookmarkStart w:id="5" w:name="_Hlk61249095"/>
      <w:r w:rsidRPr="004C1D57">
        <w:rPr>
          <w:rFonts w:cstheme="minorHAnsi"/>
          <w:lang w:val="en"/>
        </w:rPr>
        <w:t>The project must result in a work that can be shared digitally.</w:t>
      </w:r>
      <w:bookmarkEnd w:id="5"/>
    </w:p>
    <w:bookmarkEnd w:id="3"/>
    <w:p w14:paraId="2B5E397A" w14:textId="77777777" w:rsidR="00FA7FA9" w:rsidRPr="004C1D57" w:rsidRDefault="00FA7FA9" w:rsidP="004C1D57">
      <w:pPr>
        <w:pStyle w:val="ListParagraph"/>
        <w:numPr>
          <w:ilvl w:val="0"/>
          <w:numId w:val="7"/>
        </w:numPr>
        <w:spacing w:after="120"/>
        <w:ind w:right="-180"/>
        <w:rPr>
          <w:rFonts w:eastAsia="Times New Roman" w:cstheme="minorHAnsi"/>
          <w:lang w:val="en"/>
        </w:rPr>
      </w:pPr>
      <w:r w:rsidRPr="004C1D57">
        <w:rPr>
          <w:rFonts w:eastAsia="Times New Roman" w:cstheme="minorHAnsi"/>
          <w:lang w:val="en"/>
        </w:rPr>
        <w:t xml:space="preserve">The project can propose a new work(s) or the </w:t>
      </w:r>
      <w:r w:rsidRPr="004C1D57">
        <w:rPr>
          <w:rFonts w:eastAsia="Times New Roman" w:cstheme="minorHAnsi"/>
        </w:rPr>
        <w:t>adaptation of an existing work(s). This can include projects that have been previously funded for dissemination in a non-digital form.</w:t>
      </w:r>
    </w:p>
    <w:p w14:paraId="58CFC088" w14:textId="77777777" w:rsidR="00FA7FA9" w:rsidRPr="004C1D57" w:rsidRDefault="00FA7FA9" w:rsidP="004C1D57">
      <w:pPr>
        <w:pStyle w:val="ListParagraph"/>
        <w:numPr>
          <w:ilvl w:val="0"/>
          <w:numId w:val="7"/>
        </w:numPr>
        <w:spacing w:after="120"/>
        <w:rPr>
          <w:rFonts w:eastAsia="Times New Roman" w:cstheme="minorHAnsi"/>
          <w:lang w:val="en"/>
        </w:rPr>
      </w:pPr>
      <w:r w:rsidRPr="004C1D57">
        <w:rPr>
          <w:rFonts w:eastAsia="Times New Roman" w:cstheme="minorHAnsi"/>
          <w:lang w:val="en"/>
        </w:rPr>
        <w:t>Content can be of any length, for any age group, be disseminated through any digital means and relate to any field of practice.</w:t>
      </w:r>
      <w:r w:rsidRPr="004C1D57">
        <w:rPr>
          <w:rFonts w:eastAsia="Times New Roman" w:cstheme="minorHAnsi"/>
        </w:rPr>
        <w:t xml:space="preserve"> </w:t>
      </w:r>
    </w:p>
    <w:p w14:paraId="3519F8A0" w14:textId="77777777" w:rsidR="00FA7FA9" w:rsidRPr="004C1D57" w:rsidRDefault="00FA7FA9" w:rsidP="004C1D57">
      <w:pPr>
        <w:pStyle w:val="ListParagraph"/>
        <w:numPr>
          <w:ilvl w:val="0"/>
          <w:numId w:val="7"/>
        </w:numPr>
        <w:spacing w:after="120"/>
        <w:rPr>
          <w:rFonts w:eastAsia="Times New Roman" w:cstheme="minorHAnsi"/>
          <w:lang w:val="en"/>
        </w:rPr>
      </w:pPr>
      <w:r w:rsidRPr="004C1D57">
        <w:rPr>
          <w:rFonts w:eastAsia="Times New Roman" w:cstheme="minorHAnsi"/>
        </w:rPr>
        <w:t>Hybrid activities that combine digital and in-person dissemination are eligible providing there is a stand-alone digital component that is integral to the project and that in-person dissemination is feasible within your anticipated public health guidelines.</w:t>
      </w:r>
    </w:p>
    <w:p w14:paraId="4063D616" w14:textId="3D063EED" w:rsidR="00FA7FA9" w:rsidRPr="004C1D57" w:rsidRDefault="00FA7FA9" w:rsidP="004C1D57">
      <w:pPr>
        <w:pStyle w:val="ListParagraph"/>
        <w:numPr>
          <w:ilvl w:val="0"/>
          <w:numId w:val="7"/>
        </w:numPr>
        <w:rPr>
          <w:rFonts w:eastAsia="Calibri" w:cstheme="minorHAnsi"/>
          <w:lang w:eastAsia="en-US"/>
        </w:rPr>
      </w:pPr>
      <w:bookmarkStart w:id="6" w:name="_Hlk57906515"/>
      <w:r w:rsidRPr="004C1D57">
        <w:rPr>
          <w:rFonts w:cstheme="minorHAnsi"/>
        </w:rPr>
        <w:t>The project mu</w:t>
      </w:r>
      <w:r w:rsidRPr="001C75D1">
        <w:rPr>
          <w:rFonts w:cstheme="minorHAnsi"/>
        </w:rPr>
        <w:t xml:space="preserve">st begin </w:t>
      </w:r>
      <w:r w:rsidR="004A2FD0" w:rsidRPr="001C75D1">
        <w:rPr>
          <w:rFonts w:cstheme="minorHAnsi"/>
        </w:rPr>
        <w:t>before</w:t>
      </w:r>
      <w:r w:rsidRPr="001C75D1">
        <w:rPr>
          <w:rFonts w:cstheme="minorHAnsi"/>
        </w:rPr>
        <w:t xml:space="preserve"> </w:t>
      </w:r>
      <w:r w:rsidRPr="004C1D57">
        <w:rPr>
          <w:rFonts w:cstheme="minorHAnsi"/>
        </w:rPr>
        <w:t>December 31, 2021. The main phases of the project should be undertaken within 18 months of accepting the grant, but there is no specific end date.</w:t>
      </w:r>
    </w:p>
    <w:bookmarkEnd w:id="6"/>
    <w:p w14:paraId="5118DA2A" w14:textId="77777777" w:rsidR="00FA7FA9" w:rsidRPr="004C1D57" w:rsidRDefault="00FA7FA9" w:rsidP="004C1D57">
      <w:pPr>
        <w:pStyle w:val="ListParagraph"/>
        <w:numPr>
          <w:ilvl w:val="0"/>
          <w:numId w:val="7"/>
        </w:numPr>
        <w:spacing w:after="120"/>
        <w:contextualSpacing w:val="0"/>
        <w:rPr>
          <w:rFonts w:eastAsia="Calibri" w:cstheme="minorHAnsi"/>
          <w:lang w:eastAsia="en-US"/>
        </w:rPr>
      </w:pPr>
      <w:r w:rsidRPr="004C1D57">
        <w:rPr>
          <w:rFonts w:eastAsia="Calibri" w:cstheme="minorHAnsi"/>
          <w:lang w:eastAsia="en-US"/>
        </w:rPr>
        <w:t xml:space="preserve">The project must contract artists and arts workers and pay professional fees and/or salaries. </w:t>
      </w:r>
    </w:p>
    <w:p w14:paraId="417664BC" w14:textId="77777777" w:rsidR="00FA7FA9" w:rsidRPr="004C1D57" w:rsidRDefault="00FA7FA9" w:rsidP="004C1D57">
      <w:pPr>
        <w:spacing w:after="120"/>
        <w:rPr>
          <w:rFonts w:eastAsia="Times New Roman" w:cstheme="minorHAnsi"/>
          <w:lang w:val="en"/>
        </w:rPr>
      </w:pPr>
      <w:r w:rsidRPr="004C1D57">
        <w:rPr>
          <w:rFonts w:eastAsia="Times New Roman" w:cstheme="minorHAnsi"/>
        </w:rPr>
        <w:lastRenderedPageBreak/>
        <w:t xml:space="preserve">It is your responsibility to ensure that the project </w:t>
      </w:r>
      <w:r w:rsidRPr="004C1D57">
        <w:rPr>
          <w:rFonts w:eastAsia="Calibri" w:cstheme="minorHAnsi"/>
          <w:lang w:eastAsia="en-US"/>
        </w:rPr>
        <w:t xml:space="preserve">respects government public health restrictions put in place to reduce the transmission of COVID-19, including recommendations for social distancing and limits on public gatherings. </w:t>
      </w:r>
    </w:p>
    <w:bookmarkEnd w:id="4"/>
    <w:p w14:paraId="10917FF7" w14:textId="37B6201D" w:rsidR="00D57BD8" w:rsidRPr="004C1D57" w:rsidRDefault="00111044" w:rsidP="004C1D57">
      <w:pPr>
        <w:spacing w:before="120" w:line="300" w:lineRule="atLeast"/>
        <w:ind w:right="144"/>
        <w:rPr>
          <w:rFonts w:eastAsia="Calibri" w:cstheme="minorHAnsi"/>
          <w:lang w:eastAsia="en-US"/>
        </w:rPr>
      </w:pPr>
      <w:r w:rsidRPr="004C1D57">
        <w:rPr>
          <w:rFonts w:eastAsia="Calibri" w:cstheme="minorHAnsi"/>
          <w:b/>
          <w:lang w:eastAsia="en-US"/>
        </w:rPr>
        <w:t>You can’t apply for</w:t>
      </w:r>
      <w:r w:rsidRPr="004C1D57">
        <w:rPr>
          <w:rFonts w:eastAsia="Calibri" w:cstheme="minorHAnsi"/>
          <w:lang w:eastAsia="en-US"/>
        </w:rPr>
        <w:t xml:space="preserve"> activities that occur before </w:t>
      </w:r>
      <w:r w:rsidR="004A2FD0" w:rsidRPr="001C75D1">
        <w:rPr>
          <w:rFonts w:eastAsia="Calibri" w:cstheme="minorHAnsi"/>
          <w:lang w:eastAsia="en-US"/>
        </w:rPr>
        <w:t>your project start date</w:t>
      </w:r>
      <w:r w:rsidR="0011022A" w:rsidRPr="001C75D1">
        <w:rPr>
          <w:rFonts w:eastAsia="Calibri" w:cstheme="minorHAnsi"/>
          <w:lang w:eastAsia="en-US"/>
        </w:rPr>
        <w:t xml:space="preserve"> </w:t>
      </w:r>
      <w:r w:rsidR="003F13DB" w:rsidRPr="004C1D57">
        <w:rPr>
          <w:rFonts w:eastAsia="Calibri" w:cstheme="minorHAnsi"/>
          <w:lang w:eastAsia="en-US"/>
        </w:rPr>
        <w:t xml:space="preserve">or those on the </w:t>
      </w:r>
      <w:hyperlink r:id="rId11" w:history="1">
        <w:r w:rsidR="003F13DB" w:rsidRPr="004C1D57">
          <w:rPr>
            <w:rStyle w:val="Hyperlink"/>
            <w:rFonts w:eastAsia="Calibri" w:cstheme="minorHAnsi"/>
            <w:lang w:eastAsia="en-US"/>
          </w:rPr>
          <w:t>general list of ineligible activities</w:t>
        </w:r>
      </w:hyperlink>
      <w:r w:rsidR="00CD4DD8" w:rsidRPr="004C1D57">
        <w:rPr>
          <w:rFonts w:eastAsia="Calibri" w:cstheme="minorHAnsi"/>
          <w:lang w:eastAsia="en-US"/>
        </w:rPr>
        <w:t>.</w:t>
      </w:r>
    </w:p>
    <w:p w14:paraId="43D5EBE9" w14:textId="6F1F44EF" w:rsidR="00FB44AB" w:rsidRPr="004C1D57" w:rsidRDefault="00FB44AB" w:rsidP="004C1D57">
      <w:pPr>
        <w:spacing w:before="360"/>
        <w:ind w:right="144"/>
        <w:rPr>
          <w:rFonts w:eastAsia="Calibri" w:cstheme="minorHAnsi"/>
          <w:b/>
          <w:color w:val="000000" w:themeColor="text1"/>
          <w:lang w:val="en-CA"/>
        </w:rPr>
      </w:pPr>
      <w:r w:rsidRPr="004C1D57">
        <w:rPr>
          <w:rFonts w:eastAsia="Calibri" w:cstheme="minorHAnsi"/>
          <w:b/>
          <w:color w:val="000000" w:themeColor="text1"/>
          <w:lang w:val="en-CA"/>
        </w:rPr>
        <w:t>Ineligible activities</w:t>
      </w:r>
    </w:p>
    <w:p w14:paraId="6B761D17" w14:textId="23933F10" w:rsidR="00F25F86" w:rsidRPr="004C1D57" w:rsidRDefault="00B1756E" w:rsidP="004C1D57">
      <w:pPr>
        <w:pStyle w:val="ListParagraph"/>
        <w:numPr>
          <w:ilvl w:val="0"/>
          <w:numId w:val="4"/>
        </w:numPr>
        <w:spacing w:line="300" w:lineRule="atLeast"/>
        <w:ind w:right="144"/>
        <w:rPr>
          <w:rFonts w:eastAsia="Calibri" w:cstheme="minorHAnsi"/>
          <w:lang w:eastAsia="en-US"/>
        </w:rPr>
      </w:pPr>
      <w:r w:rsidRPr="004C1D57">
        <w:rPr>
          <w:rFonts w:eastAsia="Calibri" w:cstheme="minorHAnsi"/>
          <w:lang w:eastAsia="en-US"/>
        </w:rPr>
        <w:t>The project must propose content</w:t>
      </w:r>
      <w:r w:rsidR="0070744D" w:rsidRPr="004C1D57">
        <w:rPr>
          <w:rFonts w:eastAsia="Calibri" w:cstheme="minorHAnsi"/>
          <w:lang w:eastAsia="en-US"/>
        </w:rPr>
        <w:t xml:space="preserve"> that is </w:t>
      </w:r>
      <w:r w:rsidR="00A52A68" w:rsidRPr="004C1D57">
        <w:rPr>
          <w:rFonts w:eastAsia="Calibri" w:cstheme="minorHAnsi"/>
          <w:lang w:eastAsia="en-US"/>
        </w:rPr>
        <w:t>arts</w:t>
      </w:r>
      <w:r w:rsidR="00913E46" w:rsidRPr="004C1D57">
        <w:rPr>
          <w:rFonts w:eastAsia="Calibri" w:cstheme="minorHAnsi"/>
          <w:lang w:eastAsia="en-US"/>
        </w:rPr>
        <w:t>-</w:t>
      </w:r>
      <w:r w:rsidR="00A52A68" w:rsidRPr="004C1D57">
        <w:rPr>
          <w:rFonts w:eastAsia="Calibri" w:cstheme="minorHAnsi"/>
          <w:lang w:eastAsia="en-US"/>
        </w:rPr>
        <w:t>based</w:t>
      </w:r>
      <w:r w:rsidRPr="004C1D57">
        <w:rPr>
          <w:rFonts w:eastAsia="Calibri" w:cstheme="minorHAnsi"/>
          <w:lang w:eastAsia="en-US"/>
        </w:rPr>
        <w:t>.  Projects that only propose non-</w:t>
      </w:r>
      <w:r w:rsidR="005A7F5D" w:rsidRPr="004C1D57">
        <w:rPr>
          <w:rFonts w:eastAsia="Calibri" w:cstheme="minorHAnsi"/>
          <w:lang w:eastAsia="en-US"/>
        </w:rPr>
        <w:t>artistic</w:t>
      </w:r>
      <w:r w:rsidRPr="004C1D57">
        <w:rPr>
          <w:rFonts w:eastAsia="Calibri" w:cstheme="minorHAnsi"/>
          <w:lang w:eastAsia="en-US"/>
        </w:rPr>
        <w:t xml:space="preserve"> content are not eligible </w:t>
      </w:r>
      <w:r w:rsidR="0070744D" w:rsidRPr="004C1D57">
        <w:rPr>
          <w:rFonts w:eastAsia="Calibri" w:cstheme="minorHAnsi"/>
          <w:lang w:eastAsia="en-US"/>
        </w:rPr>
        <w:t xml:space="preserve">(e.g. </w:t>
      </w:r>
      <w:r w:rsidRPr="004C1D57">
        <w:rPr>
          <w:rFonts w:eastAsia="Calibri" w:cstheme="minorHAnsi"/>
          <w:lang w:eastAsia="en-US"/>
        </w:rPr>
        <w:t xml:space="preserve">projects that focus on </w:t>
      </w:r>
      <w:r w:rsidR="00037463" w:rsidRPr="004C1D57">
        <w:rPr>
          <w:rFonts w:eastAsia="Calibri" w:cstheme="minorHAnsi"/>
          <w:lang w:eastAsia="en-US"/>
        </w:rPr>
        <w:t xml:space="preserve">fundraising, </w:t>
      </w:r>
      <w:r w:rsidR="0070744D" w:rsidRPr="004C1D57">
        <w:rPr>
          <w:rFonts w:eastAsia="Calibri" w:cstheme="minorHAnsi"/>
          <w:lang w:eastAsia="en-US"/>
        </w:rPr>
        <w:t>communications</w:t>
      </w:r>
      <w:r w:rsidR="00A64C43" w:rsidRPr="004C1D57">
        <w:rPr>
          <w:rFonts w:eastAsia="Calibri" w:cstheme="minorHAnsi"/>
          <w:lang w:eastAsia="en-US"/>
        </w:rPr>
        <w:t>/</w:t>
      </w:r>
      <w:r w:rsidR="0070744D" w:rsidRPr="004C1D57">
        <w:rPr>
          <w:rFonts w:eastAsia="Calibri" w:cstheme="minorHAnsi"/>
          <w:lang w:eastAsia="en-US"/>
        </w:rPr>
        <w:t>marketing</w:t>
      </w:r>
      <w:r w:rsidR="00F25F86" w:rsidRPr="004C1D57">
        <w:rPr>
          <w:rFonts w:eastAsia="Calibri" w:cstheme="minorHAnsi"/>
          <w:lang w:eastAsia="en-US"/>
        </w:rPr>
        <w:t xml:space="preserve">, </w:t>
      </w:r>
      <w:r w:rsidR="00A64C43" w:rsidRPr="004C1D57">
        <w:rPr>
          <w:rFonts w:eastAsia="Calibri" w:cstheme="minorHAnsi"/>
          <w:lang w:eastAsia="en-US"/>
        </w:rPr>
        <w:t>training</w:t>
      </w:r>
      <w:r w:rsidR="00F25F86" w:rsidRPr="004C1D57">
        <w:rPr>
          <w:rFonts w:eastAsia="Calibri" w:cstheme="minorHAnsi"/>
          <w:lang w:eastAsia="en-US"/>
        </w:rPr>
        <w:t>,</w:t>
      </w:r>
      <w:r w:rsidR="00A64C43" w:rsidRPr="004C1D57">
        <w:rPr>
          <w:rFonts w:eastAsia="Calibri" w:cstheme="minorHAnsi"/>
          <w:lang w:eastAsia="en-US"/>
        </w:rPr>
        <w:t xml:space="preserve"> or operational</w:t>
      </w:r>
      <w:r w:rsidR="00F25F86" w:rsidRPr="004C1D57">
        <w:rPr>
          <w:rFonts w:eastAsia="Calibri" w:cstheme="minorHAnsi"/>
          <w:lang w:eastAsia="en-US"/>
        </w:rPr>
        <w:t xml:space="preserve"> </w:t>
      </w:r>
      <w:r w:rsidR="00F25F86" w:rsidRPr="004C1D57">
        <w:rPr>
          <w:rFonts w:cstheme="minorHAnsi"/>
        </w:rPr>
        <w:t xml:space="preserve">tools </w:t>
      </w:r>
      <w:r w:rsidR="00A64C43" w:rsidRPr="004C1D57">
        <w:rPr>
          <w:rFonts w:cstheme="minorHAnsi"/>
        </w:rPr>
        <w:t>and</w:t>
      </w:r>
      <w:r w:rsidR="00F25F86" w:rsidRPr="004C1D57">
        <w:rPr>
          <w:rFonts w:cstheme="minorHAnsi"/>
        </w:rPr>
        <w:t xml:space="preserve"> software, </w:t>
      </w:r>
      <w:r w:rsidR="00A6215C" w:rsidRPr="004C1D57">
        <w:rPr>
          <w:rFonts w:eastAsia="Calibri" w:cstheme="minorHAnsi"/>
          <w:lang w:eastAsia="en-US"/>
        </w:rPr>
        <w:t>etc.</w:t>
      </w:r>
      <w:r w:rsidR="0070744D" w:rsidRPr="004C1D57">
        <w:rPr>
          <w:rFonts w:eastAsia="Calibri" w:cstheme="minorHAnsi"/>
          <w:lang w:eastAsia="en-US"/>
        </w:rPr>
        <w:t>)</w:t>
      </w:r>
    </w:p>
    <w:p w14:paraId="5CE6EA01" w14:textId="0DAED80F" w:rsidR="00450463" w:rsidRPr="004C1D57" w:rsidRDefault="00450463" w:rsidP="004C1D57">
      <w:pPr>
        <w:pStyle w:val="ListParagraph"/>
        <w:numPr>
          <w:ilvl w:val="0"/>
          <w:numId w:val="7"/>
        </w:numPr>
        <w:rPr>
          <w:rFonts w:eastAsia="Calibri" w:cstheme="minorHAnsi"/>
          <w:lang w:eastAsia="en-US"/>
        </w:rPr>
      </w:pPr>
      <w:r w:rsidRPr="004C1D57">
        <w:rPr>
          <w:rFonts w:eastAsia="Calibri" w:cstheme="minorHAnsi"/>
          <w:lang w:eastAsia="en-US"/>
        </w:rPr>
        <w:t xml:space="preserve">Projects that do not demonstrate how artists and arts workers will be </w:t>
      </w:r>
      <w:r w:rsidR="00B07656" w:rsidRPr="004C1D57">
        <w:rPr>
          <w:rFonts w:eastAsia="Calibri" w:cstheme="minorHAnsi"/>
          <w:lang w:eastAsia="en-US"/>
        </w:rPr>
        <w:t>contracted</w:t>
      </w:r>
      <w:r w:rsidRPr="004C1D57">
        <w:rPr>
          <w:rFonts w:eastAsia="Calibri" w:cstheme="minorHAnsi"/>
          <w:lang w:eastAsia="en-US"/>
        </w:rPr>
        <w:t xml:space="preserve"> through professional fees</w:t>
      </w:r>
      <w:r w:rsidR="00105B6C" w:rsidRPr="004C1D57">
        <w:rPr>
          <w:rFonts w:eastAsia="Calibri" w:cstheme="minorHAnsi"/>
          <w:lang w:eastAsia="en-US"/>
        </w:rPr>
        <w:t xml:space="preserve"> and/or additional salaries </w:t>
      </w:r>
      <w:r w:rsidRPr="004C1D57">
        <w:rPr>
          <w:rFonts w:eastAsia="Calibri" w:cstheme="minorHAnsi"/>
          <w:lang w:eastAsia="en-US"/>
        </w:rPr>
        <w:t xml:space="preserve">are not eligible.  </w:t>
      </w:r>
    </w:p>
    <w:p w14:paraId="68854B26" w14:textId="12E4A92A" w:rsidR="00BF1390" w:rsidRPr="004C1D57" w:rsidRDefault="00BF1390" w:rsidP="004C1D57">
      <w:pPr>
        <w:pStyle w:val="Heading1"/>
        <w:rPr>
          <w:rFonts w:asciiTheme="minorHAnsi" w:hAnsiTheme="minorHAnsi" w:cstheme="minorHAnsi"/>
          <w:color w:val="000000" w:themeColor="text1"/>
          <w:szCs w:val="24"/>
        </w:rPr>
      </w:pPr>
      <w:r w:rsidRPr="004C1D57">
        <w:rPr>
          <w:rFonts w:asciiTheme="minorHAnsi" w:hAnsiTheme="minorHAnsi" w:cstheme="minorHAnsi"/>
          <w:color w:val="000000" w:themeColor="text1"/>
          <w:szCs w:val="24"/>
        </w:rPr>
        <w:t xml:space="preserve">Expenses - What is eligible? </w:t>
      </w:r>
    </w:p>
    <w:p w14:paraId="57A194D7" w14:textId="77777777" w:rsidR="00132B6D" w:rsidRPr="004C1D57" w:rsidRDefault="000F7B24" w:rsidP="004C1D57">
      <w:pPr>
        <w:numPr>
          <w:ilvl w:val="0"/>
          <w:numId w:val="3"/>
        </w:numPr>
        <w:spacing w:after="120"/>
        <w:rPr>
          <w:rFonts w:eastAsia="Calibri" w:cstheme="minorHAnsi"/>
          <w:lang w:eastAsia="en-US"/>
        </w:rPr>
      </w:pPr>
      <w:r w:rsidRPr="004C1D57">
        <w:rPr>
          <w:rFonts w:eastAsia="Calibri" w:cstheme="minorHAnsi"/>
          <w:lang w:eastAsia="en-US"/>
        </w:rPr>
        <w:t xml:space="preserve">Fixed </w:t>
      </w:r>
      <w:r w:rsidR="004A7AE1" w:rsidRPr="004C1D57">
        <w:rPr>
          <w:rFonts w:eastAsia="Calibri" w:cstheme="minorHAnsi"/>
          <w:lang w:eastAsia="en-US"/>
        </w:rPr>
        <w:t xml:space="preserve">amounts of $25,000, $50,000 or </w:t>
      </w:r>
      <w:r w:rsidR="00280B06" w:rsidRPr="004C1D57">
        <w:rPr>
          <w:rFonts w:eastAsia="Calibri" w:cstheme="minorHAnsi"/>
          <w:lang w:eastAsia="en-US"/>
        </w:rPr>
        <w:t>$</w:t>
      </w:r>
      <w:r w:rsidR="004A7AE1" w:rsidRPr="004C1D57">
        <w:rPr>
          <w:rFonts w:eastAsia="Calibri" w:cstheme="minorHAnsi"/>
          <w:lang w:eastAsia="en-US"/>
        </w:rPr>
        <w:t>100</w:t>
      </w:r>
      <w:r w:rsidR="00280B06" w:rsidRPr="004C1D57">
        <w:rPr>
          <w:rFonts w:eastAsia="Calibri" w:cstheme="minorHAnsi"/>
          <w:lang w:eastAsia="en-US"/>
        </w:rPr>
        <w:t>,000 for direct costs related to the activity</w:t>
      </w:r>
      <w:r w:rsidR="004A7AE1" w:rsidRPr="004C1D57">
        <w:rPr>
          <w:rFonts w:eastAsia="Calibri" w:cstheme="minorHAnsi"/>
          <w:lang w:eastAsia="en-US"/>
        </w:rPr>
        <w:t>.</w:t>
      </w:r>
    </w:p>
    <w:p w14:paraId="08EB5689" w14:textId="25AC2066" w:rsidR="00280B06" w:rsidRPr="001C75D1" w:rsidRDefault="00D35A3D" w:rsidP="004C1D57">
      <w:pPr>
        <w:rPr>
          <w:rFonts w:eastAsia="Calibri" w:cstheme="minorHAnsi"/>
          <w:lang w:eastAsia="en-US"/>
        </w:rPr>
      </w:pPr>
      <w:r w:rsidRPr="004C1D57">
        <w:rPr>
          <w:rFonts w:eastAsia="Calibri" w:cstheme="minorHAnsi"/>
          <w:lang w:eastAsia="en-US"/>
        </w:rPr>
        <w:t xml:space="preserve">The Canada </w:t>
      </w:r>
      <w:r w:rsidRPr="001C75D1">
        <w:rPr>
          <w:rFonts w:eastAsia="Calibri" w:cstheme="minorHAnsi"/>
          <w:lang w:eastAsia="en-US"/>
        </w:rPr>
        <w:t xml:space="preserve">Council </w:t>
      </w:r>
      <w:r w:rsidRPr="001C75D1">
        <w:rPr>
          <w:rFonts w:cstheme="minorHAnsi"/>
        </w:rPr>
        <w:t>reserves the right to award a smaller amount based on your project budget and availability of fund</w:t>
      </w:r>
      <w:r w:rsidR="004A2FD0" w:rsidRPr="001C75D1">
        <w:rPr>
          <w:rFonts w:cstheme="minorHAnsi"/>
        </w:rPr>
        <w:t>s</w:t>
      </w:r>
      <w:r w:rsidRPr="001C75D1">
        <w:rPr>
          <w:rFonts w:cstheme="minorHAnsi"/>
        </w:rPr>
        <w:t>. </w:t>
      </w:r>
    </w:p>
    <w:p w14:paraId="5FE762EE" w14:textId="40149600" w:rsidR="00957BD9" w:rsidRPr="001C75D1" w:rsidRDefault="00957BD9" w:rsidP="004C1D57">
      <w:pPr>
        <w:rPr>
          <w:rFonts w:eastAsia="Calibri" w:cstheme="minorHAnsi"/>
          <w:lang w:eastAsia="en-US"/>
        </w:rPr>
      </w:pPr>
    </w:p>
    <w:p w14:paraId="6C1FA997" w14:textId="7EBA28E3" w:rsidR="00957BD9" w:rsidRPr="001C75D1" w:rsidRDefault="00957BD9" w:rsidP="004C1D57">
      <w:pPr>
        <w:rPr>
          <w:rFonts w:eastAsia="Calibri" w:cstheme="minorHAnsi"/>
          <w:lang w:eastAsia="en-US"/>
        </w:rPr>
      </w:pPr>
      <w:r w:rsidRPr="001C75D1">
        <w:rPr>
          <w:rFonts w:eastAsia="Calibri" w:cstheme="minorHAnsi"/>
          <w:b/>
          <w:bCs/>
          <w:lang w:eastAsia="en-US"/>
        </w:rPr>
        <w:t xml:space="preserve">Eligible </w:t>
      </w:r>
      <w:r w:rsidR="004C1D57" w:rsidRPr="001C75D1">
        <w:rPr>
          <w:rFonts w:eastAsia="Calibri" w:cstheme="minorHAnsi"/>
          <w:b/>
          <w:bCs/>
          <w:lang w:eastAsia="en-US"/>
        </w:rPr>
        <w:t>e</w:t>
      </w:r>
      <w:r w:rsidRPr="001C75D1">
        <w:rPr>
          <w:rFonts w:eastAsia="Calibri" w:cstheme="minorHAnsi"/>
          <w:b/>
          <w:bCs/>
          <w:lang w:eastAsia="en-US"/>
        </w:rPr>
        <w:t>xpenses</w:t>
      </w:r>
    </w:p>
    <w:p w14:paraId="695D44FD" w14:textId="77777777" w:rsidR="00FA7FA9" w:rsidRPr="001C75D1" w:rsidRDefault="00FA7FA9" w:rsidP="004C1D57">
      <w:pPr>
        <w:rPr>
          <w:rFonts w:eastAsia="Calibri" w:cstheme="minorHAnsi"/>
          <w:lang w:eastAsia="en-US"/>
        </w:rPr>
      </w:pPr>
      <w:bookmarkStart w:id="7" w:name="_Hlk59008634"/>
      <w:r w:rsidRPr="001C75D1">
        <w:rPr>
          <w:rFonts w:eastAsia="Calibri" w:cstheme="minorHAnsi"/>
          <w:lang w:eastAsia="en-US"/>
        </w:rPr>
        <w:t>All expenses </w:t>
      </w:r>
      <w:r w:rsidRPr="001C75D1">
        <w:rPr>
          <w:rFonts w:eastAsia="Calibri" w:cstheme="minorHAnsi"/>
          <w:b/>
          <w:bCs/>
          <w:lang w:eastAsia="en-US"/>
        </w:rPr>
        <w:t>directly related to carrying out the proposed project</w:t>
      </w:r>
      <w:r w:rsidRPr="001C75D1">
        <w:rPr>
          <w:rFonts w:eastAsia="Calibri" w:cstheme="minorHAnsi"/>
          <w:lang w:eastAsia="en-US"/>
        </w:rPr>
        <w:t> up to 100% of the project costs are eligible, including but not limited to:</w:t>
      </w:r>
    </w:p>
    <w:bookmarkEnd w:id="7"/>
    <w:p w14:paraId="3A2C9C2A" w14:textId="59507E32" w:rsidR="00FA7FA9" w:rsidRPr="004C1D57" w:rsidRDefault="00FA7FA9" w:rsidP="004C1D57">
      <w:pPr>
        <w:numPr>
          <w:ilvl w:val="0"/>
          <w:numId w:val="8"/>
        </w:numPr>
        <w:rPr>
          <w:rFonts w:eastAsia="Calibri" w:cstheme="minorHAnsi"/>
          <w:lang w:eastAsia="en-US"/>
        </w:rPr>
      </w:pPr>
      <w:r w:rsidRPr="001C75D1">
        <w:rPr>
          <w:rFonts w:eastAsia="Calibri" w:cstheme="minorHAnsi"/>
          <w:lang w:eastAsia="en-US"/>
        </w:rPr>
        <w:t>salaries, honoraria</w:t>
      </w:r>
      <w:r w:rsidR="004A2FD0" w:rsidRPr="001C75D1">
        <w:rPr>
          <w:rFonts w:eastAsia="Calibri" w:cstheme="minorHAnsi"/>
          <w:lang w:eastAsia="en-US"/>
        </w:rPr>
        <w:t xml:space="preserve">, </w:t>
      </w:r>
      <w:r w:rsidRPr="001C75D1">
        <w:rPr>
          <w:rFonts w:eastAsia="Calibri" w:cstheme="minorHAnsi"/>
          <w:lang w:eastAsia="en-US"/>
        </w:rPr>
        <w:t>artist</w:t>
      </w:r>
      <w:r w:rsidR="004A2FD0" w:rsidRPr="001C75D1">
        <w:rPr>
          <w:rFonts w:eastAsia="Calibri" w:cstheme="minorHAnsi"/>
          <w:lang w:eastAsia="en-US"/>
        </w:rPr>
        <w:t>’s fee</w:t>
      </w:r>
      <w:r w:rsidRPr="001C75D1">
        <w:rPr>
          <w:rFonts w:eastAsia="Calibri" w:cstheme="minorHAnsi"/>
          <w:lang w:eastAsia="en-US"/>
        </w:rPr>
        <w:t>s,</w:t>
      </w:r>
      <w:r w:rsidR="004A2FD0" w:rsidRPr="001C75D1">
        <w:rPr>
          <w:rFonts w:eastAsia="Calibri" w:cstheme="minorHAnsi"/>
          <w:lang w:eastAsia="en-US"/>
        </w:rPr>
        <w:t xml:space="preserve"> royalties and copyright paid to artists, </w:t>
      </w:r>
      <w:r w:rsidRPr="001C75D1">
        <w:rPr>
          <w:rFonts w:eastAsia="Calibri" w:cstheme="minorHAnsi"/>
          <w:lang w:eastAsia="en-US"/>
        </w:rPr>
        <w:t xml:space="preserve">arts workers, technicians, experts, project managers, developers and consultants directly </w:t>
      </w:r>
      <w:r w:rsidRPr="004C1D57">
        <w:rPr>
          <w:rFonts w:eastAsia="Calibri" w:cstheme="minorHAnsi"/>
          <w:lang w:eastAsia="en-US"/>
        </w:rPr>
        <w:t>involved in carrying out the project</w:t>
      </w:r>
    </w:p>
    <w:p w14:paraId="5C6FD391" w14:textId="77777777" w:rsidR="00FA7FA9" w:rsidRPr="004C1D57" w:rsidRDefault="00FA7FA9" w:rsidP="004C1D57">
      <w:pPr>
        <w:numPr>
          <w:ilvl w:val="0"/>
          <w:numId w:val="8"/>
        </w:numPr>
        <w:rPr>
          <w:rFonts w:eastAsia="Calibri" w:cstheme="minorHAnsi"/>
          <w:lang w:eastAsia="en-US"/>
        </w:rPr>
      </w:pPr>
      <w:r w:rsidRPr="004C1D57">
        <w:rPr>
          <w:rFonts w:eastAsia="Calibri" w:cstheme="minorHAnsi"/>
          <w:lang w:eastAsia="en-US"/>
        </w:rPr>
        <w:t>fees and costs related to content creation, artistic creation/adaptation and media production</w:t>
      </w:r>
    </w:p>
    <w:p w14:paraId="4914597C" w14:textId="77777777" w:rsidR="00FA7FA9" w:rsidRPr="004C1D57" w:rsidRDefault="00FA7FA9" w:rsidP="004C1D57">
      <w:pPr>
        <w:numPr>
          <w:ilvl w:val="0"/>
          <w:numId w:val="8"/>
        </w:numPr>
        <w:rPr>
          <w:rFonts w:eastAsia="Calibri" w:cstheme="minorHAnsi"/>
          <w:lang w:eastAsia="en-US"/>
        </w:rPr>
      </w:pPr>
      <w:r w:rsidRPr="004C1D57">
        <w:rPr>
          <w:rFonts w:eastAsia="Calibri" w:cstheme="minorHAnsi"/>
          <w:lang w:eastAsia="en-US"/>
        </w:rPr>
        <w:t xml:space="preserve">costs related to promotion, marketing and optimization of content </w:t>
      </w:r>
    </w:p>
    <w:p w14:paraId="2CB9D4E5" w14:textId="77777777" w:rsidR="00FA7FA9" w:rsidRPr="004C1D57" w:rsidRDefault="00FA7FA9" w:rsidP="004C1D57">
      <w:pPr>
        <w:numPr>
          <w:ilvl w:val="0"/>
          <w:numId w:val="8"/>
        </w:numPr>
        <w:rPr>
          <w:rFonts w:eastAsia="Calibri" w:cstheme="minorHAnsi"/>
          <w:lang w:eastAsia="en-US"/>
        </w:rPr>
      </w:pPr>
      <w:r w:rsidRPr="004C1D57">
        <w:rPr>
          <w:rFonts w:eastAsia="Calibri" w:cstheme="minorHAnsi"/>
          <w:lang w:eastAsia="en-US"/>
        </w:rPr>
        <w:t>training/skills acquisition if relevant to and required to deliver the project</w:t>
      </w:r>
    </w:p>
    <w:p w14:paraId="70292FC7" w14:textId="77777777" w:rsidR="00FA7FA9" w:rsidRPr="004C1D57" w:rsidRDefault="00FA7FA9" w:rsidP="004C1D57">
      <w:pPr>
        <w:numPr>
          <w:ilvl w:val="0"/>
          <w:numId w:val="8"/>
        </w:numPr>
        <w:rPr>
          <w:rFonts w:eastAsia="Calibri" w:cstheme="minorHAnsi"/>
          <w:lang w:eastAsia="en-US"/>
        </w:rPr>
      </w:pPr>
      <w:r w:rsidRPr="004C1D57">
        <w:rPr>
          <w:rFonts w:eastAsia="Calibri" w:cstheme="minorHAnsi"/>
          <w:lang w:eastAsia="en-US"/>
        </w:rPr>
        <w:t>licensing fees</w:t>
      </w:r>
    </w:p>
    <w:p w14:paraId="771AD648" w14:textId="77777777" w:rsidR="00FA7FA9" w:rsidRPr="004C1D57" w:rsidRDefault="00FA7FA9" w:rsidP="004C1D57">
      <w:pPr>
        <w:numPr>
          <w:ilvl w:val="0"/>
          <w:numId w:val="8"/>
        </w:numPr>
        <w:rPr>
          <w:rFonts w:eastAsia="Calibri" w:cstheme="minorHAnsi"/>
          <w:lang w:eastAsia="en-US"/>
        </w:rPr>
      </w:pPr>
      <w:r w:rsidRPr="004C1D57">
        <w:rPr>
          <w:rFonts w:eastAsia="Calibri" w:cstheme="minorHAnsi"/>
          <w:lang w:eastAsia="en-US"/>
        </w:rPr>
        <w:t>equipment rental costs</w:t>
      </w:r>
    </w:p>
    <w:p w14:paraId="5B9B850F" w14:textId="77777777" w:rsidR="00FA7FA9" w:rsidRPr="004C1D57" w:rsidRDefault="00FA7FA9" w:rsidP="004C1D57">
      <w:pPr>
        <w:numPr>
          <w:ilvl w:val="0"/>
          <w:numId w:val="8"/>
        </w:numPr>
        <w:ind w:right="-540"/>
        <w:rPr>
          <w:rFonts w:eastAsia="Calibri" w:cstheme="minorHAnsi"/>
          <w:lang w:eastAsia="en-US"/>
        </w:rPr>
      </w:pPr>
      <w:r w:rsidRPr="004C1D57">
        <w:rPr>
          <w:rFonts w:eastAsia="Calibri" w:cstheme="minorHAnsi"/>
          <w:lang w:eastAsia="en-US"/>
        </w:rPr>
        <w:t>public accessibility costs, e.g. sign language interpretation, captioning, audio description, etc.</w:t>
      </w:r>
    </w:p>
    <w:p w14:paraId="784C88DB" w14:textId="77777777" w:rsidR="00FA7FA9" w:rsidRPr="004C1D57" w:rsidRDefault="00FA7FA9" w:rsidP="004C1D57">
      <w:pPr>
        <w:numPr>
          <w:ilvl w:val="0"/>
          <w:numId w:val="8"/>
        </w:numPr>
        <w:rPr>
          <w:rFonts w:eastAsia="Calibri" w:cstheme="minorHAnsi"/>
          <w:lang w:eastAsia="en-US"/>
        </w:rPr>
      </w:pPr>
      <w:r w:rsidRPr="004C1D57">
        <w:rPr>
          <w:rFonts w:eastAsia="Calibri" w:cstheme="minorHAnsi"/>
          <w:lang w:eastAsia="en-US"/>
        </w:rPr>
        <w:t>costs related to COVID-19 safety measures</w:t>
      </w:r>
    </w:p>
    <w:p w14:paraId="2B2B35CB" w14:textId="5B963676" w:rsidR="00FA7FA9" w:rsidRPr="001C75D1" w:rsidRDefault="00FA7FA9" w:rsidP="004A2FD0">
      <w:pPr>
        <w:pStyle w:val="Bullet-space"/>
        <w:rPr>
          <w:rFonts w:eastAsia="Calibri" w:cstheme="minorHAnsi"/>
          <w:color w:val="auto"/>
          <w:lang w:eastAsia="en-US"/>
        </w:rPr>
      </w:pPr>
      <w:r w:rsidRPr="004C1D57">
        <w:rPr>
          <w:rFonts w:eastAsia="Calibri" w:cstheme="minorHAnsi"/>
          <w:lang w:eastAsia="en-US"/>
        </w:rPr>
        <w:t>equipment and softwar</w:t>
      </w:r>
      <w:r w:rsidRPr="001C75D1">
        <w:rPr>
          <w:rFonts w:eastAsia="Calibri" w:cstheme="minorHAnsi"/>
          <w:color w:val="auto"/>
          <w:lang w:eastAsia="en-US"/>
        </w:rPr>
        <w:t>e purchase costs are eligible up to 15% of the total grant.</w:t>
      </w:r>
      <w:r w:rsidR="004A2FD0" w:rsidRPr="001C75D1">
        <w:rPr>
          <w:rFonts w:eastAsia="Calibri" w:cstheme="minorHAnsi"/>
          <w:color w:val="auto"/>
          <w:lang w:eastAsia="en-US"/>
        </w:rPr>
        <w:t xml:space="preserve"> For more information about </w:t>
      </w:r>
      <w:hyperlink r:id="rId12" w:history="1">
        <w:r w:rsidR="004A2FD0" w:rsidRPr="004A2FD0">
          <w:rPr>
            <w:rStyle w:val="Hyperlink"/>
            <w:rFonts w:eastAsia="Calibri" w:cstheme="minorHAnsi"/>
            <w:lang w:eastAsia="en-US"/>
          </w:rPr>
          <w:t>capital expenditures</w:t>
        </w:r>
      </w:hyperlink>
      <w:r w:rsidR="004A2FD0" w:rsidRPr="004A2FD0">
        <w:rPr>
          <w:rFonts w:eastAsia="Calibri" w:cstheme="minorHAnsi"/>
          <w:lang w:eastAsia="en-US"/>
        </w:rPr>
        <w:t xml:space="preserve">, </w:t>
      </w:r>
      <w:r w:rsidR="004A2FD0" w:rsidRPr="001C75D1">
        <w:rPr>
          <w:rFonts w:eastAsia="Calibri" w:cstheme="minorHAnsi"/>
          <w:color w:val="auto"/>
          <w:lang w:eastAsia="en-US"/>
        </w:rPr>
        <w:t>consult our glossary.</w:t>
      </w:r>
    </w:p>
    <w:p w14:paraId="59463C29" w14:textId="00DB507A" w:rsidR="004A2FD0" w:rsidRDefault="004A2FD0" w:rsidP="004A2FD0">
      <w:pPr>
        <w:rPr>
          <w:rFonts w:eastAsia="Calibri"/>
        </w:rPr>
      </w:pPr>
      <w:r w:rsidRPr="001C75D1">
        <w:t xml:space="preserve">Applicants are encouraged to meet accessibility standards when sharing their work online, including </w:t>
      </w:r>
      <w:hyperlink r:id="rId13" w:history="1">
        <w:r w:rsidRPr="004C1D57">
          <w:rPr>
            <w:rStyle w:val="Hyperlink"/>
            <w:rFonts w:eastAsia="Calibri" w:cstheme="minorHAnsi"/>
            <w:lang w:eastAsia="en-US"/>
          </w:rPr>
          <w:t>Web Content Accessibility Guidelines</w:t>
        </w:r>
      </w:hyperlink>
      <w:r w:rsidRPr="004C1D57">
        <w:t>.</w:t>
      </w:r>
    </w:p>
    <w:p w14:paraId="78AB0E57" w14:textId="77777777" w:rsidR="004A2FD0" w:rsidRDefault="004A2FD0">
      <w:pPr>
        <w:spacing w:after="200" w:line="276" w:lineRule="auto"/>
        <w:rPr>
          <w:rFonts w:eastAsia="Calibri" w:cs="Segoe UI"/>
          <w:bCs/>
          <w:color w:val="000000" w:themeColor="text1"/>
          <w:lang w:val="en-CA" w:eastAsia="ko-KR"/>
        </w:rPr>
      </w:pPr>
      <w:r>
        <w:rPr>
          <w:rFonts w:eastAsia="Calibri"/>
        </w:rPr>
        <w:br w:type="page"/>
      </w:r>
    </w:p>
    <w:p w14:paraId="12CB17BF" w14:textId="75BE62DA" w:rsidR="00957BD9" w:rsidRPr="004C1D57" w:rsidRDefault="00957BD9" w:rsidP="004C1D57">
      <w:pPr>
        <w:rPr>
          <w:rFonts w:eastAsia="Calibri" w:cstheme="minorHAnsi"/>
          <w:lang w:eastAsia="en-US"/>
        </w:rPr>
      </w:pPr>
      <w:r w:rsidRPr="004C1D57">
        <w:rPr>
          <w:rFonts w:eastAsia="Calibri" w:cstheme="minorHAnsi"/>
          <w:b/>
          <w:bCs/>
          <w:lang w:eastAsia="en-US"/>
        </w:rPr>
        <w:lastRenderedPageBreak/>
        <w:t xml:space="preserve">Ineligible </w:t>
      </w:r>
      <w:r w:rsidR="004C1D57">
        <w:rPr>
          <w:rFonts w:eastAsia="Calibri" w:cstheme="minorHAnsi"/>
          <w:b/>
          <w:bCs/>
          <w:lang w:eastAsia="en-US"/>
        </w:rPr>
        <w:t>e</w:t>
      </w:r>
      <w:r w:rsidRPr="004C1D57">
        <w:rPr>
          <w:rFonts w:eastAsia="Calibri" w:cstheme="minorHAnsi"/>
          <w:b/>
          <w:bCs/>
          <w:lang w:eastAsia="en-US"/>
        </w:rPr>
        <w:t>xpenses</w:t>
      </w:r>
    </w:p>
    <w:p w14:paraId="7CE4FDEC" w14:textId="77777777" w:rsidR="00FA7FA9" w:rsidRPr="004C1D57" w:rsidRDefault="00FA7FA9" w:rsidP="004C1D57">
      <w:pPr>
        <w:rPr>
          <w:rFonts w:eastAsia="Calibri" w:cstheme="minorHAnsi"/>
          <w:lang w:eastAsia="en-US"/>
        </w:rPr>
      </w:pPr>
      <w:r w:rsidRPr="004C1D57">
        <w:rPr>
          <w:rFonts w:eastAsia="Calibri" w:cstheme="minorHAnsi"/>
          <w:lang w:eastAsia="en-US"/>
        </w:rPr>
        <w:t>Expenses that </w:t>
      </w:r>
      <w:r w:rsidRPr="004C1D57">
        <w:rPr>
          <w:rFonts w:eastAsia="Calibri" w:cstheme="minorHAnsi"/>
          <w:b/>
          <w:bCs/>
          <w:lang w:eastAsia="en-US"/>
        </w:rPr>
        <w:t>are not directly related to carrying out the proposed project </w:t>
      </w:r>
      <w:r w:rsidRPr="004C1D57">
        <w:rPr>
          <w:rFonts w:eastAsia="Calibri" w:cstheme="minorHAnsi"/>
          <w:lang w:eastAsia="en-US"/>
        </w:rPr>
        <w:t>are not eligible, including (but not limited to):</w:t>
      </w:r>
    </w:p>
    <w:p w14:paraId="77EE4223" w14:textId="77777777" w:rsidR="00FA7FA9" w:rsidRPr="004C1D57" w:rsidRDefault="00FA7FA9" w:rsidP="004C1D57">
      <w:pPr>
        <w:numPr>
          <w:ilvl w:val="0"/>
          <w:numId w:val="9"/>
        </w:numPr>
        <w:rPr>
          <w:rFonts w:eastAsia="Calibri" w:cstheme="minorHAnsi"/>
          <w:lang w:eastAsia="en-US"/>
        </w:rPr>
      </w:pPr>
      <w:r w:rsidRPr="004C1D57">
        <w:rPr>
          <w:rFonts w:eastAsia="Calibri" w:cstheme="minorHAnsi"/>
          <w:lang w:eastAsia="en-US"/>
        </w:rPr>
        <w:t>ongoing operating expenses</w:t>
      </w:r>
    </w:p>
    <w:p w14:paraId="0A6C3F37" w14:textId="77777777" w:rsidR="00FA7FA9" w:rsidRPr="004C1D57" w:rsidRDefault="00FA7FA9" w:rsidP="004C1D57">
      <w:pPr>
        <w:numPr>
          <w:ilvl w:val="0"/>
          <w:numId w:val="9"/>
        </w:numPr>
        <w:rPr>
          <w:rFonts w:eastAsia="Calibri" w:cstheme="minorHAnsi"/>
          <w:lang w:eastAsia="en-US"/>
        </w:rPr>
      </w:pPr>
      <w:r w:rsidRPr="004C1D57">
        <w:rPr>
          <w:rFonts w:eastAsia="Calibri" w:cstheme="minorHAnsi"/>
          <w:lang w:eastAsia="en-US"/>
        </w:rPr>
        <w:t>deficit reduction costs</w:t>
      </w:r>
    </w:p>
    <w:p w14:paraId="75C1D640" w14:textId="19C5335E" w:rsidR="00FA7FA9" w:rsidRPr="001C75D1" w:rsidRDefault="00FA7FA9" w:rsidP="004C1D57">
      <w:pPr>
        <w:numPr>
          <w:ilvl w:val="0"/>
          <w:numId w:val="9"/>
        </w:numPr>
        <w:rPr>
          <w:rFonts w:eastAsia="Calibri" w:cstheme="minorHAnsi"/>
          <w:lang w:eastAsia="en-US"/>
        </w:rPr>
      </w:pPr>
      <w:r w:rsidRPr="004C1D57">
        <w:rPr>
          <w:rFonts w:eastAsia="Calibri" w:cstheme="minorHAnsi"/>
          <w:lang w:eastAsia="en-US"/>
        </w:rPr>
        <w:t xml:space="preserve">expenses incurred prior to the </w:t>
      </w:r>
      <w:r w:rsidRPr="001C75D1">
        <w:rPr>
          <w:rFonts w:eastAsia="Calibri" w:cstheme="minorHAnsi"/>
          <w:lang w:eastAsia="en-US"/>
        </w:rPr>
        <w:t xml:space="preserve">application </w:t>
      </w:r>
      <w:r w:rsidR="00B71E25" w:rsidRPr="001C75D1">
        <w:rPr>
          <w:rFonts w:eastAsia="Calibri" w:cstheme="minorHAnsi"/>
          <w:lang w:eastAsia="en-US"/>
        </w:rPr>
        <w:t xml:space="preserve">submission </w:t>
      </w:r>
      <w:r w:rsidRPr="001C75D1">
        <w:rPr>
          <w:rFonts w:eastAsia="Calibri" w:cstheme="minorHAnsi"/>
          <w:lang w:eastAsia="en-US"/>
        </w:rPr>
        <w:t xml:space="preserve">date </w:t>
      </w:r>
    </w:p>
    <w:p w14:paraId="28455B13" w14:textId="77777777" w:rsidR="00FA7FA9" w:rsidRPr="001C75D1" w:rsidRDefault="00FA7FA9" w:rsidP="004C1D57">
      <w:pPr>
        <w:numPr>
          <w:ilvl w:val="0"/>
          <w:numId w:val="9"/>
        </w:numPr>
        <w:rPr>
          <w:rFonts w:eastAsia="Calibri" w:cstheme="minorHAnsi"/>
          <w:lang w:eastAsia="en-US"/>
        </w:rPr>
      </w:pPr>
      <w:r w:rsidRPr="001C75D1">
        <w:rPr>
          <w:rFonts w:eastAsia="Calibri" w:cstheme="minorHAnsi"/>
          <w:lang w:eastAsia="en-US"/>
        </w:rPr>
        <w:t>expenses related to renovating or constructing a building</w:t>
      </w:r>
    </w:p>
    <w:p w14:paraId="07C3AB44" w14:textId="32064F1D" w:rsidR="00FA7FA9" w:rsidRPr="001C75D1" w:rsidRDefault="00FA7FA9" w:rsidP="004C1D57">
      <w:pPr>
        <w:numPr>
          <w:ilvl w:val="0"/>
          <w:numId w:val="9"/>
        </w:numPr>
        <w:spacing w:after="120"/>
        <w:rPr>
          <w:rFonts w:eastAsia="Calibri" w:cstheme="minorHAnsi"/>
          <w:lang w:eastAsia="en-US"/>
        </w:rPr>
      </w:pPr>
      <w:r w:rsidRPr="001C75D1">
        <w:rPr>
          <w:rFonts w:eastAsia="Calibri" w:cstheme="minorHAnsi"/>
          <w:lang w:eastAsia="en-US"/>
        </w:rPr>
        <w:t>expenses for which funding has already been granted by the Canada Council</w:t>
      </w:r>
      <w:r w:rsidR="004A2FD0" w:rsidRPr="001C75D1">
        <w:rPr>
          <w:rFonts w:eastAsia="Calibri" w:cstheme="minorHAnsi"/>
          <w:lang w:eastAsia="en-US"/>
        </w:rPr>
        <w:t>.</w:t>
      </w:r>
    </w:p>
    <w:p w14:paraId="6EB4F1A9" w14:textId="5C7537E9" w:rsidR="00FA7FA9" w:rsidRPr="001C75D1" w:rsidRDefault="00FA7FA9" w:rsidP="004A2FD0">
      <w:pPr>
        <w:spacing w:after="120"/>
        <w:rPr>
          <w:rFonts w:cstheme="minorHAnsi"/>
          <w:lang w:eastAsia="en-US"/>
        </w:rPr>
      </w:pPr>
      <w:r w:rsidRPr="001C75D1">
        <w:rPr>
          <w:lang w:eastAsia="en-US"/>
        </w:rPr>
        <w:t xml:space="preserve">The project must include payments to artists and arts workers. Awarded amounts will take into consideration fees and/or salaries paid to artists and arts workers contracted through the project. You cannot request support for salaries and fees that are part of your ongoing </w:t>
      </w:r>
      <w:r w:rsidRPr="001C75D1">
        <w:rPr>
          <w:rFonts w:cstheme="minorHAnsi"/>
          <w:lang w:eastAsia="en-US"/>
        </w:rPr>
        <w:t xml:space="preserve">operating expenses. </w:t>
      </w:r>
    </w:p>
    <w:p w14:paraId="17EEC8C7" w14:textId="2BF97599" w:rsidR="004A2FD0" w:rsidRPr="001C75D1" w:rsidRDefault="004A2FD0" w:rsidP="004A2FD0">
      <w:pPr>
        <w:rPr>
          <w:lang w:eastAsia="en-US"/>
        </w:rPr>
      </w:pPr>
      <w:r w:rsidRPr="001C75D1">
        <w:rPr>
          <w:b/>
          <w:bCs/>
          <w:lang w:eastAsia="en-US"/>
        </w:rPr>
        <w:t>Digital Now</w:t>
      </w:r>
      <w:r w:rsidRPr="001C75D1">
        <w:rPr>
          <w:lang w:eastAsia="en-US"/>
        </w:rPr>
        <w:t xml:space="preserve"> is part of the </w:t>
      </w:r>
      <w:r w:rsidRPr="001C75D1">
        <w:rPr>
          <w:i/>
          <w:iCs/>
          <w:lang w:eastAsia="en-US"/>
        </w:rPr>
        <w:t>Supporting Arts and Live Events Workers in Response to COVID-19 Initiative</w:t>
      </w:r>
      <w:r w:rsidRPr="001C75D1">
        <w:rPr>
          <w:lang w:eastAsia="en-US"/>
        </w:rPr>
        <w:t>, which supports the planning and presentation of COVID-19 safe events and the arts.  You cannot receive this support for the same project from more than one Department of Canadian Heritage program and/or the Canada Council. Applicants that are normally eligible to receive funding from both Canada Council and Canadian Heritage programs may present a project application to each of these programs only if they are for distinct and separate projects.</w:t>
      </w:r>
    </w:p>
    <w:p w14:paraId="435D9084" w14:textId="7F5E11FE" w:rsidR="00BF1390" w:rsidRPr="001C75D1" w:rsidRDefault="00BF1390" w:rsidP="004C1D57">
      <w:pPr>
        <w:pStyle w:val="Heading1"/>
        <w:rPr>
          <w:rFonts w:asciiTheme="minorHAnsi" w:hAnsiTheme="minorHAnsi" w:cstheme="minorHAnsi"/>
          <w:szCs w:val="24"/>
        </w:rPr>
      </w:pPr>
      <w:r w:rsidRPr="001C75D1">
        <w:rPr>
          <w:rFonts w:asciiTheme="minorHAnsi" w:hAnsiTheme="minorHAnsi" w:cstheme="minorHAnsi"/>
          <w:szCs w:val="24"/>
        </w:rPr>
        <w:t xml:space="preserve">Assessment - How are decisions made? </w:t>
      </w:r>
    </w:p>
    <w:p w14:paraId="683B1DC7" w14:textId="080BD998" w:rsidR="00D35557" w:rsidRPr="001C75D1" w:rsidRDefault="00D35557" w:rsidP="004C1D57">
      <w:pPr>
        <w:spacing w:after="120"/>
        <w:rPr>
          <w:rFonts w:eastAsia="Times New Roman" w:cstheme="minorHAnsi"/>
        </w:rPr>
      </w:pPr>
      <w:r w:rsidRPr="001C75D1">
        <w:rPr>
          <w:rFonts w:eastAsia="Times New Roman" w:cstheme="minorHAnsi"/>
        </w:rPr>
        <w:t xml:space="preserve">If eligible, your application to </w:t>
      </w:r>
      <w:r w:rsidR="00D8662B" w:rsidRPr="001C75D1">
        <w:rPr>
          <w:rFonts w:eastAsia="Times New Roman" w:cstheme="minorHAnsi"/>
          <w:b/>
        </w:rPr>
        <w:t xml:space="preserve">Digital </w:t>
      </w:r>
      <w:r w:rsidR="0039297E" w:rsidRPr="001C75D1">
        <w:rPr>
          <w:rFonts w:eastAsia="Times New Roman" w:cstheme="minorHAnsi"/>
          <w:b/>
        </w:rPr>
        <w:t>Now</w:t>
      </w:r>
      <w:r w:rsidRPr="001C75D1">
        <w:rPr>
          <w:rFonts w:eastAsia="Times New Roman" w:cstheme="minorHAnsi"/>
        </w:rPr>
        <w:t xml:space="preserve"> will be </w:t>
      </w:r>
      <w:r w:rsidR="00057FA0" w:rsidRPr="001C75D1">
        <w:rPr>
          <w:rFonts w:eastAsia="Times New Roman" w:cstheme="minorHAnsi"/>
        </w:rPr>
        <w:t>evaluated</w:t>
      </w:r>
      <w:r w:rsidRPr="001C75D1">
        <w:rPr>
          <w:rFonts w:eastAsia="Times New Roman" w:cstheme="minorHAnsi"/>
        </w:rPr>
        <w:t xml:space="preserve"> </w:t>
      </w:r>
      <w:r w:rsidR="00A6215C" w:rsidRPr="001C75D1">
        <w:rPr>
          <w:rFonts w:eastAsia="Times New Roman" w:cstheme="minorHAnsi"/>
        </w:rPr>
        <w:t>internally through a streamlined assessment process designed for quick turnaround</w:t>
      </w:r>
      <w:r w:rsidRPr="001C75D1">
        <w:rPr>
          <w:rFonts w:eastAsia="Times New Roman" w:cstheme="minorHAnsi"/>
        </w:rPr>
        <w:t>.</w:t>
      </w:r>
      <w:r w:rsidR="00EC590B" w:rsidRPr="001C75D1">
        <w:rPr>
          <w:rFonts w:eastAsia="Times New Roman" w:cstheme="minorHAnsi"/>
        </w:rPr>
        <w:t xml:space="preserve"> It is the applicants’ responsibility to provide sufficient information for the evaluation of all assessment criteria.</w:t>
      </w:r>
    </w:p>
    <w:p w14:paraId="3EF23894" w14:textId="617CB2C6" w:rsidR="00D35557" w:rsidRPr="001C75D1" w:rsidRDefault="00D35557" w:rsidP="004C1D57">
      <w:pPr>
        <w:rPr>
          <w:rFonts w:eastAsia="Times New Roman" w:cstheme="minorHAnsi"/>
        </w:rPr>
      </w:pPr>
      <w:r w:rsidRPr="001C75D1">
        <w:rPr>
          <w:rFonts w:eastAsia="Times New Roman" w:cstheme="minorHAnsi"/>
        </w:rPr>
        <w:t xml:space="preserve">Applications will be assessed </w:t>
      </w:r>
      <w:r w:rsidR="00A6215C" w:rsidRPr="001C75D1">
        <w:rPr>
          <w:rFonts w:eastAsia="Times New Roman" w:cstheme="minorHAnsi"/>
        </w:rPr>
        <w:t xml:space="preserve">on the following </w:t>
      </w:r>
      <w:r w:rsidR="006E4692" w:rsidRPr="001C75D1">
        <w:rPr>
          <w:rFonts w:eastAsia="Times New Roman" w:cstheme="minorHAnsi"/>
        </w:rPr>
        <w:t>weighted</w:t>
      </w:r>
      <w:r w:rsidR="00A52A68" w:rsidRPr="001C75D1">
        <w:rPr>
          <w:rFonts w:eastAsia="Times New Roman" w:cstheme="minorHAnsi"/>
        </w:rPr>
        <w:t xml:space="preserve"> </w:t>
      </w:r>
      <w:r w:rsidR="00A6215C" w:rsidRPr="001C75D1">
        <w:rPr>
          <w:rFonts w:eastAsia="Times New Roman" w:cstheme="minorHAnsi"/>
        </w:rPr>
        <w:t>criteria</w:t>
      </w:r>
      <w:r w:rsidRPr="001C75D1">
        <w:rPr>
          <w:rFonts w:eastAsia="Times New Roman" w:cstheme="minorHAnsi"/>
        </w:rPr>
        <w:t>:</w:t>
      </w:r>
    </w:p>
    <w:p w14:paraId="6D716512" w14:textId="72DCA352" w:rsidR="00D35557" w:rsidRPr="001C75D1" w:rsidRDefault="00D35557" w:rsidP="004C1D57">
      <w:pPr>
        <w:spacing w:before="120"/>
        <w:rPr>
          <w:rFonts w:eastAsia="Times New Roman" w:cstheme="minorHAnsi"/>
        </w:rPr>
      </w:pPr>
      <w:r w:rsidRPr="001C75D1">
        <w:rPr>
          <w:rFonts w:eastAsia="Times New Roman" w:cstheme="minorHAnsi"/>
          <w:b/>
        </w:rPr>
        <w:t xml:space="preserve">Impact </w:t>
      </w:r>
      <w:r w:rsidR="006E4692" w:rsidRPr="001C75D1">
        <w:rPr>
          <w:rFonts w:eastAsia="Times New Roman" w:cstheme="minorHAnsi"/>
          <w:b/>
        </w:rPr>
        <w:t>(</w:t>
      </w:r>
      <w:r w:rsidR="009A6CA4" w:rsidRPr="001C75D1">
        <w:rPr>
          <w:rFonts w:eastAsia="Times New Roman" w:cstheme="minorHAnsi"/>
          <w:b/>
        </w:rPr>
        <w:t>75</w:t>
      </w:r>
      <w:r w:rsidR="006E4692" w:rsidRPr="001C75D1">
        <w:rPr>
          <w:rFonts w:eastAsia="Times New Roman" w:cstheme="minorHAnsi"/>
          <w:b/>
        </w:rPr>
        <w:t>%)</w:t>
      </w:r>
    </w:p>
    <w:p w14:paraId="2C262A33" w14:textId="55BBA702" w:rsidR="003A318E" w:rsidRPr="001C75D1" w:rsidRDefault="003A318E" w:rsidP="004C1D57">
      <w:pPr>
        <w:numPr>
          <w:ilvl w:val="0"/>
          <w:numId w:val="3"/>
        </w:numPr>
        <w:contextualSpacing/>
        <w:rPr>
          <w:rFonts w:eastAsia="Times New Roman" w:cstheme="minorHAnsi"/>
        </w:rPr>
      </w:pPr>
      <w:r w:rsidRPr="001C75D1">
        <w:rPr>
          <w:rFonts w:eastAsia="Times New Roman" w:cstheme="minorHAnsi"/>
        </w:rPr>
        <w:t xml:space="preserve">Potential of the project to </w:t>
      </w:r>
      <w:r w:rsidR="00B07656" w:rsidRPr="001C75D1">
        <w:rPr>
          <w:rFonts w:eastAsia="Times New Roman" w:cstheme="minorHAnsi"/>
        </w:rPr>
        <w:t>contract</w:t>
      </w:r>
      <w:r w:rsidRPr="001C75D1">
        <w:rPr>
          <w:rFonts w:eastAsia="Times New Roman" w:cstheme="minorHAnsi"/>
        </w:rPr>
        <w:t xml:space="preserve"> </w:t>
      </w:r>
      <w:r w:rsidR="009C2720" w:rsidRPr="001C75D1">
        <w:rPr>
          <w:rFonts w:eastAsia="Times New Roman" w:cstheme="minorHAnsi"/>
        </w:rPr>
        <w:t xml:space="preserve">diverse </w:t>
      </w:r>
      <w:r w:rsidRPr="001C75D1">
        <w:rPr>
          <w:rFonts w:eastAsia="Times New Roman" w:cstheme="minorHAnsi"/>
        </w:rPr>
        <w:t xml:space="preserve">artists and/or </w:t>
      </w:r>
      <w:r w:rsidR="008743AD" w:rsidRPr="001C75D1">
        <w:rPr>
          <w:rFonts w:eastAsia="Times New Roman" w:cstheme="minorHAnsi"/>
        </w:rPr>
        <w:t>arts</w:t>
      </w:r>
      <w:r w:rsidRPr="001C75D1">
        <w:rPr>
          <w:rFonts w:eastAsia="Times New Roman" w:cstheme="minorHAnsi"/>
        </w:rPr>
        <w:t xml:space="preserve"> workers </w:t>
      </w:r>
      <w:r w:rsidR="009A7D3F" w:rsidRPr="001C75D1">
        <w:rPr>
          <w:rFonts w:eastAsia="Times New Roman" w:cstheme="minorHAnsi"/>
        </w:rPr>
        <w:t xml:space="preserve">and pay them professional fees or salaries </w:t>
      </w:r>
      <w:r w:rsidRPr="001C75D1">
        <w:rPr>
          <w:rFonts w:eastAsia="Times New Roman" w:cstheme="minorHAnsi"/>
        </w:rPr>
        <w:t>during the 2021 calendar year</w:t>
      </w:r>
      <w:r w:rsidR="006F280C" w:rsidRPr="001C75D1">
        <w:rPr>
          <w:rFonts w:eastAsia="Times New Roman" w:cstheme="minorHAnsi"/>
        </w:rPr>
        <w:t xml:space="preserve"> </w:t>
      </w:r>
    </w:p>
    <w:p w14:paraId="37ADDAF8" w14:textId="0CB0E5DF" w:rsidR="00A51659" w:rsidRPr="001C75D1" w:rsidRDefault="00A51659" w:rsidP="004C1D57">
      <w:pPr>
        <w:numPr>
          <w:ilvl w:val="0"/>
          <w:numId w:val="3"/>
        </w:numPr>
        <w:contextualSpacing/>
        <w:rPr>
          <w:rFonts w:eastAsia="Times New Roman" w:cstheme="minorHAnsi"/>
        </w:rPr>
      </w:pPr>
      <w:r w:rsidRPr="001C75D1">
        <w:rPr>
          <w:rFonts w:eastAsia="Times New Roman" w:cstheme="minorHAnsi"/>
        </w:rPr>
        <w:t xml:space="preserve">A </w:t>
      </w:r>
      <w:r w:rsidRPr="001C75D1">
        <w:rPr>
          <w:rFonts w:eastAsia="Calibri" w:cstheme="minorHAnsi"/>
          <w:lang w:eastAsia="en-US"/>
        </w:rPr>
        <w:t xml:space="preserve">commitment to </w:t>
      </w:r>
      <w:r w:rsidR="00194BB9" w:rsidRPr="001C75D1">
        <w:rPr>
          <w:rFonts w:eastAsia="Calibri" w:cstheme="minorHAnsi"/>
          <w:lang w:eastAsia="en-US"/>
        </w:rPr>
        <w:t>gender balance</w:t>
      </w:r>
      <w:r w:rsidR="00644889" w:rsidRPr="001C75D1">
        <w:rPr>
          <w:rFonts w:eastAsia="Calibri" w:cstheme="minorHAnsi"/>
          <w:lang w:eastAsia="en-US"/>
        </w:rPr>
        <w:t xml:space="preserve"> and</w:t>
      </w:r>
      <w:r w:rsidR="00194BB9" w:rsidRPr="001C75D1">
        <w:rPr>
          <w:rFonts w:eastAsia="Calibri" w:cstheme="minorHAnsi"/>
          <w:lang w:eastAsia="en-US"/>
        </w:rPr>
        <w:t xml:space="preserve"> gender diversity, and to </w:t>
      </w:r>
      <w:r w:rsidRPr="001C75D1">
        <w:rPr>
          <w:rFonts w:eastAsia="Calibri" w:cstheme="minorHAnsi"/>
          <w:lang w:eastAsia="en-US"/>
        </w:rPr>
        <w:t>reflecting the diversity of your geographic community or region, particularly with regards to</w:t>
      </w:r>
      <w:r w:rsidRPr="001C75D1">
        <w:rPr>
          <w:rFonts w:eastAsia="Times New Roman" w:cstheme="minorHAnsi"/>
        </w:rPr>
        <w:t xml:space="preserve"> </w:t>
      </w:r>
      <w:r w:rsidR="00194BB9" w:rsidRPr="001C75D1">
        <w:rPr>
          <w:rFonts w:eastAsia="Times New Roman" w:cstheme="minorHAnsi"/>
        </w:rPr>
        <w:t xml:space="preserve">the engagement and inclusion of </w:t>
      </w:r>
      <w:r w:rsidR="00176068" w:rsidRPr="001C75D1">
        <w:rPr>
          <w:rFonts w:eastAsia="Times New Roman" w:cstheme="minorHAnsi"/>
        </w:rPr>
        <w:t>Indigenous</w:t>
      </w:r>
      <w:r w:rsidR="00194BB9" w:rsidRPr="001C75D1">
        <w:rPr>
          <w:rFonts w:eastAsia="Times New Roman" w:cstheme="minorHAnsi"/>
        </w:rPr>
        <w:t xml:space="preserve"> Peoples, culturally diverse groups, people who are Deaf or have disabilities, official language minority communities and youth.</w:t>
      </w:r>
    </w:p>
    <w:p w14:paraId="39A12244" w14:textId="79DC0804" w:rsidR="00A51659" w:rsidRPr="001C75D1" w:rsidRDefault="00A51659" w:rsidP="004C1D57">
      <w:pPr>
        <w:numPr>
          <w:ilvl w:val="0"/>
          <w:numId w:val="3"/>
        </w:numPr>
        <w:contextualSpacing/>
        <w:rPr>
          <w:rFonts w:eastAsia="Times New Roman" w:cstheme="minorHAnsi"/>
        </w:rPr>
      </w:pPr>
      <w:r w:rsidRPr="001C75D1">
        <w:rPr>
          <w:rFonts w:eastAsia="Times New Roman" w:cstheme="minorHAnsi"/>
        </w:rPr>
        <w:t xml:space="preserve">Potential of the project to </w:t>
      </w:r>
      <w:r w:rsidR="00194BB9" w:rsidRPr="001C75D1">
        <w:rPr>
          <w:rFonts w:eastAsia="Times New Roman" w:cstheme="minorHAnsi"/>
        </w:rPr>
        <w:t>further</w:t>
      </w:r>
      <w:r w:rsidR="00644889" w:rsidRPr="001C75D1">
        <w:rPr>
          <w:rFonts w:eastAsia="Times New Roman" w:cstheme="minorHAnsi"/>
        </w:rPr>
        <w:t>,</w:t>
      </w:r>
      <w:r w:rsidR="00194BB9" w:rsidRPr="001C75D1">
        <w:rPr>
          <w:rFonts w:eastAsia="Times New Roman" w:cstheme="minorHAnsi"/>
        </w:rPr>
        <w:t xml:space="preserve"> </w:t>
      </w:r>
      <w:r w:rsidRPr="001C75D1">
        <w:rPr>
          <w:rFonts w:eastAsia="Times New Roman" w:cstheme="minorHAnsi"/>
        </w:rPr>
        <w:t>develop</w:t>
      </w:r>
      <w:r w:rsidR="00194BB9" w:rsidRPr="001C75D1">
        <w:rPr>
          <w:rFonts w:eastAsia="Times New Roman" w:cstheme="minorHAnsi"/>
        </w:rPr>
        <w:t xml:space="preserve"> and</w:t>
      </w:r>
      <w:r w:rsidRPr="001C75D1">
        <w:rPr>
          <w:rFonts w:eastAsia="Times New Roman" w:cstheme="minorHAnsi"/>
        </w:rPr>
        <w:t xml:space="preserve"> extend </w:t>
      </w:r>
      <w:r w:rsidR="00644889" w:rsidRPr="001C75D1">
        <w:rPr>
          <w:rFonts w:eastAsia="Times New Roman" w:cstheme="minorHAnsi"/>
        </w:rPr>
        <w:t xml:space="preserve">your </w:t>
      </w:r>
      <w:r w:rsidRPr="001C75D1">
        <w:rPr>
          <w:rFonts w:eastAsia="Times New Roman" w:cstheme="minorHAnsi"/>
        </w:rPr>
        <w:t>artistic practice</w:t>
      </w:r>
      <w:r w:rsidR="00194BB9" w:rsidRPr="001C75D1">
        <w:rPr>
          <w:rFonts w:eastAsia="Times New Roman" w:cstheme="minorHAnsi"/>
        </w:rPr>
        <w:t>(s)</w:t>
      </w:r>
      <w:r w:rsidRPr="001C75D1">
        <w:rPr>
          <w:rFonts w:eastAsia="Times New Roman" w:cstheme="minorHAnsi"/>
        </w:rPr>
        <w:t xml:space="preserve"> or digital knowledge</w:t>
      </w:r>
    </w:p>
    <w:p w14:paraId="4BC09F58" w14:textId="7C7764B8" w:rsidR="00A51659" w:rsidRPr="001C75D1" w:rsidRDefault="00A51659" w:rsidP="004C1D57">
      <w:pPr>
        <w:numPr>
          <w:ilvl w:val="0"/>
          <w:numId w:val="3"/>
        </w:numPr>
        <w:contextualSpacing/>
        <w:rPr>
          <w:rFonts w:eastAsia="Times New Roman" w:cstheme="minorHAnsi"/>
        </w:rPr>
      </w:pPr>
      <w:r w:rsidRPr="001C75D1">
        <w:rPr>
          <w:rFonts w:eastAsia="Times New Roman" w:cstheme="minorHAnsi"/>
          <w:lang w:val="en" w:eastAsia="en-CA"/>
        </w:rPr>
        <w:t xml:space="preserve">Potential of the content to be shared and discovered by the public, including your </w:t>
      </w:r>
      <w:r w:rsidRPr="001C75D1">
        <w:rPr>
          <w:rFonts w:eastAsia="Times New Roman" w:cstheme="minorHAnsi"/>
        </w:rPr>
        <w:t xml:space="preserve">target audience </w:t>
      </w:r>
    </w:p>
    <w:p w14:paraId="211C6C7E" w14:textId="655DFB7F" w:rsidR="00D35557" w:rsidRPr="001C75D1" w:rsidRDefault="00D35557" w:rsidP="004C1D57">
      <w:pPr>
        <w:spacing w:before="360"/>
        <w:rPr>
          <w:rFonts w:eastAsia="Times New Roman" w:cstheme="minorHAnsi"/>
        </w:rPr>
      </w:pPr>
      <w:r w:rsidRPr="001C75D1">
        <w:rPr>
          <w:rFonts w:eastAsia="Times New Roman" w:cstheme="minorHAnsi"/>
          <w:b/>
        </w:rPr>
        <w:t xml:space="preserve">Feasibility </w:t>
      </w:r>
      <w:r w:rsidR="006E4692" w:rsidRPr="001C75D1">
        <w:rPr>
          <w:rFonts w:eastAsia="Times New Roman" w:cstheme="minorHAnsi"/>
          <w:b/>
        </w:rPr>
        <w:t>(</w:t>
      </w:r>
      <w:r w:rsidR="00EC590B" w:rsidRPr="001C75D1">
        <w:rPr>
          <w:rFonts w:eastAsia="Times New Roman" w:cstheme="minorHAnsi"/>
          <w:b/>
        </w:rPr>
        <w:t>2</w:t>
      </w:r>
      <w:r w:rsidR="009A6CA4" w:rsidRPr="001C75D1">
        <w:rPr>
          <w:rFonts w:eastAsia="Times New Roman" w:cstheme="minorHAnsi"/>
          <w:b/>
        </w:rPr>
        <w:t>5</w:t>
      </w:r>
      <w:r w:rsidR="006E4692" w:rsidRPr="001C75D1">
        <w:rPr>
          <w:rFonts w:eastAsia="Times New Roman" w:cstheme="minorHAnsi"/>
          <w:b/>
        </w:rPr>
        <w:t>%)</w:t>
      </w:r>
    </w:p>
    <w:p w14:paraId="4EF23F43" w14:textId="37C5D921" w:rsidR="006C45B4" w:rsidRPr="001C75D1" w:rsidRDefault="00133128" w:rsidP="004C1D57">
      <w:pPr>
        <w:numPr>
          <w:ilvl w:val="0"/>
          <w:numId w:val="3"/>
        </w:numPr>
        <w:contextualSpacing/>
        <w:rPr>
          <w:rFonts w:eastAsia="Times New Roman" w:cstheme="minorHAnsi"/>
          <w:lang w:val="en" w:eastAsia="en-CA"/>
        </w:rPr>
      </w:pPr>
      <w:r w:rsidRPr="001C75D1">
        <w:rPr>
          <w:rFonts w:eastAsia="Times New Roman" w:cstheme="minorHAnsi"/>
          <w:lang w:val="en" w:eastAsia="en-CA"/>
        </w:rPr>
        <w:t>Overall c</w:t>
      </w:r>
      <w:r w:rsidR="00D35557" w:rsidRPr="001C75D1">
        <w:rPr>
          <w:rFonts w:eastAsia="Times New Roman" w:cstheme="minorHAnsi"/>
          <w:lang w:val="en" w:eastAsia="en-CA"/>
        </w:rPr>
        <w:t>apacity and experience to undertake the project</w:t>
      </w:r>
      <w:r w:rsidRPr="001C75D1">
        <w:rPr>
          <w:rFonts w:eastAsia="Times New Roman" w:cstheme="minorHAnsi"/>
          <w:lang w:val="en" w:eastAsia="en-CA"/>
        </w:rPr>
        <w:t xml:space="preserve"> (prior digital experience is not required)</w:t>
      </w:r>
    </w:p>
    <w:p w14:paraId="61FA96D0" w14:textId="77777777" w:rsidR="00A00AD9" w:rsidRPr="001C75D1" w:rsidRDefault="00A00AD9" w:rsidP="004C1D57">
      <w:pPr>
        <w:numPr>
          <w:ilvl w:val="0"/>
          <w:numId w:val="3"/>
        </w:numPr>
        <w:contextualSpacing/>
        <w:rPr>
          <w:rFonts w:eastAsia="Times New Roman" w:cstheme="minorHAnsi"/>
          <w:lang w:val="en" w:eastAsia="en-CA"/>
        </w:rPr>
      </w:pPr>
      <w:r w:rsidRPr="001C75D1">
        <w:rPr>
          <w:rFonts w:eastAsia="Times New Roman" w:cstheme="minorHAnsi"/>
          <w:lang w:val="en" w:eastAsia="en-CA"/>
        </w:rPr>
        <w:t>A realistic workplan and timeline</w:t>
      </w:r>
    </w:p>
    <w:p w14:paraId="657890F6" w14:textId="77777777" w:rsidR="00A00AD9" w:rsidRPr="001C75D1" w:rsidRDefault="00A00AD9" w:rsidP="004C1D57">
      <w:pPr>
        <w:numPr>
          <w:ilvl w:val="0"/>
          <w:numId w:val="3"/>
        </w:numPr>
        <w:contextualSpacing/>
        <w:rPr>
          <w:rFonts w:eastAsia="Times New Roman" w:cstheme="minorHAnsi"/>
          <w:lang w:val="en" w:eastAsia="en-CA"/>
        </w:rPr>
      </w:pPr>
      <w:r w:rsidRPr="001C75D1">
        <w:rPr>
          <w:rFonts w:eastAsia="Times New Roman" w:cstheme="minorHAnsi"/>
          <w:lang w:val="en" w:eastAsia="en-CA"/>
        </w:rPr>
        <w:t xml:space="preserve">A reasonable budget </w:t>
      </w:r>
    </w:p>
    <w:p w14:paraId="5BF5A060" w14:textId="79165DD6" w:rsidR="00A00AD9" w:rsidRPr="004C1D57" w:rsidRDefault="00A00AD9" w:rsidP="004C1D57">
      <w:pPr>
        <w:numPr>
          <w:ilvl w:val="0"/>
          <w:numId w:val="3"/>
        </w:numPr>
        <w:contextualSpacing/>
        <w:rPr>
          <w:rFonts w:eastAsia="Times New Roman" w:cstheme="minorHAnsi"/>
          <w:color w:val="222222"/>
          <w:lang w:val="en" w:eastAsia="en-CA"/>
        </w:rPr>
      </w:pPr>
      <w:r w:rsidRPr="001C75D1">
        <w:rPr>
          <w:rFonts w:eastAsia="Times New Roman" w:cstheme="minorHAnsi"/>
          <w:lang w:val="en" w:eastAsia="en-CA"/>
        </w:rPr>
        <w:t>Suitability of your project for digital disseminatio</w:t>
      </w:r>
      <w:r w:rsidRPr="004C1D57">
        <w:rPr>
          <w:rFonts w:eastAsia="Times New Roman" w:cstheme="minorHAnsi"/>
          <w:color w:val="222222"/>
          <w:lang w:val="en" w:eastAsia="en-CA"/>
        </w:rPr>
        <w:t>n</w:t>
      </w:r>
    </w:p>
    <w:p w14:paraId="7077793C" w14:textId="50B968D5" w:rsidR="00DE083F" w:rsidRPr="004C1D57" w:rsidRDefault="00DE083F" w:rsidP="004C1D57">
      <w:pPr>
        <w:pStyle w:val="Heading1"/>
        <w:rPr>
          <w:rFonts w:asciiTheme="minorHAnsi" w:hAnsiTheme="minorHAnsi" w:cstheme="minorHAnsi"/>
          <w:color w:val="000000" w:themeColor="text1"/>
          <w:szCs w:val="24"/>
        </w:rPr>
      </w:pPr>
      <w:r w:rsidRPr="004C1D57">
        <w:rPr>
          <w:rFonts w:asciiTheme="minorHAnsi" w:hAnsiTheme="minorHAnsi" w:cstheme="minorHAnsi"/>
          <w:color w:val="000000" w:themeColor="text1"/>
          <w:szCs w:val="24"/>
        </w:rPr>
        <w:lastRenderedPageBreak/>
        <w:t xml:space="preserve">Required information - What you need to apply </w:t>
      </w:r>
    </w:p>
    <w:p w14:paraId="383939DC" w14:textId="5B95B9F2" w:rsidR="00111044" w:rsidRPr="001C75D1" w:rsidRDefault="003666E2" w:rsidP="004C1D57">
      <w:pPr>
        <w:pStyle w:val="NoSpacing"/>
        <w:spacing w:before="120"/>
        <w:rPr>
          <w:rFonts w:eastAsia="Calibri" w:cstheme="minorHAnsi"/>
          <w:lang w:eastAsia="en-US"/>
        </w:rPr>
      </w:pPr>
      <w:r w:rsidRPr="004C1D57">
        <w:rPr>
          <w:rFonts w:eastAsia="Calibri" w:cstheme="minorHAnsi"/>
          <w:lang w:eastAsia="en-US"/>
        </w:rPr>
        <w:t>Y</w:t>
      </w:r>
      <w:r w:rsidR="00111044" w:rsidRPr="004C1D57">
        <w:rPr>
          <w:rFonts w:eastAsia="Calibri" w:cstheme="minorHAnsi"/>
          <w:lang w:eastAsia="en-US"/>
        </w:rPr>
        <w:t xml:space="preserve">ou will </w:t>
      </w:r>
      <w:r w:rsidR="00111044" w:rsidRPr="001C75D1">
        <w:rPr>
          <w:rFonts w:eastAsia="Calibri" w:cstheme="minorHAnsi"/>
          <w:lang w:eastAsia="en-US"/>
        </w:rPr>
        <w:t>need to provide information about:</w:t>
      </w:r>
    </w:p>
    <w:p w14:paraId="72F5F075" w14:textId="3F9D394C" w:rsidR="003A318E" w:rsidRPr="001C75D1" w:rsidRDefault="003A318E" w:rsidP="004C1D57">
      <w:pPr>
        <w:numPr>
          <w:ilvl w:val="0"/>
          <w:numId w:val="5"/>
        </w:numPr>
        <w:spacing w:after="100" w:afterAutospacing="1"/>
        <w:rPr>
          <w:rFonts w:eastAsia="Times New Roman" w:cstheme="minorHAnsi"/>
        </w:rPr>
      </w:pPr>
      <w:bookmarkStart w:id="8" w:name="_Hlk57360443"/>
      <w:r w:rsidRPr="001C75D1">
        <w:rPr>
          <w:rFonts w:eastAsia="Times New Roman" w:cstheme="minorHAnsi"/>
        </w:rPr>
        <w:t xml:space="preserve">your </w:t>
      </w:r>
      <w:r w:rsidR="00FE476D" w:rsidRPr="001C75D1">
        <w:rPr>
          <w:rFonts w:eastAsia="Times New Roman" w:cstheme="minorHAnsi"/>
        </w:rPr>
        <w:t xml:space="preserve">“discoverability” </w:t>
      </w:r>
      <w:r w:rsidRPr="001C75D1">
        <w:rPr>
          <w:rFonts w:eastAsia="Times New Roman" w:cstheme="minorHAnsi"/>
        </w:rPr>
        <w:t>plan</w:t>
      </w:r>
      <w:r w:rsidR="00461369" w:rsidRPr="001C75D1">
        <w:rPr>
          <w:rFonts w:eastAsia="Times New Roman" w:cstheme="minorHAnsi"/>
        </w:rPr>
        <w:t xml:space="preserve"> outlining </w:t>
      </w:r>
      <w:r w:rsidR="00461369" w:rsidRPr="001C75D1">
        <w:rPr>
          <w:rFonts w:cstheme="minorHAnsi"/>
        </w:rPr>
        <w:t xml:space="preserve">strategies relating to promotion, digital marketing, and </w:t>
      </w:r>
      <w:r w:rsidR="00194BB9" w:rsidRPr="001C75D1">
        <w:rPr>
          <w:rFonts w:cstheme="minorHAnsi"/>
        </w:rPr>
        <w:t>search engine optimization to ensure</w:t>
      </w:r>
      <w:r w:rsidRPr="001C75D1">
        <w:rPr>
          <w:rFonts w:eastAsia="Times New Roman" w:cstheme="minorHAnsi"/>
        </w:rPr>
        <w:t xml:space="preserve"> </w:t>
      </w:r>
      <w:r w:rsidR="00CC129C" w:rsidRPr="001C75D1">
        <w:rPr>
          <w:rFonts w:cstheme="minorHAnsi"/>
        </w:rPr>
        <w:t xml:space="preserve">that your work can be found by your public </w:t>
      </w:r>
    </w:p>
    <w:bookmarkEnd w:id="8"/>
    <w:p w14:paraId="49F07A89" w14:textId="44D39A12" w:rsidR="003A318E" w:rsidRPr="001C75D1" w:rsidRDefault="00B07656" w:rsidP="004C1D57">
      <w:pPr>
        <w:numPr>
          <w:ilvl w:val="0"/>
          <w:numId w:val="5"/>
        </w:numPr>
        <w:spacing w:after="100" w:afterAutospacing="1"/>
        <w:rPr>
          <w:rFonts w:eastAsia="Times New Roman" w:cstheme="minorHAnsi"/>
        </w:rPr>
      </w:pPr>
      <w:r w:rsidRPr="001C75D1">
        <w:rPr>
          <w:rFonts w:eastAsia="Times New Roman" w:cstheme="minorHAnsi"/>
        </w:rPr>
        <w:t xml:space="preserve">your plan to </w:t>
      </w:r>
      <w:r w:rsidR="009A7D3F" w:rsidRPr="001C75D1">
        <w:rPr>
          <w:rFonts w:eastAsia="Times New Roman" w:cstheme="minorHAnsi"/>
        </w:rPr>
        <w:t>pay</w:t>
      </w:r>
      <w:r w:rsidRPr="001C75D1">
        <w:rPr>
          <w:rFonts w:eastAsia="Times New Roman" w:cstheme="minorHAnsi"/>
        </w:rPr>
        <w:t xml:space="preserve"> </w:t>
      </w:r>
      <w:r w:rsidR="003A318E" w:rsidRPr="001C75D1">
        <w:rPr>
          <w:rFonts w:eastAsia="Times New Roman" w:cstheme="minorHAnsi"/>
        </w:rPr>
        <w:t xml:space="preserve">artists and </w:t>
      </w:r>
      <w:r w:rsidR="008743AD" w:rsidRPr="001C75D1">
        <w:rPr>
          <w:rFonts w:eastAsia="Times New Roman" w:cstheme="minorHAnsi"/>
        </w:rPr>
        <w:t>arts</w:t>
      </w:r>
      <w:r w:rsidR="003A318E" w:rsidRPr="001C75D1">
        <w:rPr>
          <w:rFonts w:eastAsia="Times New Roman" w:cstheme="minorHAnsi"/>
        </w:rPr>
        <w:t xml:space="preserve"> workers </w:t>
      </w:r>
      <w:r w:rsidRPr="001C75D1">
        <w:rPr>
          <w:rFonts w:eastAsia="Times New Roman" w:cstheme="minorHAnsi"/>
        </w:rPr>
        <w:t>through</w:t>
      </w:r>
      <w:r w:rsidR="003A318E" w:rsidRPr="001C75D1">
        <w:rPr>
          <w:rFonts w:eastAsia="Times New Roman" w:cstheme="minorHAnsi"/>
        </w:rPr>
        <w:t xml:space="preserve"> the project</w:t>
      </w:r>
    </w:p>
    <w:p w14:paraId="1CE5794A" w14:textId="77777777" w:rsidR="008743AD" w:rsidRPr="001C75D1" w:rsidRDefault="002D038C" w:rsidP="004C1D57">
      <w:pPr>
        <w:numPr>
          <w:ilvl w:val="0"/>
          <w:numId w:val="5"/>
        </w:numPr>
        <w:spacing w:after="100" w:afterAutospacing="1"/>
        <w:rPr>
          <w:rFonts w:eastAsia="Times New Roman" w:cstheme="minorHAnsi"/>
        </w:rPr>
      </w:pPr>
      <w:r w:rsidRPr="001C75D1">
        <w:rPr>
          <w:rFonts w:eastAsia="Times New Roman" w:cstheme="minorHAnsi"/>
        </w:rPr>
        <w:t xml:space="preserve">your </w:t>
      </w:r>
      <w:r w:rsidR="00730810" w:rsidRPr="001C75D1">
        <w:rPr>
          <w:rFonts w:eastAsia="Times New Roman" w:cstheme="minorHAnsi"/>
        </w:rPr>
        <w:t xml:space="preserve">timeline </w:t>
      </w:r>
    </w:p>
    <w:p w14:paraId="39E50D83" w14:textId="3D059C8F" w:rsidR="00531D8D" w:rsidRPr="004C1D57" w:rsidRDefault="00531D8D" w:rsidP="004C1D57">
      <w:pPr>
        <w:numPr>
          <w:ilvl w:val="0"/>
          <w:numId w:val="5"/>
        </w:numPr>
        <w:spacing w:after="100" w:afterAutospacing="1"/>
        <w:rPr>
          <w:rFonts w:eastAsia="Times New Roman" w:cstheme="minorHAnsi"/>
        </w:rPr>
      </w:pPr>
      <w:r w:rsidRPr="001C75D1">
        <w:rPr>
          <w:rFonts w:eastAsia="Times New Roman" w:cstheme="minorHAnsi"/>
        </w:rPr>
        <w:t>your budget</w:t>
      </w:r>
      <w:r w:rsidR="00BA3DDC" w:rsidRPr="001C75D1">
        <w:rPr>
          <w:rFonts w:eastAsia="Times New Roman" w:cstheme="minorHAnsi"/>
        </w:rPr>
        <w:t xml:space="preserve">, including </w:t>
      </w:r>
      <w:r w:rsidR="00BA3DDC" w:rsidRPr="004C1D57">
        <w:rPr>
          <w:rFonts w:eastAsia="Times New Roman" w:cstheme="minorHAnsi"/>
        </w:rPr>
        <w:t>the fees and salaries you plan to pay to artists and arts workers</w:t>
      </w:r>
      <w:r w:rsidR="00132B6D" w:rsidRPr="004C1D57">
        <w:rPr>
          <w:rFonts w:eastAsia="Times New Roman" w:cstheme="minorHAnsi"/>
        </w:rPr>
        <w:t>.</w:t>
      </w:r>
    </w:p>
    <w:p w14:paraId="230DA9AE" w14:textId="77777777" w:rsidR="00EC590B" w:rsidRPr="004C1D57" w:rsidRDefault="00EC590B" w:rsidP="004C1D57">
      <w:pPr>
        <w:rPr>
          <w:rFonts w:eastAsia="Times New Roman" w:cstheme="minorHAnsi"/>
        </w:rPr>
      </w:pPr>
      <w:r w:rsidRPr="004C1D57">
        <w:rPr>
          <w:rFonts w:eastAsia="Times New Roman" w:cstheme="minorHAnsi"/>
        </w:rPr>
        <w:t>You will also need to include:</w:t>
      </w:r>
    </w:p>
    <w:p w14:paraId="2155AD2D" w14:textId="6638DB22" w:rsidR="009A6CA4" w:rsidRPr="00197EC8" w:rsidRDefault="009A6CA4" w:rsidP="00197EC8">
      <w:pPr>
        <w:numPr>
          <w:ilvl w:val="0"/>
          <w:numId w:val="5"/>
        </w:numPr>
        <w:spacing w:after="100" w:afterAutospacing="1"/>
        <w:rPr>
          <w:rFonts w:eastAsia="Times New Roman" w:cstheme="minorHAnsi"/>
        </w:rPr>
      </w:pPr>
      <w:r w:rsidRPr="00197EC8">
        <w:rPr>
          <w:rFonts w:eastAsia="Times New Roman" w:cstheme="minorHAnsi"/>
        </w:rPr>
        <w:t xml:space="preserve">1 recent sample of your previous work(s) or the work to be adapted if applicable </w:t>
      </w:r>
    </w:p>
    <w:p w14:paraId="6EE16592" w14:textId="1B53F537" w:rsidR="009A6CA4" w:rsidRPr="00197EC8" w:rsidRDefault="009A6CA4" w:rsidP="00197EC8">
      <w:pPr>
        <w:numPr>
          <w:ilvl w:val="0"/>
          <w:numId w:val="5"/>
        </w:numPr>
        <w:spacing w:after="100" w:afterAutospacing="1"/>
        <w:rPr>
          <w:rFonts w:eastAsia="Times New Roman" w:cstheme="minorHAnsi"/>
        </w:rPr>
      </w:pPr>
      <w:r w:rsidRPr="00197EC8">
        <w:rPr>
          <w:rFonts w:eastAsia="Times New Roman" w:cstheme="minorHAnsi"/>
        </w:rPr>
        <w:t>biographies and letters of confirmation from key collaborators, if any</w:t>
      </w:r>
      <w:r w:rsidR="00132B6D" w:rsidRPr="00197EC8">
        <w:rPr>
          <w:rFonts w:eastAsia="Times New Roman" w:cstheme="minorHAnsi"/>
        </w:rPr>
        <w:t>.</w:t>
      </w:r>
    </w:p>
    <w:p w14:paraId="1B4686BA" w14:textId="351AD022" w:rsidR="00DE083F" w:rsidRPr="004C1D57" w:rsidRDefault="00DE083F" w:rsidP="004C1D57">
      <w:pPr>
        <w:pStyle w:val="Heading1"/>
        <w:rPr>
          <w:rFonts w:asciiTheme="minorHAnsi" w:hAnsiTheme="minorHAnsi" w:cstheme="minorHAnsi"/>
          <w:strike/>
          <w:color w:val="000000" w:themeColor="text1"/>
          <w:szCs w:val="24"/>
        </w:rPr>
      </w:pPr>
      <w:r w:rsidRPr="004C1D57">
        <w:rPr>
          <w:rFonts w:asciiTheme="minorHAnsi" w:hAnsiTheme="minorHAnsi" w:cstheme="minorHAnsi"/>
          <w:color w:val="000000" w:themeColor="text1"/>
          <w:szCs w:val="24"/>
        </w:rPr>
        <w:t>Grant payment and final reports</w:t>
      </w:r>
      <w:r w:rsidRPr="004C1D57">
        <w:rPr>
          <w:rFonts w:asciiTheme="minorHAnsi" w:hAnsiTheme="minorHAnsi" w:cstheme="minorHAnsi"/>
          <w:strike/>
          <w:color w:val="000000" w:themeColor="text1"/>
          <w:szCs w:val="24"/>
        </w:rPr>
        <w:t xml:space="preserve"> </w:t>
      </w:r>
    </w:p>
    <w:p w14:paraId="42343D0E" w14:textId="281BD16D" w:rsidR="00111044" w:rsidRPr="004C1D57" w:rsidRDefault="00111044" w:rsidP="004C1D57">
      <w:pPr>
        <w:spacing w:after="120" w:line="300" w:lineRule="atLeast"/>
        <w:ind w:right="-360"/>
        <w:rPr>
          <w:rFonts w:eastAsia="Calibri" w:cstheme="minorHAnsi"/>
          <w:lang w:eastAsia="en-US"/>
        </w:rPr>
      </w:pPr>
      <w:r w:rsidRPr="004C1D57">
        <w:rPr>
          <w:rFonts w:eastAsia="Calibri" w:cstheme="minorHAnsi"/>
          <w:lang w:eastAsia="en-US"/>
        </w:rPr>
        <w:t xml:space="preserve">If your application is successful, the first step in receiving your grant payment is to </w:t>
      </w:r>
      <w:r w:rsidR="00D01190">
        <w:rPr>
          <w:rFonts w:eastAsia="Calibri" w:cstheme="minorHAnsi"/>
          <w:lang w:eastAsia="en-US"/>
        </w:rPr>
        <w:t>complete</w:t>
      </w:r>
      <w:r w:rsidRPr="004C1D57">
        <w:rPr>
          <w:rFonts w:eastAsia="Calibri" w:cstheme="minorHAnsi"/>
          <w:lang w:eastAsia="en-US"/>
        </w:rPr>
        <w:t xml:space="preserve"> the </w:t>
      </w:r>
      <w:r w:rsidR="00D0293B" w:rsidRPr="004C1D57">
        <w:rPr>
          <w:rFonts w:eastAsia="Calibri" w:cstheme="minorHAnsi"/>
          <w:lang w:eastAsia="en-US"/>
        </w:rPr>
        <w:t xml:space="preserve">Grant </w:t>
      </w:r>
      <w:r w:rsidR="002D038C" w:rsidRPr="004C1D57">
        <w:rPr>
          <w:rFonts w:eastAsia="Calibri" w:cstheme="minorHAnsi"/>
          <w:lang w:eastAsia="en-US"/>
        </w:rPr>
        <w:t>Acceptance</w:t>
      </w:r>
      <w:r w:rsidR="00D0293B" w:rsidRPr="004C1D57">
        <w:rPr>
          <w:rFonts w:eastAsia="Calibri" w:cstheme="minorHAnsi"/>
          <w:lang w:eastAsia="en-US"/>
        </w:rPr>
        <w:t xml:space="preserve"> Form.</w:t>
      </w:r>
      <w:r w:rsidR="001C1E78" w:rsidRPr="004C1D57">
        <w:rPr>
          <w:rFonts w:eastAsia="Calibri" w:cstheme="minorHAnsi"/>
          <w:lang w:eastAsia="en-US"/>
        </w:rPr>
        <w:t xml:space="preserve"> Click </w:t>
      </w:r>
      <w:hyperlink r:id="rId14" w:tooltip="hyperlink to information for the responsibilities of grant recipients" w:history="1">
        <w:r w:rsidR="001C1E78" w:rsidRPr="004C1D57">
          <w:rPr>
            <w:rStyle w:val="Hyperlink"/>
            <w:rFonts w:eastAsia="Calibri" w:cstheme="minorHAnsi"/>
            <w:lang w:eastAsia="en-US"/>
          </w:rPr>
          <w:t>here</w:t>
        </w:r>
      </w:hyperlink>
      <w:r w:rsidR="001C1E78" w:rsidRPr="004C1D57">
        <w:rPr>
          <w:rFonts w:eastAsia="Calibri" w:cstheme="minorHAnsi"/>
          <w:lang w:eastAsia="en-US"/>
        </w:rPr>
        <w:t xml:space="preserve"> for more information on the responsibilities of grant recipients.</w:t>
      </w:r>
    </w:p>
    <w:p w14:paraId="035BF0CD" w14:textId="259F0EFF" w:rsidR="000E16B3" w:rsidRPr="004C1D57" w:rsidRDefault="000E16B3" w:rsidP="004C1D57">
      <w:pPr>
        <w:spacing w:line="300" w:lineRule="atLeast"/>
        <w:ind w:right="144"/>
        <w:rPr>
          <w:rFonts w:eastAsia="Calibri" w:cstheme="minorHAnsi"/>
          <w:lang w:eastAsia="en-US"/>
        </w:rPr>
      </w:pPr>
      <w:r w:rsidRPr="004C1D57">
        <w:rPr>
          <w:rFonts w:eastAsia="Calibri" w:cstheme="minorHAnsi"/>
          <w:lang w:eastAsia="en-US"/>
        </w:rPr>
        <w:t>A final report will be due 3 months after you complete the project.</w:t>
      </w:r>
    </w:p>
    <w:p w14:paraId="7C326F9F" w14:textId="60AF7154" w:rsidR="00DE083F" w:rsidRPr="004C1D57" w:rsidRDefault="00DE083F" w:rsidP="004C1D57">
      <w:pPr>
        <w:pStyle w:val="Heading1"/>
        <w:rPr>
          <w:rFonts w:asciiTheme="minorHAnsi" w:hAnsiTheme="minorHAnsi" w:cstheme="minorHAnsi"/>
          <w:color w:val="000000" w:themeColor="text1"/>
          <w:szCs w:val="24"/>
        </w:rPr>
      </w:pPr>
      <w:r w:rsidRPr="004C1D57">
        <w:rPr>
          <w:rFonts w:asciiTheme="minorHAnsi" w:hAnsiTheme="minorHAnsi" w:cstheme="minorHAnsi"/>
          <w:color w:val="000000" w:themeColor="text1"/>
          <w:szCs w:val="24"/>
        </w:rPr>
        <w:t xml:space="preserve">Contact information </w:t>
      </w:r>
    </w:p>
    <w:p w14:paraId="4FEB0CB6" w14:textId="2EA7C5EC" w:rsidR="00D8662B" w:rsidRPr="004C1D57" w:rsidRDefault="003B0D76" w:rsidP="004C1D57">
      <w:pPr>
        <w:spacing w:line="300" w:lineRule="atLeast"/>
        <w:rPr>
          <w:rFonts w:cstheme="minorHAnsi"/>
        </w:rPr>
      </w:pPr>
      <w:r w:rsidRPr="004C1D57">
        <w:rPr>
          <w:rFonts w:eastAsia="Calibri" w:cstheme="minorHAnsi"/>
          <w:lang w:eastAsia="en-US"/>
        </w:rPr>
        <w:t xml:space="preserve">We have designed this application </w:t>
      </w:r>
      <w:r w:rsidR="007609AE" w:rsidRPr="004C1D57">
        <w:rPr>
          <w:rFonts w:eastAsia="Calibri" w:cstheme="minorHAnsi"/>
          <w:lang w:eastAsia="en-US"/>
        </w:rPr>
        <w:t xml:space="preserve">form </w:t>
      </w:r>
      <w:r w:rsidRPr="004C1D57">
        <w:rPr>
          <w:rFonts w:eastAsia="Calibri" w:cstheme="minorHAnsi"/>
          <w:lang w:eastAsia="en-US"/>
        </w:rPr>
        <w:t>to be as straightforward as possible.</w:t>
      </w:r>
      <w:r w:rsidR="00640AC7" w:rsidRPr="004C1D57">
        <w:rPr>
          <w:rFonts w:eastAsia="Calibri" w:cstheme="minorHAnsi"/>
          <w:lang w:eastAsia="en-US"/>
        </w:rPr>
        <w:t xml:space="preserve"> </w:t>
      </w:r>
      <w:r w:rsidRPr="004C1D57">
        <w:rPr>
          <w:rFonts w:eastAsia="Calibri" w:cstheme="minorHAnsi"/>
          <w:lang w:eastAsia="en-US"/>
        </w:rPr>
        <w:t>Due to anticipated volume, we may not be able to respond to all enquiries within our standard service targets.</w:t>
      </w:r>
      <w:r w:rsidR="00640AC7" w:rsidRPr="004C1D57">
        <w:rPr>
          <w:rFonts w:eastAsia="Calibri" w:cstheme="minorHAnsi"/>
          <w:lang w:eastAsia="en-US"/>
        </w:rPr>
        <w:t xml:space="preserve"> </w:t>
      </w:r>
      <w:r w:rsidRPr="004C1D57">
        <w:rPr>
          <w:rFonts w:eastAsia="Calibri" w:cstheme="minorHAnsi"/>
          <w:lang w:eastAsia="en-US"/>
        </w:rPr>
        <w:t>However, i</w:t>
      </w:r>
      <w:r w:rsidR="00746180" w:rsidRPr="004C1D57">
        <w:rPr>
          <w:rFonts w:eastAsia="Calibri" w:cstheme="minorHAnsi"/>
          <w:lang w:eastAsia="en-US"/>
        </w:rPr>
        <w:t>f you require additional information or guidance, contact</w:t>
      </w:r>
      <w:r w:rsidR="00073CB2" w:rsidRPr="004C1D57">
        <w:rPr>
          <w:rFonts w:eastAsia="Calibri" w:cstheme="minorHAnsi"/>
          <w:lang w:eastAsia="en-US"/>
        </w:rPr>
        <w:t xml:space="preserve"> </w:t>
      </w:r>
      <w:hyperlink r:id="rId15" w:history="1">
        <w:r w:rsidR="009C2720" w:rsidRPr="004C1D57">
          <w:rPr>
            <w:rStyle w:val="Hyperlink"/>
            <w:rFonts w:eastAsia="Calibri" w:cstheme="minorHAnsi"/>
            <w:lang w:eastAsia="en-US"/>
          </w:rPr>
          <w:t>digitalnow@canadacouncil.ca</w:t>
        </w:r>
      </w:hyperlink>
      <w:r w:rsidR="00073CB2" w:rsidRPr="004C1D57">
        <w:rPr>
          <w:rFonts w:eastAsia="Calibri" w:cstheme="minorHAnsi"/>
          <w:lang w:eastAsia="en-US"/>
        </w:rPr>
        <w:t xml:space="preserve"> </w:t>
      </w:r>
      <w:r w:rsidR="00D64CDC" w:rsidRPr="004C1D57">
        <w:rPr>
          <w:rFonts w:eastAsia="Calibri" w:cstheme="minorHAnsi"/>
          <w:lang w:eastAsia="en-US"/>
        </w:rPr>
        <w:t xml:space="preserve">before submitting </w:t>
      </w:r>
      <w:r w:rsidR="00746180" w:rsidRPr="004C1D57">
        <w:rPr>
          <w:rFonts w:eastAsia="Calibri" w:cstheme="minorHAnsi"/>
          <w:lang w:eastAsia="en-US"/>
        </w:rPr>
        <w:t>your</w:t>
      </w:r>
      <w:r w:rsidR="00D64CDC" w:rsidRPr="004C1D57">
        <w:rPr>
          <w:rFonts w:eastAsia="Calibri" w:cstheme="minorHAnsi"/>
          <w:lang w:eastAsia="en-US"/>
        </w:rPr>
        <w:t xml:space="preserve"> application</w:t>
      </w:r>
      <w:r w:rsidR="00460F42" w:rsidRPr="004C1D57">
        <w:rPr>
          <w:rFonts w:eastAsia="Calibri" w:cstheme="minorHAnsi"/>
          <w:lang w:eastAsia="en-US"/>
        </w:rPr>
        <w:t>.</w:t>
      </w:r>
    </w:p>
    <w:p w14:paraId="38DBFADA" w14:textId="306334AF" w:rsidR="003B0D76" w:rsidRPr="004C1D57" w:rsidRDefault="003B0D76" w:rsidP="004C1D57">
      <w:pPr>
        <w:pStyle w:val="xxmsonormal"/>
        <w:autoSpaceDE w:val="0"/>
        <w:autoSpaceDN w:val="0"/>
        <w:rPr>
          <w:rFonts w:asciiTheme="minorHAnsi" w:hAnsiTheme="minorHAnsi" w:cstheme="minorHAnsi"/>
          <w:sz w:val="24"/>
        </w:rPr>
      </w:pPr>
      <w:r w:rsidRPr="004C1D57">
        <w:rPr>
          <w:rFonts w:asciiTheme="minorHAnsi" w:eastAsia="Calibri" w:hAnsiTheme="minorHAnsi" w:cstheme="minorHAnsi"/>
          <w:lang w:eastAsia="en-US"/>
        </w:rPr>
        <w:br w:type="page"/>
      </w:r>
    </w:p>
    <w:p w14:paraId="4E923B5B" w14:textId="77777777" w:rsidR="00826D06" w:rsidRPr="004C1D57" w:rsidRDefault="00826D06" w:rsidP="004C1D57">
      <w:pPr>
        <w:pBdr>
          <w:bottom w:val="single" w:sz="8" w:space="4" w:color="4F81BD" w:themeColor="accent1"/>
        </w:pBdr>
        <w:contextualSpacing/>
        <w:rPr>
          <w:rFonts w:eastAsiaTheme="majorEastAsia" w:cstheme="minorHAnsi"/>
          <w:color w:val="2387FC"/>
          <w:spacing w:val="5"/>
          <w:kern w:val="28"/>
          <w:sz w:val="48"/>
          <w:szCs w:val="48"/>
        </w:rPr>
      </w:pPr>
      <w:r w:rsidRPr="004C1D57">
        <w:rPr>
          <w:rFonts w:eastAsiaTheme="majorEastAsia" w:cstheme="minorHAnsi"/>
          <w:color w:val="FF0000"/>
          <w:spacing w:val="5"/>
          <w:kern w:val="28"/>
          <w:sz w:val="48"/>
          <w:szCs w:val="48"/>
        </w:rPr>
        <w:lastRenderedPageBreak/>
        <w:t xml:space="preserve">PREVIEW: </w:t>
      </w:r>
      <w:r w:rsidRPr="004C1D57">
        <w:rPr>
          <w:rFonts w:eastAsiaTheme="majorEastAsia" w:cstheme="minorHAnsi"/>
          <w:color w:val="2387FC"/>
          <w:spacing w:val="5"/>
          <w:kern w:val="28"/>
          <w:sz w:val="48"/>
          <w:szCs w:val="48"/>
        </w:rPr>
        <w:t>Application Form</w:t>
      </w:r>
    </w:p>
    <w:p w14:paraId="5AFC0406" w14:textId="77777777" w:rsidR="00826D06" w:rsidRPr="004C1D57" w:rsidRDefault="00826D06" w:rsidP="004C1D57">
      <w:pPr>
        <w:spacing w:before="120"/>
        <w:rPr>
          <w:rFonts w:cstheme="minorHAnsi"/>
          <w:color w:val="FF0000"/>
          <w:sz w:val="28"/>
          <w:szCs w:val="28"/>
        </w:rPr>
      </w:pPr>
      <w:r w:rsidRPr="004C1D57">
        <w:rPr>
          <w:rFonts w:cstheme="minorHAnsi"/>
          <w:color w:val="FF0000"/>
          <w:sz w:val="28"/>
          <w:szCs w:val="28"/>
        </w:rPr>
        <w:t xml:space="preserve">This is not an official application form. You must use the portal to apply. </w:t>
      </w:r>
    </w:p>
    <w:p w14:paraId="11333E96" w14:textId="77777777" w:rsidR="00826D06" w:rsidRPr="004C1D57" w:rsidRDefault="00826D06" w:rsidP="004C1D57">
      <w:pPr>
        <w:spacing w:before="120"/>
        <w:rPr>
          <w:rFonts w:cstheme="minorHAnsi"/>
        </w:rPr>
      </w:pPr>
      <w:r w:rsidRPr="004C1D57">
        <w:rPr>
          <w:rFonts w:cstheme="minorHAnsi"/>
        </w:rPr>
        <w:t>Use simple text formatting if you prepare your application outside of the portal. Formatted text uses additional characters, and some formatting may be lost when copied over.</w:t>
      </w:r>
    </w:p>
    <w:p w14:paraId="75F4C340" w14:textId="77777777" w:rsidR="00067D61" w:rsidRPr="004C1D57" w:rsidRDefault="00B17AB9" w:rsidP="004C1D57">
      <w:pPr>
        <w:spacing w:before="120"/>
        <w:rPr>
          <w:rFonts w:cstheme="minorHAnsi"/>
        </w:rPr>
      </w:pPr>
      <w:r w:rsidRPr="004C1D57">
        <w:rPr>
          <w:rFonts w:cstheme="minorHAnsi"/>
          <w:noProof/>
          <w:lang w:eastAsia="en-US"/>
        </w:rPr>
        <w:drawing>
          <wp:inline distT="0" distB="0" distL="0" distR="0" wp14:anchorId="5291E90D" wp14:editId="42A675E8">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4C1D57">
        <w:rPr>
          <w:rFonts w:cstheme="minorHAnsi"/>
        </w:rPr>
        <w:t xml:space="preserve"> = </w:t>
      </w:r>
      <w:r w:rsidR="004F3DAF" w:rsidRPr="004C1D57">
        <w:rPr>
          <w:rFonts w:cstheme="minorHAnsi"/>
        </w:rPr>
        <w:t>required</w:t>
      </w:r>
    </w:p>
    <w:p w14:paraId="49F36862" w14:textId="77777777" w:rsidR="00D85DE1" w:rsidRPr="004C1D57" w:rsidRDefault="00D85DE1" w:rsidP="004C1D57">
      <w:pPr>
        <w:pStyle w:val="Heading2"/>
        <w:rPr>
          <w:rFonts w:asciiTheme="minorHAnsi" w:hAnsiTheme="minorHAnsi" w:cstheme="minorHAnsi"/>
        </w:rPr>
      </w:pPr>
      <w:r w:rsidRPr="004C1D57">
        <w:rPr>
          <w:rFonts w:asciiTheme="minorHAnsi" w:hAnsiTheme="minorHAnsi" w:cstheme="minorHAnsi"/>
        </w:rPr>
        <w:t>GRANT DESCRIPTION</w:t>
      </w:r>
    </w:p>
    <w:p w14:paraId="19F85471" w14:textId="77777777" w:rsidR="00D372A9" w:rsidRPr="004C1D57" w:rsidRDefault="00D372A9" w:rsidP="004C1D57">
      <w:pPr>
        <w:pStyle w:val="ListParagraph"/>
        <w:numPr>
          <w:ilvl w:val="0"/>
          <w:numId w:val="6"/>
        </w:numPr>
        <w:spacing w:before="360"/>
        <w:ind w:left="360"/>
        <w:rPr>
          <w:rFonts w:cstheme="minorHAnsi"/>
          <w:b/>
        </w:rPr>
      </w:pPr>
      <w:r w:rsidRPr="004C1D57">
        <w:rPr>
          <w:rFonts w:cstheme="minorHAnsi"/>
          <w:b/>
        </w:rPr>
        <w:t xml:space="preserve">Give your application a name. </w:t>
      </w:r>
      <w:r w:rsidRPr="004C1D57">
        <w:rPr>
          <w:rFonts w:cstheme="minorHAnsi"/>
        </w:rPr>
        <w:t>(approximately 10 words)</w:t>
      </w:r>
      <w:r w:rsidRPr="004C1D57">
        <w:rPr>
          <w:rFonts w:cstheme="minorHAnsi"/>
          <w:noProof/>
          <w:lang w:eastAsia="en-US"/>
        </w:rPr>
        <w:drawing>
          <wp:inline distT="0" distB="0" distL="0" distR="0" wp14:anchorId="07062B7D" wp14:editId="12BF0499">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6CC288C" w14:textId="77777777" w:rsidR="00D372A9" w:rsidRPr="004C1D57" w:rsidRDefault="00D372A9" w:rsidP="004C1D57">
      <w:pPr>
        <w:pStyle w:val="ListParagraph"/>
        <w:ind w:left="360"/>
        <w:contextualSpacing w:val="0"/>
        <w:rPr>
          <w:rFonts w:cstheme="minorHAnsi"/>
          <w:b/>
        </w:rPr>
      </w:pPr>
      <w:r w:rsidRPr="004C1D57">
        <w:rPr>
          <w:rFonts w:cstheme="minorHAnsi"/>
        </w:rPr>
        <w:t>The name you provide is for your reference and will identify this grant application in your dashboard.</w:t>
      </w:r>
    </w:p>
    <w:p w14:paraId="413C7739" w14:textId="1F3C2243" w:rsidR="00B462F9" w:rsidRPr="004C1D57" w:rsidRDefault="003A318E" w:rsidP="004C1D57">
      <w:pPr>
        <w:pStyle w:val="ListParagraph"/>
        <w:numPr>
          <w:ilvl w:val="0"/>
          <w:numId w:val="6"/>
        </w:numPr>
        <w:spacing w:before="360"/>
        <w:ind w:left="360"/>
        <w:contextualSpacing w:val="0"/>
        <w:rPr>
          <w:rFonts w:cstheme="minorHAnsi"/>
          <w:b/>
        </w:rPr>
      </w:pPr>
      <w:r w:rsidRPr="004C1D57">
        <w:rPr>
          <w:rFonts w:cstheme="minorHAnsi"/>
          <w:b/>
        </w:rPr>
        <w:t>P</w:t>
      </w:r>
      <w:r w:rsidR="00B462F9" w:rsidRPr="004C1D57">
        <w:rPr>
          <w:rFonts w:cstheme="minorHAnsi"/>
          <w:b/>
        </w:rPr>
        <w:t>rovide the name of the contact person responsible for this application.</w:t>
      </w:r>
      <w:r w:rsidR="009A59D6" w:rsidRPr="004C1D57">
        <w:rPr>
          <w:rFonts w:cstheme="minorHAnsi"/>
          <w:noProof/>
          <w:lang w:eastAsia="en-US"/>
        </w:rPr>
        <w:t xml:space="preserve"> </w:t>
      </w:r>
      <w:r w:rsidR="00920B82" w:rsidRPr="004C1D57">
        <w:rPr>
          <w:rFonts w:cstheme="minorHAnsi"/>
        </w:rPr>
        <w:t>(approximately 10 words)</w:t>
      </w:r>
      <w:r w:rsidR="00920B82" w:rsidRPr="004C1D57">
        <w:rPr>
          <w:rFonts w:cstheme="minorHAnsi"/>
          <w:noProof/>
          <w:lang w:eastAsia="en-US"/>
        </w:rPr>
        <w:t xml:space="preserve"> </w:t>
      </w:r>
      <w:r w:rsidR="009A59D6" w:rsidRPr="004C1D57">
        <w:rPr>
          <w:rFonts w:cstheme="minorHAnsi"/>
          <w:noProof/>
          <w:lang w:eastAsia="en-US"/>
        </w:rPr>
        <w:drawing>
          <wp:inline distT="0" distB="0" distL="0" distR="0" wp14:anchorId="508D894D" wp14:editId="60D93ED7">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7B6A2EB" w14:textId="77777777" w:rsidR="009F1256" w:rsidRPr="004C1D57" w:rsidRDefault="009F1256" w:rsidP="004C1D57">
      <w:pPr>
        <w:pStyle w:val="ListParagraph"/>
        <w:numPr>
          <w:ilvl w:val="0"/>
          <w:numId w:val="6"/>
        </w:numPr>
        <w:spacing w:before="360"/>
        <w:ind w:left="360"/>
        <w:contextualSpacing w:val="0"/>
        <w:rPr>
          <w:rFonts w:cstheme="minorHAnsi"/>
        </w:rPr>
      </w:pPr>
      <w:r w:rsidRPr="004C1D57">
        <w:rPr>
          <w:rFonts w:cstheme="minorHAnsi"/>
          <w:b/>
        </w:rPr>
        <w:t>Provide a one-sentence summary of your project.</w:t>
      </w:r>
      <w:r w:rsidRPr="004C1D57">
        <w:rPr>
          <w:rFonts w:cstheme="minorHAnsi"/>
        </w:rPr>
        <w:t xml:space="preserve"> If possible, use the format ACTIVITY, EVENT (if relevant) and DATES. (approximately 25 words)</w:t>
      </w:r>
      <w:r w:rsidRPr="004C1D57">
        <w:rPr>
          <w:rFonts w:cstheme="minorHAnsi"/>
          <w:noProof/>
          <w:lang w:eastAsia="en-US"/>
        </w:rPr>
        <w:t xml:space="preserve"> </w:t>
      </w:r>
      <w:r w:rsidRPr="004C1D57">
        <w:rPr>
          <w:rFonts w:cstheme="minorHAnsi"/>
          <w:noProof/>
          <w:lang w:eastAsia="en-US"/>
        </w:rPr>
        <w:drawing>
          <wp:inline distT="0" distB="0" distL="0" distR="0" wp14:anchorId="45201F2C" wp14:editId="7C58C0A9">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494E9B6" w14:textId="66EC3171" w:rsidR="009F1256" w:rsidRPr="001C75D1" w:rsidRDefault="009F1256" w:rsidP="00920B82">
      <w:pPr>
        <w:pStyle w:val="ListParagraph"/>
        <w:spacing w:before="120" w:after="120"/>
        <w:ind w:left="360"/>
        <w:contextualSpacing w:val="0"/>
        <w:rPr>
          <w:rFonts w:cstheme="minorHAnsi"/>
        </w:rPr>
      </w:pPr>
      <w:r w:rsidRPr="004C1D57">
        <w:rPr>
          <w:rFonts w:cstheme="minorHAnsi"/>
        </w:rPr>
        <w:t xml:space="preserve">For example, “To </w:t>
      </w:r>
      <w:r w:rsidR="002E3766" w:rsidRPr="004C1D57">
        <w:rPr>
          <w:rFonts w:cstheme="minorHAnsi"/>
        </w:rPr>
        <w:t xml:space="preserve">create and livestream an original </w:t>
      </w:r>
      <w:r w:rsidR="006E4692" w:rsidRPr="004C1D57">
        <w:rPr>
          <w:rFonts w:cstheme="minorHAnsi"/>
        </w:rPr>
        <w:t>choreography</w:t>
      </w:r>
      <w:r w:rsidR="002E3766" w:rsidRPr="004C1D57">
        <w:rPr>
          <w:rFonts w:cstheme="minorHAnsi"/>
        </w:rPr>
        <w:t xml:space="preserve"> </w:t>
      </w:r>
      <w:r w:rsidR="00FE3A5A" w:rsidRPr="004C1D57">
        <w:rPr>
          <w:rFonts w:cstheme="minorHAnsi"/>
        </w:rPr>
        <w:t>using x platform</w:t>
      </w:r>
      <w:r w:rsidRPr="004C1D57">
        <w:rPr>
          <w:rFonts w:cstheme="minorHAnsi"/>
        </w:rPr>
        <w:t xml:space="preserve"> from </w:t>
      </w:r>
      <w:r w:rsidR="00194BB9" w:rsidRPr="001C75D1">
        <w:rPr>
          <w:rFonts w:cstheme="minorHAnsi"/>
        </w:rPr>
        <w:t xml:space="preserve">August, </w:t>
      </w:r>
      <w:r w:rsidRPr="001C75D1">
        <w:rPr>
          <w:rFonts w:cstheme="minorHAnsi"/>
        </w:rPr>
        <w:t>202</w:t>
      </w:r>
      <w:r w:rsidR="001064F1" w:rsidRPr="001C75D1">
        <w:rPr>
          <w:rFonts w:cstheme="minorHAnsi"/>
        </w:rPr>
        <w:t>1</w:t>
      </w:r>
      <w:r w:rsidRPr="001C75D1">
        <w:rPr>
          <w:rFonts w:cstheme="minorHAnsi"/>
        </w:rPr>
        <w:t xml:space="preserve"> to </w:t>
      </w:r>
      <w:r w:rsidR="001064F1" w:rsidRPr="001C75D1">
        <w:rPr>
          <w:rFonts w:cstheme="minorHAnsi"/>
        </w:rPr>
        <w:t>November</w:t>
      </w:r>
      <w:r w:rsidR="00194BB9" w:rsidRPr="001C75D1">
        <w:rPr>
          <w:rFonts w:cstheme="minorHAnsi"/>
        </w:rPr>
        <w:t xml:space="preserve">, </w:t>
      </w:r>
      <w:r w:rsidRPr="001C75D1">
        <w:rPr>
          <w:rFonts w:cstheme="minorHAnsi"/>
        </w:rPr>
        <w:t>202</w:t>
      </w:r>
      <w:r w:rsidR="001064F1" w:rsidRPr="001C75D1">
        <w:rPr>
          <w:rFonts w:cstheme="minorHAnsi"/>
        </w:rPr>
        <w:t>1</w:t>
      </w:r>
      <w:r w:rsidRPr="001C75D1">
        <w:rPr>
          <w:rFonts w:cstheme="minorHAnsi"/>
        </w:rPr>
        <w:t>.”</w:t>
      </w:r>
      <w:r w:rsidR="00640AC7" w:rsidRPr="001C75D1">
        <w:rPr>
          <w:rFonts w:cstheme="minorHAnsi"/>
        </w:rPr>
        <w:t xml:space="preserve"> </w:t>
      </w:r>
    </w:p>
    <w:p w14:paraId="1FD6CAE1" w14:textId="77777777" w:rsidR="009F1256" w:rsidRPr="001C75D1" w:rsidRDefault="009F1256" w:rsidP="004C1D57">
      <w:pPr>
        <w:pStyle w:val="ListParagraph"/>
        <w:ind w:left="360"/>
        <w:contextualSpacing w:val="0"/>
        <w:rPr>
          <w:rFonts w:cstheme="minorHAnsi"/>
        </w:rPr>
      </w:pPr>
      <w:r w:rsidRPr="001C75D1">
        <w:rPr>
          <w:rFonts w:cstheme="minorHAnsi"/>
        </w:rPr>
        <w:t xml:space="preserve">This summary will be used in the Canada Council’s official reporting. </w:t>
      </w:r>
    </w:p>
    <w:p w14:paraId="0E31D276" w14:textId="77777777" w:rsidR="00B462F9" w:rsidRPr="001C75D1" w:rsidRDefault="00B462F9" w:rsidP="004C1D57">
      <w:pPr>
        <w:pStyle w:val="ListParagraph"/>
        <w:numPr>
          <w:ilvl w:val="0"/>
          <w:numId w:val="6"/>
        </w:numPr>
        <w:spacing w:before="360"/>
        <w:ind w:left="360"/>
        <w:contextualSpacing w:val="0"/>
        <w:rPr>
          <w:rFonts w:cstheme="minorHAnsi"/>
          <w:b/>
        </w:rPr>
      </w:pPr>
      <w:r w:rsidRPr="001C75D1">
        <w:rPr>
          <w:rFonts w:cstheme="minorHAnsi"/>
          <w:b/>
        </w:rPr>
        <w:t>Project start date</w:t>
      </w:r>
      <w:r w:rsidRPr="001C75D1">
        <w:rPr>
          <w:rFonts w:cstheme="minorHAnsi"/>
          <w:noProof/>
          <w:lang w:eastAsia="en-US"/>
        </w:rPr>
        <w:drawing>
          <wp:inline distT="0" distB="0" distL="0" distR="0" wp14:anchorId="73E3FFE3" wp14:editId="0CDCA84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EF8EADD" w14:textId="4F8203B4" w:rsidR="00132B6D" w:rsidRPr="001C75D1" w:rsidRDefault="00194BB9" w:rsidP="004C1D57">
      <w:pPr>
        <w:pStyle w:val="ListParagraph"/>
        <w:ind w:left="450" w:right="-450"/>
        <w:contextualSpacing w:val="0"/>
        <w:rPr>
          <w:rFonts w:cstheme="minorHAnsi"/>
        </w:rPr>
      </w:pPr>
      <w:r w:rsidRPr="001C75D1">
        <w:rPr>
          <w:rFonts w:cstheme="minorHAnsi"/>
        </w:rPr>
        <w:t xml:space="preserve">This date must be after the date you submit your </w:t>
      </w:r>
      <w:r w:rsidR="00644889" w:rsidRPr="001C75D1">
        <w:rPr>
          <w:rFonts w:cstheme="minorHAnsi"/>
        </w:rPr>
        <w:t xml:space="preserve">application. The project must begin before </w:t>
      </w:r>
      <w:r w:rsidR="00132B6D" w:rsidRPr="001C75D1">
        <w:rPr>
          <w:rFonts w:cstheme="minorHAnsi"/>
        </w:rPr>
        <w:t xml:space="preserve">December 31, 2021. </w:t>
      </w:r>
    </w:p>
    <w:p w14:paraId="5E3A3CD1" w14:textId="62EDC40E" w:rsidR="00FA7FA9" w:rsidRPr="001C75D1" w:rsidRDefault="00B462F9" w:rsidP="004C1D57">
      <w:pPr>
        <w:pStyle w:val="ListParagraph"/>
        <w:numPr>
          <w:ilvl w:val="0"/>
          <w:numId w:val="6"/>
        </w:numPr>
        <w:spacing w:before="360"/>
        <w:ind w:left="360"/>
        <w:contextualSpacing w:val="0"/>
        <w:rPr>
          <w:rFonts w:cstheme="minorHAnsi"/>
          <w:b/>
        </w:rPr>
      </w:pPr>
      <w:r w:rsidRPr="001C75D1">
        <w:rPr>
          <w:rFonts w:cstheme="minorHAnsi"/>
          <w:b/>
        </w:rPr>
        <w:t>Project end date</w:t>
      </w:r>
      <w:r w:rsidRPr="001C75D1">
        <w:rPr>
          <w:rFonts w:cstheme="minorHAnsi"/>
          <w:noProof/>
          <w:lang w:eastAsia="en-US"/>
        </w:rPr>
        <w:drawing>
          <wp:inline distT="0" distB="0" distL="0" distR="0" wp14:anchorId="08301BD6" wp14:editId="38A8A02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687354F" w14:textId="5F4B3315" w:rsidR="00FA7FA9" w:rsidRPr="004C1D57" w:rsidRDefault="00FA7FA9" w:rsidP="004C1D57">
      <w:pPr>
        <w:pStyle w:val="ListParagraph"/>
        <w:ind w:left="450" w:right="-450"/>
        <w:contextualSpacing w:val="0"/>
        <w:rPr>
          <w:rFonts w:cstheme="minorHAnsi"/>
          <w:b/>
        </w:rPr>
      </w:pPr>
      <w:r w:rsidRPr="004C1D57">
        <w:rPr>
          <w:rFonts w:cstheme="minorHAnsi"/>
        </w:rPr>
        <w:t>The main phases of the project should be undertaken within 18 months of accepting the grant, but there is no specific end date.</w:t>
      </w:r>
    </w:p>
    <w:p w14:paraId="4245FC78" w14:textId="04CD1F94" w:rsidR="00147106" w:rsidRPr="001C75D1" w:rsidRDefault="00147106" w:rsidP="004C1D57">
      <w:pPr>
        <w:pStyle w:val="ListParagraph"/>
        <w:numPr>
          <w:ilvl w:val="0"/>
          <w:numId w:val="6"/>
        </w:numPr>
        <w:spacing w:before="360"/>
        <w:ind w:left="360"/>
        <w:contextualSpacing w:val="0"/>
        <w:rPr>
          <w:rFonts w:eastAsia="Times New Roman" w:cstheme="minorHAnsi"/>
        </w:rPr>
      </w:pPr>
      <w:r w:rsidRPr="001C75D1">
        <w:rPr>
          <w:rFonts w:eastAsia="Times New Roman" w:cstheme="minorHAnsi"/>
          <w:b/>
          <w:color w:val="000000"/>
        </w:rPr>
        <w:t xml:space="preserve">Briefly describe </w:t>
      </w:r>
      <w:r w:rsidRPr="001C75D1">
        <w:rPr>
          <w:rFonts w:cstheme="minorHAnsi"/>
          <w:b/>
        </w:rPr>
        <w:t>your</w:t>
      </w:r>
      <w:r w:rsidRPr="001C75D1">
        <w:rPr>
          <w:rFonts w:eastAsia="Times New Roman" w:cstheme="minorHAnsi"/>
          <w:b/>
        </w:rPr>
        <w:t xml:space="preserve"> project</w:t>
      </w:r>
      <w:r w:rsidR="00A07C72" w:rsidRPr="001C75D1">
        <w:rPr>
          <w:rFonts w:eastAsia="Times New Roman" w:cstheme="minorHAnsi"/>
          <w:b/>
        </w:rPr>
        <w:t xml:space="preserve"> and how it will </w:t>
      </w:r>
      <w:r w:rsidR="00A07C72" w:rsidRPr="001C75D1">
        <w:rPr>
          <w:rFonts w:cstheme="minorHAnsi"/>
          <w:b/>
        </w:rPr>
        <w:t xml:space="preserve">allow you to </w:t>
      </w:r>
      <w:r w:rsidR="00360667" w:rsidRPr="001C75D1">
        <w:rPr>
          <w:rFonts w:cstheme="minorHAnsi"/>
          <w:b/>
        </w:rPr>
        <w:t xml:space="preserve">further, </w:t>
      </w:r>
      <w:r w:rsidR="00A07C72" w:rsidRPr="001C75D1">
        <w:rPr>
          <w:rFonts w:cstheme="minorHAnsi"/>
          <w:b/>
        </w:rPr>
        <w:t>develop</w:t>
      </w:r>
      <w:r w:rsidR="00360667" w:rsidRPr="001C75D1">
        <w:rPr>
          <w:rFonts w:cstheme="minorHAnsi"/>
          <w:b/>
        </w:rPr>
        <w:t xml:space="preserve"> and</w:t>
      </w:r>
      <w:r w:rsidR="00A07C72" w:rsidRPr="001C75D1">
        <w:rPr>
          <w:rFonts w:cstheme="minorHAnsi"/>
          <w:b/>
        </w:rPr>
        <w:t xml:space="preserve"> extend your </w:t>
      </w:r>
      <w:r w:rsidR="00B07656" w:rsidRPr="001C75D1">
        <w:rPr>
          <w:rFonts w:cstheme="minorHAnsi"/>
          <w:b/>
        </w:rPr>
        <w:t xml:space="preserve">group or organization’s artistic </w:t>
      </w:r>
      <w:r w:rsidR="009A59D6" w:rsidRPr="001C75D1">
        <w:rPr>
          <w:rFonts w:cstheme="minorHAnsi"/>
          <w:b/>
        </w:rPr>
        <w:t>practice</w:t>
      </w:r>
      <w:r w:rsidR="00360667" w:rsidRPr="001C75D1">
        <w:rPr>
          <w:rFonts w:cstheme="minorHAnsi"/>
          <w:b/>
        </w:rPr>
        <w:t>(s)</w:t>
      </w:r>
      <w:r w:rsidR="009A59D6" w:rsidRPr="001C75D1">
        <w:rPr>
          <w:rFonts w:cstheme="minorHAnsi"/>
          <w:b/>
        </w:rPr>
        <w:t xml:space="preserve"> and/</w:t>
      </w:r>
      <w:r w:rsidR="00A07C72" w:rsidRPr="001C75D1">
        <w:rPr>
          <w:rFonts w:cstheme="minorHAnsi"/>
          <w:b/>
        </w:rPr>
        <w:t>or digital knowledge.</w:t>
      </w:r>
      <w:r w:rsidRPr="001C75D1">
        <w:rPr>
          <w:rFonts w:eastAsia="Times New Roman" w:cstheme="minorHAnsi"/>
        </w:rPr>
        <w:t xml:space="preserve"> (</w:t>
      </w:r>
      <w:r w:rsidRPr="001C75D1">
        <w:rPr>
          <w:rFonts w:cstheme="minorHAnsi"/>
        </w:rPr>
        <w:t>approximately</w:t>
      </w:r>
      <w:r w:rsidRPr="001C75D1">
        <w:rPr>
          <w:rFonts w:eastAsia="Times New Roman" w:cstheme="minorHAnsi"/>
        </w:rPr>
        <w:t xml:space="preserve"> </w:t>
      </w:r>
      <w:r w:rsidR="00A07C72" w:rsidRPr="001C75D1">
        <w:rPr>
          <w:rFonts w:eastAsia="Times New Roman" w:cstheme="minorHAnsi"/>
        </w:rPr>
        <w:t>500</w:t>
      </w:r>
      <w:r w:rsidRPr="001C75D1">
        <w:rPr>
          <w:rFonts w:eastAsia="Times New Roman" w:cstheme="minorHAnsi"/>
        </w:rPr>
        <w:t xml:space="preserve"> words)</w:t>
      </w:r>
      <w:r w:rsidRPr="001C75D1">
        <w:rPr>
          <w:rFonts w:cstheme="minorHAnsi"/>
          <w:noProof/>
          <w:lang w:eastAsia="en-US"/>
        </w:rPr>
        <w:drawing>
          <wp:inline distT="0" distB="0" distL="0" distR="0" wp14:anchorId="11F36183" wp14:editId="40F090D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A475BF8" w14:textId="7FFD0EFE" w:rsidR="002E3766" w:rsidRPr="004C1D57" w:rsidRDefault="00A07C72" w:rsidP="004C1D57">
      <w:pPr>
        <w:pStyle w:val="ListParagraph"/>
        <w:numPr>
          <w:ilvl w:val="0"/>
          <w:numId w:val="6"/>
        </w:numPr>
        <w:spacing w:before="360"/>
        <w:ind w:left="360"/>
        <w:contextualSpacing w:val="0"/>
        <w:rPr>
          <w:rFonts w:eastAsia="Times New Roman" w:cstheme="minorHAnsi"/>
          <w:color w:val="000000"/>
        </w:rPr>
      </w:pPr>
      <w:r w:rsidRPr="001C75D1">
        <w:rPr>
          <w:rFonts w:cstheme="minorHAnsi"/>
          <w:b/>
        </w:rPr>
        <w:t xml:space="preserve">Outline your </w:t>
      </w:r>
      <w:r w:rsidR="00E03590" w:rsidRPr="001C75D1">
        <w:rPr>
          <w:rFonts w:cstheme="minorHAnsi"/>
          <w:b/>
        </w:rPr>
        <w:t>work</w:t>
      </w:r>
      <w:r w:rsidRPr="001C75D1">
        <w:rPr>
          <w:rFonts w:cstheme="minorHAnsi"/>
          <w:b/>
        </w:rPr>
        <w:t xml:space="preserve">plan </w:t>
      </w:r>
      <w:r w:rsidRPr="004C1D57">
        <w:rPr>
          <w:rFonts w:cstheme="minorHAnsi"/>
          <w:b/>
        </w:rPr>
        <w:t>and timeline</w:t>
      </w:r>
      <w:r w:rsidR="00E03590" w:rsidRPr="004C1D57">
        <w:rPr>
          <w:rFonts w:cstheme="minorHAnsi"/>
          <w:b/>
        </w:rPr>
        <w:t xml:space="preserve">. </w:t>
      </w:r>
      <w:r w:rsidR="002E3766" w:rsidRPr="004C1D57">
        <w:rPr>
          <w:rFonts w:cstheme="minorHAnsi"/>
        </w:rPr>
        <w:t>(approximately</w:t>
      </w:r>
      <w:r w:rsidR="002E3766" w:rsidRPr="004C1D57">
        <w:rPr>
          <w:rFonts w:eastAsia="Times New Roman" w:cstheme="minorHAnsi"/>
          <w:color w:val="000000"/>
        </w:rPr>
        <w:t xml:space="preserve"> </w:t>
      </w:r>
      <w:r w:rsidR="00B1776D" w:rsidRPr="004C1D57">
        <w:rPr>
          <w:rFonts w:eastAsia="Times New Roman" w:cstheme="minorHAnsi"/>
          <w:color w:val="000000"/>
        </w:rPr>
        <w:t>250</w:t>
      </w:r>
      <w:r w:rsidR="002E3766" w:rsidRPr="004C1D57">
        <w:rPr>
          <w:rFonts w:eastAsia="Times New Roman" w:cstheme="minorHAnsi"/>
          <w:color w:val="000000"/>
        </w:rPr>
        <w:t xml:space="preserve"> words)</w:t>
      </w:r>
      <w:r w:rsidR="002E3766" w:rsidRPr="004C1D57">
        <w:rPr>
          <w:rFonts w:cstheme="minorHAnsi"/>
          <w:noProof/>
          <w:lang w:eastAsia="en-US"/>
        </w:rPr>
        <w:t xml:space="preserve"> </w:t>
      </w:r>
      <w:r w:rsidR="002E3766" w:rsidRPr="004C1D57">
        <w:rPr>
          <w:rFonts w:cstheme="minorHAnsi"/>
          <w:noProof/>
          <w:lang w:eastAsia="en-US"/>
        </w:rPr>
        <w:drawing>
          <wp:inline distT="0" distB="0" distL="0" distR="0" wp14:anchorId="6E9FFFAC" wp14:editId="0B206DB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9E2ED5B" w14:textId="434F2619" w:rsidR="00E03590" w:rsidRPr="004C1D57" w:rsidRDefault="0029428B" w:rsidP="004C1D57">
      <w:pPr>
        <w:pStyle w:val="ListParagraph"/>
        <w:numPr>
          <w:ilvl w:val="0"/>
          <w:numId w:val="6"/>
        </w:numPr>
        <w:spacing w:before="360"/>
        <w:ind w:left="360"/>
        <w:contextualSpacing w:val="0"/>
        <w:rPr>
          <w:rFonts w:eastAsia="Times New Roman" w:cstheme="minorHAnsi"/>
          <w:color w:val="000000"/>
        </w:rPr>
      </w:pPr>
      <w:r w:rsidRPr="004C1D57">
        <w:rPr>
          <w:rFonts w:cstheme="minorHAnsi"/>
          <w:b/>
        </w:rPr>
        <w:t>B</w:t>
      </w:r>
      <w:r w:rsidR="00FE3A5A" w:rsidRPr="004C1D57">
        <w:rPr>
          <w:rFonts w:cstheme="minorHAnsi"/>
          <w:b/>
        </w:rPr>
        <w:t xml:space="preserve">riefly describe:  </w:t>
      </w:r>
      <w:r w:rsidR="00E56B0C" w:rsidRPr="004C1D57">
        <w:rPr>
          <w:rFonts w:cstheme="minorHAnsi"/>
          <w:b/>
        </w:rPr>
        <w:t xml:space="preserve">How will you share your project </w:t>
      </w:r>
      <w:r w:rsidR="00FE476D" w:rsidRPr="004C1D57">
        <w:rPr>
          <w:rFonts w:cstheme="minorHAnsi"/>
          <w:b/>
        </w:rPr>
        <w:t>in a digital environment</w:t>
      </w:r>
      <w:r w:rsidR="00E56B0C" w:rsidRPr="004C1D57">
        <w:rPr>
          <w:rFonts w:cstheme="minorHAnsi"/>
          <w:b/>
        </w:rPr>
        <w:t xml:space="preserve">?  </w:t>
      </w:r>
      <w:r w:rsidR="00E03590" w:rsidRPr="004C1D57">
        <w:rPr>
          <w:rFonts w:cstheme="minorHAnsi"/>
          <w:b/>
        </w:rPr>
        <w:t xml:space="preserve">Who do you intend to reach with this project?  </w:t>
      </w:r>
      <w:r w:rsidR="00461369" w:rsidRPr="004C1D57">
        <w:rPr>
          <w:rFonts w:eastAsia="Times New Roman" w:cstheme="minorHAnsi"/>
          <w:b/>
        </w:rPr>
        <w:t xml:space="preserve">What are your “discoverability” </w:t>
      </w:r>
      <w:r w:rsidR="00461369" w:rsidRPr="004C1D57">
        <w:rPr>
          <w:rFonts w:cstheme="minorHAnsi"/>
          <w:b/>
        </w:rPr>
        <w:t>strategies relating to promotion, digital marketing</w:t>
      </w:r>
      <w:r w:rsidR="00461369" w:rsidRPr="001C75D1">
        <w:rPr>
          <w:rFonts w:cstheme="minorHAnsi"/>
          <w:b/>
        </w:rPr>
        <w:t xml:space="preserve">, and </w:t>
      </w:r>
      <w:r w:rsidR="00194BB9" w:rsidRPr="001C75D1">
        <w:rPr>
          <w:rFonts w:cstheme="minorHAnsi"/>
          <w:b/>
        </w:rPr>
        <w:t xml:space="preserve">search engine optimization </w:t>
      </w:r>
      <w:r w:rsidR="00461369" w:rsidRPr="001C75D1">
        <w:rPr>
          <w:rFonts w:eastAsia="Times New Roman" w:cstheme="minorHAnsi"/>
          <w:b/>
        </w:rPr>
        <w:t xml:space="preserve">to ensure </w:t>
      </w:r>
      <w:r w:rsidR="00461369" w:rsidRPr="004C1D57">
        <w:rPr>
          <w:rFonts w:cstheme="minorHAnsi"/>
          <w:b/>
        </w:rPr>
        <w:t>that your work can be found by your public</w:t>
      </w:r>
      <w:r w:rsidR="00E03590" w:rsidRPr="004C1D57">
        <w:rPr>
          <w:rFonts w:cstheme="minorHAnsi"/>
          <w:b/>
        </w:rPr>
        <w:t xml:space="preserve">?  </w:t>
      </w:r>
      <w:r w:rsidR="00E03590" w:rsidRPr="004C1D57">
        <w:rPr>
          <w:rFonts w:cstheme="minorHAnsi"/>
        </w:rPr>
        <w:t>(</w:t>
      </w:r>
      <w:r w:rsidRPr="004C1D57">
        <w:rPr>
          <w:rFonts w:cstheme="minorHAnsi"/>
        </w:rPr>
        <w:t xml:space="preserve">answer all 3 questions; </w:t>
      </w:r>
      <w:r w:rsidR="00E03590" w:rsidRPr="004C1D57">
        <w:rPr>
          <w:rFonts w:cstheme="minorHAnsi"/>
        </w:rPr>
        <w:t>approximately</w:t>
      </w:r>
      <w:r w:rsidR="00E03590" w:rsidRPr="004C1D57">
        <w:rPr>
          <w:rFonts w:eastAsia="Times New Roman" w:cstheme="minorHAnsi"/>
          <w:color w:val="000000"/>
        </w:rPr>
        <w:t xml:space="preserve"> </w:t>
      </w:r>
      <w:r w:rsidR="00B1776D" w:rsidRPr="004C1D57">
        <w:rPr>
          <w:rFonts w:eastAsia="Times New Roman" w:cstheme="minorHAnsi"/>
          <w:color w:val="000000"/>
        </w:rPr>
        <w:t>250</w:t>
      </w:r>
      <w:r w:rsidR="00E03590" w:rsidRPr="004C1D57">
        <w:rPr>
          <w:rFonts w:eastAsia="Times New Roman" w:cstheme="minorHAnsi"/>
          <w:color w:val="000000"/>
        </w:rPr>
        <w:t xml:space="preserve"> words)</w:t>
      </w:r>
      <w:r w:rsidR="00E03590" w:rsidRPr="004C1D57">
        <w:rPr>
          <w:rFonts w:cstheme="minorHAnsi"/>
          <w:noProof/>
          <w:lang w:eastAsia="en-US"/>
        </w:rPr>
        <w:t xml:space="preserve"> </w:t>
      </w:r>
      <w:r w:rsidR="00E03590" w:rsidRPr="004C1D57">
        <w:rPr>
          <w:rFonts w:cstheme="minorHAnsi"/>
          <w:noProof/>
          <w:lang w:eastAsia="en-US"/>
        </w:rPr>
        <w:drawing>
          <wp:inline distT="0" distB="0" distL="0" distR="0" wp14:anchorId="41B8B84A" wp14:editId="6682CEDD">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75FFA50" w14:textId="77777777" w:rsidR="00FA7FA9" w:rsidRPr="004C1D57" w:rsidRDefault="00FA7FA9" w:rsidP="004C1D57">
      <w:pPr>
        <w:pStyle w:val="ListParagraph"/>
        <w:numPr>
          <w:ilvl w:val="0"/>
          <w:numId w:val="6"/>
        </w:numPr>
        <w:spacing w:before="360"/>
        <w:ind w:left="360"/>
        <w:contextualSpacing w:val="0"/>
        <w:rPr>
          <w:rFonts w:cstheme="minorHAnsi"/>
          <w:b/>
        </w:rPr>
      </w:pPr>
      <w:r w:rsidRPr="004C1D57">
        <w:rPr>
          <w:rFonts w:cstheme="minorHAnsi"/>
          <w:b/>
        </w:rPr>
        <w:lastRenderedPageBreak/>
        <w:t xml:space="preserve">Briefly describe (if applicable):  What is your “monetization” strategy to generate direct or indirect revenue and value from your digital content (i.e. pay per view, subscription, pay what you choose, donations, product sales, advertising, sponsorships, etc.)? How will this project enable you to adapt your existing business model or explore a new one? </w:t>
      </w:r>
      <w:bookmarkStart w:id="9" w:name="_Hlk61249385"/>
    </w:p>
    <w:p w14:paraId="72BD1ACA" w14:textId="69157615" w:rsidR="00FA7FA9" w:rsidRPr="004C1D57" w:rsidRDefault="00FA7FA9" w:rsidP="004C1D57">
      <w:pPr>
        <w:pStyle w:val="ListParagraph"/>
        <w:ind w:left="360"/>
        <w:contextualSpacing w:val="0"/>
        <w:rPr>
          <w:rFonts w:cstheme="minorHAnsi"/>
          <w:color w:val="000000" w:themeColor="text1"/>
        </w:rPr>
      </w:pPr>
      <w:r w:rsidRPr="004C1D57">
        <w:rPr>
          <w:rFonts w:cstheme="minorHAnsi"/>
          <w:color w:val="000000" w:themeColor="text1"/>
        </w:rPr>
        <w:t xml:space="preserve">Your answer to this question will be used for the purposes of gathering information but will not be assessed. </w:t>
      </w:r>
      <w:bookmarkEnd w:id="9"/>
      <w:r w:rsidRPr="004C1D57">
        <w:rPr>
          <w:rFonts w:cstheme="minorHAnsi"/>
          <w:color w:val="000000" w:themeColor="text1"/>
        </w:rPr>
        <w:t>(Answer both questions; approximately 250 words, 1700 characters)</w:t>
      </w:r>
    </w:p>
    <w:p w14:paraId="2089867B" w14:textId="42C374AC" w:rsidR="00B462F9" w:rsidRPr="004C1D57" w:rsidRDefault="0029428B" w:rsidP="004C1D57">
      <w:pPr>
        <w:pStyle w:val="ListParagraph"/>
        <w:numPr>
          <w:ilvl w:val="0"/>
          <w:numId w:val="6"/>
        </w:numPr>
        <w:spacing w:before="360"/>
        <w:ind w:left="360"/>
        <w:contextualSpacing w:val="0"/>
        <w:rPr>
          <w:rFonts w:cstheme="minorHAnsi"/>
          <w:b/>
        </w:rPr>
      </w:pPr>
      <w:r w:rsidRPr="004C1D57">
        <w:rPr>
          <w:rFonts w:cstheme="minorHAnsi"/>
          <w:b/>
        </w:rPr>
        <w:t xml:space="preserve">Briefly describe:  </w:t>
      </w:r>
      <w:r w:rsidR="006E4692" w:rsidRPr="004C1D57">
        <w:rPr>
          <w:rFonts w:cstheme="minorHAnsi"/>
          <w:b/>
        </w:rPr>
        <w:t xml:space="preserve">How will this project stimulate hiring within the arts sector and </w:t>
      </w:r>
      <w:r w:rsidR="00B07656" w:rsidRPr="004C1D57">
        <w:rPr>
          <w:rFonts w:cstheme="minorHAnsi"/>
          <w:b/>
        </w:rPr>
        <w:t>contract</w:t>
      </w:r>
      <w:r w:rsidR="002A3E54" w:rsidRPr="004C1D57">
        <w:rPr>
          <w:rFonts w:cstheme="minorHAnsi"/>
          <w:b/>
        </w:rPr>
        <w:t xml:space="preserve"> </w:t>
      </w:r>
      <w:r w:rsidR="006E4692" w:rsidRPr="004C1D57">
        <w:rPr>
          <w:rFonts w:cstheme="minorHAnsi"/>
          <w:b/>
        </w:rPr>
        <w:t>artists</w:t>
      </w:r>
      <w:r w:rsidR="009A59D6" w:rsidRPr="004C1D57">
        <w:rPr>
          <w:rFonts w:cstheme="minorHAnsi"/>
          <w:b/>
        </w:rPr>
        <w:t xml:space="preserve"> and</w:t>
      </w:r>
      <w:r w:rsidR="006E4692" w:rsidRPr="004C1D57">
        <w:rPr>
          <w:rFonts w:cstheme="minorHAnsi"/>
          <w:b/>
        </w:rPr>
        <w:t xml:space="preserve"> </w:t>
      </w:r>
      <w:r w:rsidR="009A59D6" w:rsidRPr="004C1D57">
        <w:rPr>
          <w:rFonts w:cstheme="minorHAnsi"/>
          <w:b/>
        </w:rPr>
        <w:t>arts</w:t>
      </w:r>
      <w:r w:rsidR="006E4692" w:rsidRPr="004C1D57">
        <w:rPr>
          <w:rFonts w:cstheme="minorHAnsi"/>
          <w:b/>
        </w:rPr>
        <w:t xml:space="preserve"> workers</w:t>
      </w:r>
      <w:r w:rsidR="00105B6C" w:rsidRPr="004C1D57">
        <w:rPr>
          <w:rFonts w:cstheme="minorHAnsi"/>
          <w:b/>
        </w:rPr>
        <w:t xml:space="preserve"> </w:t>
      </w:r>
      <w:r w:rsidR="00105B6C" w:rsidRPr="004C1D57">
        <w:rPr>
          <w:rFonts w:eastAsia="Calibri" w:cstheme="minorHAnsi"/>
          <w:b/>
          <w:lang w:eastAsia="en-US"/>
        </w:rPr>
        <w:t>through professional fees and salaries</w:t>
      </w:r>
      <w:r w:rsidR="006E4692" w:rsidRPr="004C1D57">
        <w:rPr>
          <w:rFonts w:cstheme="minorHAnsi"/>
          <w:b/>
        </w:rPr>
        <w:t xml:space="preserve">?  </w:t>
      </w:r>
      <w:r w:rsidR="00FE3A5A" w:rsidRPr="004C1D57">
        <w:rPr>
          <w:rFonts w:cstheme="minorHAnsi"/>
          <w:b/>
        </w:rPr>
        <w:t>H</w:t>
      </w:r>
      <w:r w:rsidR="00A07C72" w:rsidRPr="004C1D57">
        <w:rPr>
          <w:rFonts w:cstheme="minorHAnsi"/>
          <w:b/>
        </w:rPr>
        <w:t xml:space="preserve">ow </w:t>
      </w:r>
      <w:r w:rsidR="00FE3A5A" w:rsidRPr="004C1D57">
        <w:rPr>
          <w:rFonts w:cstheme="minorHAnsi"/>
          <w:b/>
        </w:rPr>
        <w:t xml:space="preserve">will </w:t>
      </w:r>
      <w:r w:rsidR="00A07C72" w:rsidRPr="004C1D57">
        <w:rPr>
          <w:rFonts w:cstheme="minorHAnsi"/>
          <w:b/>
        </w:rPr>
        <w:t>you determine the fees to be paid</w:t>
      </w:r>
      <w:r w:rsidR="00FE3A5A" w:rsidRPr="004C1D57">
        <w:rPr>
          <w:rFonts w:cstheme="minorHAnsi"/>
          <w:b/>
        </w:rPr>
        <w:t>?</w:t>
      </w:r>
      <w:r w:rsidR="009A59D6" w:rsidRPr="004C1D57">
        <w:rPr>
          <w:rFonts w:eastAsia="Times New Roman" w:cstheme="minorHAnsi"/>
          <w:color w:val="000000" w:themeColor="text1"/>
        </w:rPr>
        <w:t xml:space="preserve"> </w:t>
      </w:r>
      <w:r w:rsidR="00B462F9" w:rsidRPr="004C1D57">
        <w:rPr>
          <w:rFonts w:eastAsia="Times New Roman" w:cstheme="minorHAnsi"/>
          <w:color w:val="000000" w:themeColor="text1"/>
        </w:rPr>
        <w:t>(</w:t>
      </w:r>
      <w:r w:rsidR="00037A70" w:rsidRPr="004C1D57">
        <w:rPr>
          <w:rFonts w:eastAsia="Times New Roman" w:cstheme="minorHAnsi"/>
          <w:color w:val="000000" w:themeColor="text1"/>
        </w:rPr>
        <w:t>A</w:t>
      </w:r>
      <w:r w:rsidRPr="004C1D57">
        <w:rPr>
          <w:rFonts w:eastAsia="Times New Roman" w:cstheme="minorHAnsi"/>
          <w:color w:val="000000" w:themeColor="text1"/>
        </w:rPr>
        <w:t xml:space="preserve">nswer both questions; </w:t>
      </w:r>
      <w:r w:rsidR="00B462F9" w:rsidRPr="004C1D57">
        <w:rPr>
          <w:rFonts w:cstheme="minorHAnsi"/>
          <w:color w:val="000000" w:themeColor="text1"/>
        </w:rPr>
        <w:t>approximately</w:t>
      </w:r>
      <w:r w:rsidR="00F928FF" w:rsidRPr="004C1D57">
        <w:rPr>
          <w:rFonts w:eastAsia="Times New Roman" w:cstheme="minorHAnsi"/>
          <w:color w:val="000000" w:themeColor="text1"/>
        </w:rPr>
        <w:t xml:space="preserve"> 25</w:t>
      </w:r>
      <w:r w:rsidR="00B462F9" w:rsidRPr="004C1D57">
        <w:rPr>
          <w:rFonts w:eastAsia="Times New Roman" w:cstheme="minorHAnsi"/>
          <w:color w:val="000000" w:themeColor="text1"/>
        </w:rPr>
        <w:t>0 words)</w:t>
      </w:r>
      <w:r w:rsidR="00D65764" w:rsidRPr="004C1D57">
        <w:rPr>
          <w:rFonts w:eastAsia="Times New Roman" w:cstheme="minorHAnsi"/>
          <w:color w:val="000000" w:themeColor="text1"/>
        </w:rPr>
        <w:t xml:space="preserve"> </w:t>
      </w:r>
      <w:r w:rsidR="00132B6D" w:rsidRPr="004C1D57">
        <w:rPr>
          <w:rFonts w:cstheme="minorHAnsi"/>
          <w:noProof/>
          <w:lang w:eastAsia="en-US"/>
        </w:rPr>
        <w:drawing>
          <wp:inline distT="0" distB="0" distL="0" distR="0" wp14:anchorId="7601C37E" wp14:editId="3CB5A2DF">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48FACF6" w14:textId="77777777" w:rsidR="00F43919" w:rsidRPr="004C1D57" w:rsidRDefault="00F43919" w:rsidP="004C1D57">
      <w:pPr>
        <w:ind w:left="187"/>
        <w:rPr>
          <w:rFonts w:eastAsia="Times New Roman" w:cstheme="minorHAnsi"/>
          <w:color w:val="333333"/>
          <w:sz w:val="4"/>
          <w:szCs w:val="4"/>
        </w:rPr>
      </w:pPr>
    </w:p>
    <w:p w14:paraId="262CABF9" w14:textId="490B8626" w:rsidR="000E6CBC" w:rsidRPr="004C1D57" w:rsidRDefault="006E4692" w:rsidP="004C1D57">
      <w:pPr>
        <w:pStyle w:val="ListParagraph"/>
        <w:ind w:left="360"/>
        <w:contextualSpacing w:val="0"/>
        <w:rPr>
          <w:rFonts w:cstheme="minorHAnsi"/>
          <w:color w:val="000000" w:themeColor="text1"/>
        </w:rPr>
      </w:pPr>
      <w:r w:rsidRPr="004C1D57">
        <w:rPr>
          <w:rFonts w:cstheme="minorHAnsi"/>
          <w:color w:val="000000" w:themeColor="text1"/>
        </w:rPr>
        <w:t>When</w:t>
      </w:r>
      <w:r w:rsidR="008726AE" w:rsidRPr="004C1D57">
        <w:rPr>
          <w:rFonts w:cstheme="minorHAnsi"/>
          <w:color w:val="000000" w:themeColor="text1"/>
        </w:rPr>
        <w:t xml:space="preserve"> hiring artists, you must pay professional artist fees. This may be governed by industry standards or union rates.</w:t>
      </w:r>
      <w:r w:rsidR="00624B7E" w:rsidRPr="004C1D57">
        <w:rPr>
          <w:rFonts w:cstheme="minorHAnsi"/>
          <w:color w:val="000000" w:themeColor="text1"/>
        </w:rPr>
        <w:t xml:space="preserve">  You cannot request support for salaries </w:t>
      </w:r>
      <w:r w:rsidR="00CD337A" w:rsidRPr="004C1D57">
        <w:rPr>
          <w:rFonts w:cstheme="minorHAnsi"/>
          <w:color w:val="000000" w:themeColor="text1"/>
        </w:rPr>
        <w:t xml:space="preserve">and fees </w:t>
      </w:r>
      <w:r w:rsidR="00624B7E" w:rsidRPr="004C1D57">
        <w:rPr>
          <w:rFonts w:cstheme="minorHAnsi"/>
          <w:color w:val="000000" w:themeColor="text1"/>
        </w:rPr>
        <w:t>that are part of your ongoing operating expenses.</w:t>
      </w:r>
    </w:p>
    <w:p w14:paraId="5A262962" w14:textId="77777777" w:rsidR="00CD337A" w:rsidRPr="004C1D57" w:rsidRDefault="00CD337A" w:rsidP="004C1D57">
      <w:pPr>
        <w:pStyle w:val="ListParagraph"/>
        <w:ind w:left="360"/>
        <w:contextualSpacing w:val="0"/>
        <w:rPr>
          <w:rFonts w:cstheme="minorHAnsi"/>
          <w:color w:val="000000" w:themeColor="text1"/>
        </w:rPr>
      </w:pPr>
    </w:p>
    <w:p w14:paraId="2B2D4A3F" w14:textId="08C5E420" w:rsidR="00624B7E" w:rsidRPr="004C1D57" w:rsidRDefault="00624B7E" w:rsidP="004C1D57">
      <w:pPr>
        <w:pStyle w:val="ListParagraph"/>
        <w:numPr>
          <w:ilvl w:val="0"/>
          <w:numId w:val="6"/>
        </w:numPr>
        <w:ind w:left="360"/>
        <w:contextualSpacing w:val="0"/>
        <w:rPr>
          <w:rFonts w:cstheme="minorHAnsi"/>
          <w:b/>
          <w:bCs/>
          <w:color w:val="000000" w:themeColor="text1"/>
        </w:rPr>
      </w:pPr>
      <w:r w:rsidRPr="004C1D57">
        <w:rPr>
          <w:rFonts w:cstheme="minorHAnsi"/>
          <w:b/>
          <w:bCs/>
          <w:color w:val="000000" w:themeColor="text1"/>
        </w:rPr>
        <w:t xml:space="preserve">Complete the table below for your proposed project. </w:t>
      </w:r>
      <w:r w:rsidRPr="004C1D57">
        <w:rPr>
          <w:rFonts w:cstheme="minorHAnsi"/>
          <w:b/>
          <w:bCs/>
        </w:rPr>
        <w:t>Exclude salaries and fees that are part of your ongoing operating budget</w:t>
      </w:r>
      <w:r w:rsidR="002B02A4" w:rsidRPr="004C1D57">
        <w:rPr>
          <w:rFonts w:cstheme="minorHAnsi"/>
          <w:b/>
          <w:bCs/>
          <w:color w:val="000000" w:themeColor="text1"/>
        </w:rPr>
        <w:t>.</w:t>
      </w:r>
      <w:r w:rsidR="00132B6D" w:rsidRPr="004C1D57">
        <w:rPr>
          <w:rFonts w:cstheme="minorHAnsi"/>
          <w:b/>
          <w:bCs/>
          <w:color w:val="000000" w:themeColor="text1"/>
        </w:rPr>
        <w:t xml:space="preserve"> </w:t>
      </w:r>
      <w:r w:rsidR="00132B6D" w:rsidRPr="004C1D57">
        <w:rPr>
          <w:rFonts w:cstheme="minorHAnsi"/>
          <w:noProof/>
          <w:lang w:eastAsia="en-US"/>
        </w:rPr>
        <w:drawing>
          <wp:inline distT="0" distB="0" distL="0" distR="0" wp14:anchorId="5F5ABCAA" wp14:editId="3704BB05">
            <wp:extent cx="122310" cy="95250"/>
            <wp:effectExtent l="0" t="0" r="0" b="0"/>
            <wp:docPr id="14" name="Picture 1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B42BF9C" w14:textId="77777777" w:rsidR="002B02A4" w:rsidRPr="004C1D57" w:rsidRDefault="002B02A4" w:rsidP="004C1D57">
      <w:pPr>
        <w:pStyle w:val="ListParagraph"/>
        <w:ind w:left="360"/>
        <w:contextualSpacing w:val="0"/>
        <w:rPr>
          <w:rFonts w:cstheme="minorHAnsi"/>
          <w:color w:val="000000" w:themeColor="text1"/>
        </w:rPr>
      </w:pPr>
    </w:p>
    <w:tbl>
      <w:tblPr>
        <w:tblStyle w:val="TableGrid"/>
        <w:tblW w:w="0" w:type="auto"/>
        <w:tblInd w:w="360" w:type="dxa"/>
        <w:tblLook w:val="04A0" w:firstRow="1" w:lastRow="0" w:firstColumn="1" w:lastColumn="0" w:noHBand="0" w:noVBand="1"/>
      </w:tblPr>
      <w:tblGrid>
        <w:gridCol w:w="7015"/>
        <w:gridCol w:w="1530"/>
      </w:tblGrid>
      <w:tr w:rsidR="00920B82" w:rsidRPr="00920B82" w14:paraId="24B1E91E" w14:textId="77777777" w:rsidTr="00EF55E7">
        <w:tc>
          <w:tcPr>
            <w:tcW w:w="7015" w:type="dxa"/>
          </w:tcPr>
          <w:p w14:paraId="05E7BB5D" w14:textId="77777777" w:rsidR="00132B6D" w:rsidRPr="00920B82" w:rsidRDefault="00132B6D" w:rsidP="004C1D57">
            <w:pPr>
              <w:rPr>
                <w:rFonts w:eastAsia="Times New Roman" w:cstheme="minorHAnsi"/>
                <w:b/>
                <w:bCs/>
                <w:color w:val="000000" w:themeColor="text1"/>
              </w:rPr>
            </w:pPr>
            <w:r w:rsidRPr="00920B82">
              <w:rPr>
                <w:rFonts w:eastAsia="Times New Roman" w:cstheme="minorHAnsi"/>
                <w:b/>
                <w:bCs/>
                <w:color w:val="000000" w:themeColor="text1"/>
              </w:rPr>
              <w:t>Fees and salaries</w:t>
            </w:r>
          </w:p>
        </w:tc>
        <w:tc>
          <w:tcPr>
            <w:tcW w:w="1530" w:type="dxa"/>
          </w:tcPr>
          <w:p w14:paraId="260B9077" w14:textId="77777777" w:rsidR="00132B6D" w:rsidRPr="00920B82" w:rsidRDefault="00132B6D" w:rsidP="004C1D57">
            <w:pPr>
              <w:rPr>
                <w:rFonts w:eastAsia="Times New Roman" w:cstheme="minorHAnsi"/>
                <w:b/>
                <w:bCs/>
                <w:color w:val="000000" w:themeColor="text1"/>
              </w:rPr>
            </w:pPr>
            <w:r w:rsidRPr="00920B82">
              <w:rPr>
                <w:rFonts w:eastAsia="Times New Roman" w:cstheme="minorHAnsi"/>
                <w:b/>
                <w:bCs/>
                <w:color w:val="000000" w:themeColor="text1"/>
              </w:rPr>
              <w:t>Amount</w:t>
            </w:r>
          </w:p>
        </w:tc>
      </w:tr>
      <w:tr w:rsidR="00624B7E" w:rsidRPr="00920B82" w14:paraId="28CCC77E" w14:textId="77777777" w:rsidTr="00EF55E7">
        <w:tc>
          <w:tcPr>
            <w:tcW w:w="7015" w:type="dxa"/>
          </w:tcPr>
          <w:p w14:paraId="03860CCF"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Total professional fees paid to artists</w:t>
            </w:r>
          </w:p>
        </w:tc>
        <w:tc>
          <w:tcPr>
            <w:tcW w:w="1530" w:type="dxa"/>
          </w:tcPr>
          <w:p w14:paraId="48A62456"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w:t>
            </w:r>
          </w:p>
        </w:tc>
      </w:tr>
      <w:tr w:rsidR="00624B7E" w:rsidRPr="00920B82" w14:paraId="4FAC9F0E" w14:textId="77777777" w:rsidTr="00EF55E7">
        <w:tc>
          <w:tcPr>
            <w:tcW w:w="7015" w:type="dxa"/>
          </w:tcPr>
          <w:p w14:paraId="530DF4DB"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Total professional fees paid to arts workers</w:t>
            </w:r>
          </w:p>
        </w:tc>
        <w:tc>
          <w:tcPr>
            <w:tcW w:w="1530" w:type="dxa"/>
          </w:tcPr>
          <w:p w14:paraId="5977455B"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w:t>
            </w:r>
          </w:p>
        </w:tc>
      </w:tr>
      <w:tr w:rsidR="00624B7E" w:rsidRPr="00920B82" w14:paraId="633D6F86" w14:textId="77777777" w:rsidTr="00EF55E7">
        <w:tc>
          <w:tcPr>
            <w:tcW w:w="7015" w:type="dxa"/>
          </w:tcPr>
          <w:p w14:paraId="2C5EC49D"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Total salaries paid to artists</w:t>
            </w:r>
          </w:p>
        </w:tc>
        <w:tc>
          <w:tcPr>
            <w:tcW w:w="1530" w:type="dxa"/>
          </w:tcPr>
          <w:p w14:paraId="4AA97D6C"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w:t>
            </w:r>
          </w:p>
        </w:tc>
      </w:tr>
      <w:tr w:rsidR="00624B7E" w:rsidRPr="00920B82" w14:paraId="4105A714" w14:textId="77777777" w:rsidTr="00EF55E7">
        <w:tc>
          <w:tcPr>
            <w:tcW w:w="7015" w:type="dxa"/>
          </w:tcPr>
          <w:p w14:paraId="46EC58F9"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Total salaries paid to arts workers</w:t>
            </w:r>
          </w:p>
        </w:tc>
        <w:tc>
          <w:tcPr>
            <w:tcW w:w="1530" w:type="dxa"/>
          </w:tcPr>
          <w:p w14:paraId="741E1482"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w:t>
            </w:r>
          </w:p>
        </w:tc>
      </w:tr>
      <w:tr w:rsidR="00624B7E" w:rsidRPr="00920B82" w14:paraId="352CEAA2" w14:textId="77777777" w:rsidTr="00EF55E7">
        <w:tc>
          <w:tcPr>
            <w:tcW w:w="7015" w:type="dxa"/>
          </w:tcPr>
          <w:p w14:paraId="10E77AD1" w14:textId="6729DF12"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How many artists will be paid professional fees or salaries?</w:t>
            </w:r>
          </w:p>
        </w:tc>
        <w:tc>
          <w:tcPr>
            <w:tcW w:w="1530" w:type="dxa"/>
          </w:tcPr>
          <w:p w14:paraId="1B5F6185"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w:t>
            </w:r>
          </w:p>
        </w:tc>
      </w:tr>
      <w:tr w:rsidR="00624B7E" w:rsidRPr="00920B82" w14:paraId="1C86AD9B" w14:textId="77777777" w:rsidTr="00EF55E7">
        <w:tc>
          <w:tcPr>
            <w:tcW w:w="7015" w:type="dxa"/>
          </w:tcPr>
          <w:p w14:paraId="17320EFD" w14:textId="72CFCA62"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 xml:space="preserve">How many </w:t>
            </w:r>
            <w:r w:rsidR="00037A70" w:rsidRPr="00920B82">
              <w:rPr>
                <w:rFonts w:cstheme="minorHAnsi"/>
                <w:color w:val="000000" w:themeColor="text1"/>
              </w:rPr>
              <w:t>arts</w:t>
            </w:r>
            <w:r w:rsidRPr="00920B82">
              <w:rPr>
                <w:rFonts w:cstheme="minorHAnsi"/>
                <w:color w:val="000000" w:themeColor="text1"/>
              </w:rPr>
              <w:t xml:space="preserve"> workers will be paid professional fees or salaries?</w:t>
            </w:r>
          </w:p>
        </w:tc>
        <w:tc>
          <w:tcPr>
            <w:tcW w:w="1530" w:type="dxa"/>
          </w:tcPr>
          <w:p w14:paraId="7675B3FB" w14:textId="77777777" w:rsidR="00624B7E" w:rsidRPr="00920B82" w:rsidRDefault="00624B7E" w:rsidP="004C1D57">
            <w:pPr>
              <w:pStyle w:val="ListParagraph"/>
              <w:ind w:left="0"/>
              <w:contextualSpacing w:val="0"/>
              <w:rPr>
                <w:rFonts w:cstheme="minorHAnsi"/>
                <w:color w:val="000000" w:themeColor="text1"/>
              </w:rPr>
            </w:pPr>
            <w:r w:rsidRPr="00920B82">
              <w:rPr>
                <w:rFonts w:cstheme="minorHAnsi"/>
                <w:color w:val="000000" w:themeColor="text1"/>
              </w:rPr>
              <w:t>#</w:t>
            </w:r>
          </w:p>
        </w:tc>
      </w:tr>
    </w:tbl>
    <w:p w14:paraId="688E039B" w14:textId="77777777" w:rsidR="00624B7E" w:rsidRPr="004C1D57" w:rsidRDefault="00624B7E" w:rsidP="004C1D57">
      <w:pPr>
        <w:pStyle w:val="ListParagraph"/>
        <w:ind w:left="360"/>
        <w:contextualSpacing w:val="0"/>
        <w:rPr>
          <w:rFonts w:cstheme="minorHAnsi"/>
          <w:color w:val="000000" w:themeColor="text1"/>
        </w:rPr>
      </w:pPr>
    </w:p>
    <w:p w14:paraId="4A796965" w14:textId="04ED0A46" w:rsidR="000E6CBC" w:rsidRPr="00B71E25" w:rsidRDefault="000E6CBC" w:rsidP="00B71E25">
      <w:pPr>
        <w:pStyle w:val="ListParagraph"/>
        <w:numPr>
          <w:ilvl w:val="0"/>
          <w:numId w:val="6"/>
        </w:numPr>
        <w:ind w:left="360"/>
        <w:contextualSpacing w:val="0"/>
        <w:rPr>
          <w:rFonts w:cstheme="minorHAnsi"/>
          <w:b/>
        </w:rPr>
      </w:pPr>
      <w:r w:rsidRPr="00EB2570">
        <w:rPr>
          <w:rFonts w:cstheme="minorHAnsi"/>
          <w:b/>
        </w:rPr>
        <w:t xml:space="preserve">How will this project reflect the diversity of your geographic community or region, particularly </w:t>
      </w:r>
      <w:r w:rsidR="00644889" w:rsidRPr="00EB2570">
        <w:rPr>
          <w:rFonts w:cstheme="minorHAnsi"/>
          <w:b/>
        </w:rPr>
        <w:t>with the engagement and inclusion of Indigenous Peoples, culturally diverse groups, people who are Deaf or have disabilities, official language minority communities and youth, as well as a commitment to gender balance and diversity?</w:t>
      </w:r>
      <w:r w:rsidRPr="00EB2570">
        <w:rPr>
          <w:rFonts w:cstheme="minorHAnsi"/>
          <w:color w:val="000000" w:themeColor="text1"/>
        </w:rPr>
        <w:t xml:space="preserve"> (approximately </w:t>
      </w:r>
      <w:r w:rsidR="00B1776D" w:rsidRPr="00EB2570">
        <w:rPr>
          <w:rFonts w:cstheme="minorHAnsi"/>
          <w:color w:val="000000" w:themeColor="text1"/>
        </w:rPr>
        <w:t>250</w:t>
      </w:r>
      <w:r w:rsidRPr="00B71E25">
        <w:rPr>
          <w:rFonts w:cstheme="minorHAnsi"/>
          <w:color w:val="000000" w:themeColor="text1"/>
        </w:rPr>
        <w:t xml:space="preserve"> words)</w:t>
      </w:r>
      <w:r w:rsidRPr="009B3468">
        <w:rPr>
          <w:noProof/>
        </w:rPr>
        <w:drawing>
          <wp:inline distT="0" distB="0" distL="0" distR="0" wp14:anchorId="0F9A63ED" wp14:editId="30F82A61">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C1C4C0E" w14:textId="47ED0877" w:rsidR="00E56B0C" w:rsidRPr="004C1D57" w:rsidRDefault="007C3A6F" w:rsidP="004C1D57">
      <w:pPr>
        <w:pStyle w:val="ListParagraph"/>
        <w:numPr>
          <w:ilvl w:val="0"/>
          <w:numId w:val="6"/>
        </w:numPr>
        <w:spacing w:before="360"/>
        <w:ind w:left="360"/>
        <w:contextualSpacing w:val="0"/>
        <w:rPr>
          <w:rFonts w:cstheme="minorHAnsi"/>
          <w:bCs/>
        </w:rPr>
      </w:pPr>
      <w:r w:rsidRPr="004C1D57">
        <w:rPr>
          <w:rFonts w:cstheme="minorHAnsi"/>
          <w:b/>
        </w:rPr>
        <w:t>H</w:t>
      </w:r>
      <w:r w:rsidR="00E56B0C" w:rsidRPr="004C1D57">
        <w:rPr>
          <w:rFonts w:cstheme="minorHAnsi"/>
          <w:b/>
        </w:rPr>
        <w:t xml:space="preserve">ow will you ensure safe working conditions for those involved in your activities? </w:t>
      </w:r>
      <w:r w:rsidR="00E56B0C" w:rsidRPr="004C1D57">
        <w:rPr>
          <w:rFonts w:cstheme="minorHAnsi"/>
          <w:bCs/>
        </w:rPr>
        <w:t>(approximately 100 words)</w:t>
      </w:r>
      <w:r w:rsidR="002D2FA4">
        <w:rPr>
          <w:rFonts w:cstheme="minorHAnsi"/>
          <w:bCs/>
        </w:rPr>
        <w:t xml:space="preserve"> </w:t>
      </w:r>
      <w:r w:rsidR="002D2FA4" w:rsidRPr="004C1D57">
        <w:rPr>
          <w:rFonts w:cstheme="minorHAnsi"/>
          <w:noProof/>
          <w:lang w:eastAsia="en-US"/>
        </w:rPr>
        <w:drawing>
          <wp:inline distT="0" distB="0" distL="0" distR="0" wp14:anchorId="6B6AA288" wp14:editId="74EA2B6C">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67A5C8C" w14:textId="10D0FAF5" w:rsidR="00482869" w:rsidRPr="004C1D57" w:rsidRDefault="00482869" w:rsidP="004C1D57">
      <w:pPr>
        <w:pStyle w:val="ListParagraph"/>
        <w:numPr>
          <w:ilvl w:val="0"/>
          <w:numId w:val="6"/>
        </w:numPr>
        <w:spacing w:before="360"/>
        <w:ind w:left="360"/>
        <w:contextualSpacing w:val="0"/>
        <w:rPr>
          <w:rFonts w:eastAsia="Times New Roman" w:cstheme="minorHAnsi"/>
          <w:b/>
          <w:color w:val="000000" w:themeColor="text1"/>
        </w:rPr>
      </w:pPr>
      <w:r w:rsidRPr="004C1D57">
        <w:rPr>
          <w:rFonts w:eastAsia="Times New Roman" w:cstheme="minorHAnsi"/>
          <w:b/>
          <w:color w:val="000000" w:themeColor="text1"/>
        </w:rPr>
        <w:t xml:space="preserve">If your proposed </w:t>
      </w:r>
      <w:r w:rsidRPr="004C1D57">
        <w:rPr>
          <w:rFonts w:cstheme="minorHAnsi"/>
          <w:b/>
          <w:color w:val="000000" w:themeColor="text1"/>
        </w:rPr>
        <w:t>activity</w:t>
      </w:r>
      <w:r w:rsidRPr="004C1D57">
        <w:rPr>
          <w:rFonts w:eastAsia="Times New Roman" w:cstheme="minorHAnsi"/>
          <w:b/>
          <w:color w:val="000000" w:themeColor="text1"/>
        </w:rPr>
        <w:t xml:space="preserve"> </w:t>
      </w:r>
      <w:r w:rsidRPr="004C1D57">
        <w:rPr>
          <w:rFonts w:cstheme="minorHAnsi"/>
          <w:b/>
          <w:color w:val="000000" w:themeColor="text1"/>
        </w:rPr>
        <w:t>touches</w:t>
      </w:r>
      <w:r w:rsidRPr="004C1D57">
        <w:rPr>
          <w:rFonts w:eastAsia="Times New Roman" w:cstheme="minorHAnsi"/>
          <w:b/>
          <w:color w:val="000000" w:themeColor="text1"/>
        </w:rPr>
        <w:t xml:space="preserve"> upon Indigenous traditional knowledge, linguistic or cultural intellectual property, please describe your relationship to this content and how appropriate protocols are/will be observed or addressed. </w:t>
      </w:r>
      <w:r w:rsidRPr="004C1D57">
        <w:rPr>
          <w:rFonts w:eastAsia="Times New Roman" w:cstheme="minorHAnsi"/>
          <w:color w:val="000000" w:themeColor="text1"/>
        </w:rPr>
        <w:t>(approximately 100 words)</w:t>
      </w:r>
    </w:p>
    <w:p w14:paraId="4F3D523B" w14:textId="77777777" w:rsidR="00B462F9" w:rsidRPr="004C1D57" w:rsidRDefault="00B462F9" w:rsidP="004C1D57">
      <w:pPr>
        <w:pStyle w:val="ListParagraph"/>
        <w:numPr>
          <w:ilvl w:val="0"/>
          <w:numId w:val="6"/>
        </w:numPr>
        <w:spacing w:before="360"/>
        <w:ind w:left="360"/>
        <w:contextualSpacing w:val="0"/>
        <w:rPr>
          <w:rFonts w:eastAsia="Times New Roman" w:cstheme="minorHAnsi"/>
          <w:color w:val="000000"/>
        </w:rPr>
      </w:pPr>
      <w:r w:rsidRPr="004C1D57">
        <w:rPr>
          <w:rFonts w:cstheme="minorHAnsi"/>
          <w:b/>
          <w:color w:val="000000" w:themeColor="text1"/>
        </w:rPr>
        <w:t xml:space="preserve">If there is anything that has not </w:t>
      </w:r>
      <w:r w:rsidRPr="004C1D57">
        <w:rPr>
          <w:rFonts w:cstheme="minorHAnsi"/>
          <w:b/>
        </w:rPr>
        <w:t>been asked that is essential to understanding your</w:t>
      </w:r>
      <w:r w:rsidR="00D85DE1" w:rsidRPr="004C1D57">
        <w:rPr>
          <w:rFonts w:cstheme="minorHAnsi"/>
          <w:b/>
        </w:rPr>
        <w:t xml:space="preserve"> application, provide it here. </w:t>
      </w:r>
      <w:r w:rsidRPr="004C1D57">
        <w:rPr>
          <w:rFonts w:eastAsia="Times New Roman" w:cstheme="minorHAnsi"/>
        </w:rPr>
        <w:t>(</w:t>
      </w:r>
      <w:r w:rsidRPr="004C1D57">
        <w:rPr>
          <w:rFonts w:cstheme="minorHAnsi"/>
        </w:rPr>
        <w:t>approximately</w:t>
      </w:r>
      <w:r w:rsidRPr="004C1D57">
        <w:rPr>
          <w:rFonts w:eastAsia="Times New Roman" w:cstheme="minorHAnsi"/>
        </w:rPr>
        <w:t xml:space="preserve"> 250 words)</w:t>
      </w:r>
    </w:p>
    <w:p w14:paraId="7E888682" w14:textId="77777777" w:rsidR="00B462F9" w:rsidRPr="004C1D57" w:rsidRDefault="00B462F9" w:rsidP="004C1D57">
      <w:pPr>
        <w:pStyle w:val="ListParagraph"/>
        <w:ind w:left="360"/>
        <w:contextualSpacing w:val="0"/>
        <w:rPr>
          <w:rFonts w:cstheme="minorHAnsi"/>
        </w:rPr>
      </w:pPr>
      <w:r w:rsidRPr="004C1D57">
        <w:rPr>
          <w:rFonts w:cstheme="minorHAnsi"/>
        </w:rPr>
        <w:t>Do not use this space to provide additional information related to earlier questions.</w:t>
      </w:r>
    </w:p>
    <w:p w14:paraId="32C5A738" w14:textId="39A8C1DC" w:rsidR="00E56B0C" w:rsidRPr="004C1D57" w:rsidRDefault="00A72224" w:rsidP="004C1D57">
      <w:pPr>
        <w:pStyle w:val="ListParagraph"/>
        <w:numPr>
          <w:ilvl w:val="0"/>
          <w:numId w:val="6"/>
        </w:numPr>
        <w:spacing w:before="360"/>
        <w:ind w:left="360"/>
        <w:contextualSpacing w:val="0"/>
        <w:rPr>
          <w:rFonts w:cstheme="minorHAnsi"/>
          <w:color w:val="000000" w:themeColor="text1"/>
        </w:rPr>
      </w:pPr>
      <w:r w:rsidRPr="004C1D57">
        <w:rPr>
          <w:rFonts w:eastAsia="Times New Roman" w:cstheme="minorHAnsi"/>
          <w:b/>
          <w:color w:val="000000" w:themeColor="text1"/>
        </w:rPr>
        <w:t xml:space="preserve">If you have </w:t>
      </w:r>
      <w:r w:rsidR="00531D8D" w:rsidRPr="004C1D57">
        <w:rPr>
          <w:rFonts w:eastAsia="Times New Roman" w:cstheme="minorHAnsi"/>
          <w:b/>
          <w:color w:val="000000" w:themeColor="text1"/>
        </w:rPr>
        <w:t xml:space="preserve">submitted another Canada Council grant </w:t>
      </w:r>
      <w:r w:rsidRPr="004C1D57">
        <w:rPr>
          <w:rFonts w:eastAsia="Times New Roman" w:cstheme="minorHAnsi"/>
          <w:b/>
          <w:color w:val="000000" w:themeColor="text1"/>
        </w:rPr>
        <w:t xml:space="preserve">for overlapping </w:t>
      </w:r>
      <w:r w:rsidRPr="004C1D57">
        <w:rPr>
          <w:rFonts w:cstheme="minorHAnsi"/>
          <w:b/>
          <w:color w:val="000000" w:themeColor="text1"/>
        </w:rPr>
        <w:t>activities</w:t>
      </w:r>
      <w:r w:rsidRPr="004C1D57">
        <w:rPr>
          <w:rFonts w:eastAsia="Times New Roman" w:cstheme="minorHAnsi"/>
          <w:b/>
          <w:color w:val="000000" w:themeColor="text1"/>
        </w:rPr>
        <w:t xml:space="preserve"> or expenses, please indicate the </w:t>
      </w:r>
      <w:r w:rsidR="00FE3A5A" w:rsidRPr="004C1D57">
        <w:rPr>
          <w:rFonts w:eastAsia="Times New Roman" w:cstheme="minorHAnsi"/>
          <w:b/>
          <w:color w:val="000000" w:themeColor="text1"/>
        </w:rPr>
        <w:t>file number</w:t>
      </w:r>
      <w:r w:rsidRPr="004C1D57">
        <w:rPr>
          <w:rFonts w:eastAsia="Times New Roman" w:cstheme="minorHAnsi"/>
          <w:b/>
          <w:color w:val="000000" w:themeColor="text1"/>
        </w:rPr>
        <w:t>.</w:t>
      </w:r>
      <w:r w:rsidRPr="004C1D57">
        <w:rPr>
          <w:rFonts w:eastAsia="Times New Roman" w:cstheme="minorHAnsi"/>
          <w:color w:val="000000" w:themeColor="text1"/>
        </w:rPr>
        <w:t xml:space="preserve"> (approximately 10 words)</w:t>
      </w:r>
    </w:p>
    <w:p w14:paraId="1C5271D9" w14:textId="5DE3E91F" w:rsidR="009A59D6" w:rsidRPr="004C1D57" w:rsidRDefault="009A59D6" w:rsidP="004C1D57">
      <w:pPr>
        <w:pStyle w:val="Heading2"/>
        <w:rPr>
          <w:rFonts w:asciiTheme="minorHAnsi" w:hAnsiTheme="minorHAnsi" w:cstheme="minorHAnsi"/>
          <w:szCs w:val="28"/>
        </w:rPr>
      </w:pPr>
      <w:r w:rsidRPr="004C1D57">
        <w:rPr>
          <w:rFonts w:asciiTheme="minorHAnsi" w:hAnsiTheme="minorHAnsi" w:cstheme="minorHAnsi"/>
          <w:szCs w:val="28"/>
        </w:rPr>
        <w:lastRenderedPageBreak/>
        <w:t xml:space="preserve">TYPE </w:t>
      </w:r>
      <w:r w:rsidR="00EB29F8" w:rsidRPr="004C1D57">
        <w:rPr>
          <w:rFonts w:asciiTheme="minorHAnsi" w:hAnsiTheme="minorHAnsi" w:cstheme="minorHAnsi"/>
          <w:szCs w:val="28"/>
        </w:rPr>
        <w:t xml:space="preserve">AND NUMBER </w:t>
      </w:r>
      <w:r w:rsidRPr="004C1D57">
        <w:rPr>
          <w:rFonts w:asciiTheme="minorHAnsi" w:hAnsiTheme="minorHAnsi" w:cstheme="minorHAnsi"/>
          <w:szCs w:val="28"/>
        </w:rPr>
        <w:t>OF ACTIVIT</w:t>
      </w:r>
      <w:r w:rsidR="00D01190">
        <w:rPr>
          <w:rFonts w:asciiTheme="minorHAnsi" w:hAnsiTheme="minorHAnsi" w:cstheme="minorHAnsi"/>
          <w:szCs w:val="28"/>
        </w:rPr>
        <w:t>IES</w:t>
      </w:r>
    </w:p>
    <w:p w14:paraId="1A7953D0" w14:textId="2CF68E8E" w:rsidR="009A59D6" w:rsidRPr="004C1D57" w:rsidRDefault="009A59D6" w:rsidP="004C1D57">
      <w:pPr>
        <w:pStyle w:val="ListParagraph"/>
        <w:numPr>
          <w:ilvl w:val="0"/>
          <w:numId w:val="6"/>
        </w:numPr>
        <w:tabs>
          <w:tab w:val="left" w:pos="450"/>
        </w:tabs>
        <w:spacing w:before="360"/>
        <w:ind w:left="450"/>
        <w:rPr>
          <w:rFonts w:eastAsia="Times New Roman" w:cstheme="minorHAnsi"/>
        </w:rPr>
      </w:pPr>
      <w:r w:rsidRPr="004C1D57">
        <w:rPr>
          <w:rFonts w:eastAsia="Times New Roman" w:cstheme="minorHAnsi"/>
          <w:b/>
        </w:rPr>
        <w:t xml:space="preserve">Type of activity </w:t>
      </w:r>
      <w:r w:rsidRPr="004C1D57">
        <w:rPr>
          <w:rFonts w:eastAsia="Times New Roman" w:cstheme="minorHAnsi"/>
        </w:rPr>
        <w:t>(you may choose more than 1)</w:t>
      </w:r>
      <w:r w:rsidRPr="004C1D57">
        <w:rPr>
          <w:rFonts w:cstheme="minorHAnsi"/>
          <w:noProof/>
          <w:lang w:eastAsia="en-US"/>
        </w:rPr>
        <w:drawing>
          <wp:inline distT="0" distB="0" distL="0" distR="0" wp14:anchorId="11B08DB2" wp14:editId="3D3894A5">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4C1D57">
        <w:rPr>
          <w:rFonts w:cstheme="minorHAnsi"/>
        </w:rPr>
        <w:t xml:space="preserve"> </w:t>
      </w:r>
    </w:p>
    <w:p w14:paraId="1F5ADFDD" w14:textId="33CD4820" w:rsidR="00D01190" w:rsidRPr="004C1D57" w:rsidRDefault="0052228E" w:rsidP="00D01190">
      <w:pPr>
        <w:ind w:left="446" w:right="-446"/>
        <w:rPr>
          <w:rFonts w:cstheme="minorHAnsi"/>
        </w:rPr>
      </w:pPr>
      <w:sdt>
        <w:sdtPr>
          <w:rPr>
            <w:rFonts w:eastAsia="Times New Roman" w:cstheme="minorHAnsi"/>
            <w:bCs/>
            <w:lang w:val="fr-CA"/>
          </w:rPr>
          <w:id w:val="1831178474"/>
          <w14:checkbox>
            <w14:checked w14:val="0"/>
            <w14:checkedState w14:val="2612" w14:font="MS Gothic"/>
            <w14:uncheckedState w14:val="2610" w14:font="MS Gothic"/>
          </w14:checkbox>
        </w:sdtPr>
        <w:sdtEndPr/>
        <w:sdtContent>
          <w:r w:rsidR="002D2FA4" w:rsidRPr="00620456">
            <w:rPr>
              <w:rFonts w:ascii="Segoe UI Symbol" w:eastAsia="MS Gothic" w:hAnsi="Segoe UI Symbol" w:cs="Segoe UI Symbol"/>
              <w:bCs/>
              <w:lang w:val="fr-CA"/>
            </w:rPr>
            <w:t>☐</w:t>
          </w:r>
        </w:sdtContent>
      </w:sdt>
      <w:r w:rsidR="002D2FA4" w:rsidRPr="00620456">
        <w:rPr>
          <w:rFonts w:eastAsia="Times New Roman" w:cstheme="minorHAnsi"/>
          <w:b/>
          <w:lang w:val="fr-CA"/>
        </w:rPr>
        <w:t xml:space="preserve"> </w:t>
      </w:r>
      <w:r w:rsidR="00EB29F8" w:rsidRPr="004C1D57">
        <w:rPr>
          <w:rFonts w:cstheme="minorHAnsi"/>
        </w:rPr>
        <w:t>Creation</w:t>
      </w:r>
      <w:r w:rsidR="009A59D6" w:rsidRPr="004C1D57">
        <w:rPr>
          <w:rFonts w:cstheme="minorHAnsi"/>
        </w:rPr>
        <w:tab/>
      </w:r>
      <w:r w:rsidR="009A59D6" w:rsidRPr="004C1D57">
        <w:rPr>
          <w:rFonts w:cstheme="minorHAnsi"/>
        </w:rPr>
        <w:tab/>
      </w:r>
      <w:r w:rsidR="009A59D6" w:rsidRPr="004C1D57">
        <w:rPr>
          <w:rFonts w:cstheme="minorHAnsi"/>
        </w:rPr>
        <w:tab/>
      </w:r>
      <w:r w:rsidR="00EB29F8" w:rsidRPr="004C1D57">
        <w:rPr>
          <w:rFonts w:cstheme="minorHAnsi"/>
        </w:rPr>
        <w:tab/>
      </w:r>
      <w:sdt>
        <w:sdtPr>
          <w:rPr>
            <w:rFonts w:eastAsia="Times New Roman" w:cstheme="minorHAnsi"/>
            <w:bCs/>
            <w:lang w:val="fr-CA"/>
          </w:rPr>
          <w:id w:val="924006407"/>
          <w14:checkbox>
            <w14:checked w14:val="0"/>
            <w14:checkedState w14:val="2612" w14:font="MS Gothic"/>
            <w14:uncheckedState w14:val="2610" w14:font="MS Gothic"/>
          </w14:checkbox>
        </w:sdtPr>
        <w:sdtEndPr/>
        <w:sdtContent>
          <w:r w:rsidR="00D01190" w:rsidRPr="00620456">
            <w:rPr>
              <w:rFonts w:ascii="Segoe UI Symbol" w:eastAsia="MS Gothic" w:hAnsi="Segoe UI Symbol" w:cs="Segoe UI Symbol"/>
              <w:bCs/>
              <w:lang w:val="fr-CA"/>
            </w:rPr>
            <w:t>☐</w:t>
          </w:r>
        </w:sdtContent>
      </w:sdt>
      <w:r w:rsidR="00D01190" w:rsidRPr="00620456">
        <w:rPr>
          <w:rFonts w:eastAsia="Times New Roman" w:cstheme="minorHAnsi"/>
          <w:b/>
          <w:lang w:val="fr-CA"/>
        </w:rPr>
        <w:t xml:space="preserve"> </w:t>
      </w:r>
      <w:r w:rsidR="00D01190" w:rsidRPr="004C1D57">
        <w:rPr>
          <w:rFonts w:cstheme="minorHAnsi"/>
        </w:rPr>
        <w:t>Adaptation</w:t>
      </w:r>
    </w:p>
    <w:p w14:paraId="47C0C6DD" w14:textId="2F4FCB64" w:rsidR="009A59D6" w:rsidRPr="004C1D57" w:rsidRDefault="0052228E" w:rsidP="00850E86">
      <w:pPr>
        <w:ind w:left="446" w:right="-446"/>
        <w:rPr>
          <w:rFonts w:eastAsia="Times New Roman" w:cstheme="minorHAnsi"/>
          <w:b/>
        </w:rPr>
      </w:pPr>
      <w:sdt>
        <w:sdtPr>
          <w:rPr>
            <w:rFonts w:eastAsia="Times New Roman" w:cstheme="minorHAnsi"/>
            <w:bCs/>
            <w:lang w:val="fr-CA"/>
          </w:rPr>
          <w:id w:val="-618075023"/>
          <w14:checkbox>
            <w14:checked w14:val="0"/>
            <w14:checkedState w14:val="2612" w14:font="MS Gothic"/>
            <w14:uncheckedState w14:val="2610" w14:font="MS Gothic"/>
          </w14:checkbox>
        </w:sdtPr>
        <w:sdtEndPr/>
        <w:sdtContent>
          <w:r w:rsidR="002D2FA4" w:rsidRPr="00620456">
            <w:rPr>
              <w:rFonts w:ascii="Segoe UI Symbol" w:eastAsia="MS Gothic" w:hAnsi="Segoe UI Symbol" w:cs="Segoe UI Symbol"/>
              <w:bCs/>
              <w:lang w:val="fr-CA"/>
            </w:rPr>
            <w:t>☐</w:t>
          </w:r>
        </w:sdtContent>
      </w:sdt>
      <w:r w:rsidR="002D2FA4" w:rsidRPr="00620456">
        <w:rPr>
          <w:rFonts w:eastAsia="Times New Roman" w:cstheme="minorHAnsi"/>
          <w:b/>
          <w:lang w:val="fr-CA"/>
        </w:rPr>
        <w:t xml:space="preserve"> </w:t>
      </w:r>
      <w:r w:rsidR="00EB29F8" w:rsidRPr="004C1D57">
        <w:rPr>
          <w:rFonts w:cstheme="minorHAnsi"/>
        </w:rPr>
        <w:t>Production</w:t>
      </w:r>
      <w:r w:rsidR="009A59D6" w:rsidRPr="004C1D57">
        <w:rPr>
          <w:rFonts w:cstheme="minorHAnsi"/>
        </w:rPr>
        <w:tab/>
      </w:r>
      <w:r w:rsidR="009A59D6" w:rsidRPr="004C1D57">
        <w:rPr>
          <w:rFonts w:cstheme="minorHAnsi"/>
        </w:rPr>
        <w:tab/>
      </w:r>
      <w:r w:rsidR="009A59D6" w:rsidRPr="004C1D57">
        <w:rPr>
          <w:rFonts w:cstheme="minorHAnsi"/>
        </w:rPr>
        <w:tab/>
      </w:r>
      <w:r w:rsidR="00EB29F8" w:rsidRPr="004C1D57">
        <w:rPr>
          <w:rFonts w:cstheme="minorHAnsi"/>
        </w:rPr>
        <w:tab/>
      </w:r>
      <w:sdt>
        <w:sdtPr>
          <w:rPr>
            <w:rFonts w:eastAsia="Times New Roman" w:cstheme="minorHAnsi"/>
            <w:bCs/>
            <w:lang w:val="fr-CA"/>
          </w:rPr>
          <w:id w:val="-2125923071"/>
          <w14:checkbox>
            <w14:checked w14:val="0"/>
            <w14:checkedState w14:val="2612" w14:font="MS Gothic"/>
            <w14:uncheckedState w14:val="2610" w14:font="MS Gothic"/>
          </w14:checkbox>
        </w:sdtPr>
        <w:sdtEndPr/>
        <w:sdtContent>
          <w:r w:rsidR="00D01190" w:rsidRPr="00620456">
            <w:rPr>
              <w:rFonts w:ascii="Segoe UI Symbol" w:eastAsia="MS Gothic" w:hAnsi="Segoe UI Symbol" w:cs="Segoe UI Symbol"/>
              <w:bCs/>
              <w:lang w:val="fr-CA"/>
            </w:rPr>
            <w:t>☐</w:t>
          </w:r>
        </w:sdtContent>
      </w:sdt>
      <w:r w:rsidR="00D01190" w:rsidRPr="00620456">
        <w:rPr>
          <w:rFonts w:eastAsia="Times New Roman" w:cstheme="minorHAnsi"/>
          <w:b/>
          <w:lang w:val="fr-CA"/>
        </w:rPr>
        <w:t xml:space="preserve"> </w:t>
      </w:r>
      <w:r w:rsidR="00D01190" w:rsidRPr="004C1D57">
        <w:rPr>
          <w:rFonts w:cstheme="minorHAnsi"/>
        </w:rPr>
        <w:t>Dissemination/Distribution</w:t>
      </w:r>
    </w:p>
    <w:p w14:paraId="4999DA0F" w14:textId="136BF2D7" w:rsidR="009A59D6" w:rsidRDefault="0052228E" w:rsidP="00850E86">
      <w:pPr>
        <w:ind w:left="446" w:right="-446"/>
        <w:rPr>
          <w:rFonts w:eastAsia="Times New Roman" w:cstheme="minorHAnsi"/>
          <w:bCs/>
        </w:rPr>
      </w:pPr>
      <w:sdt>
        <w:sdtPr>
          <w:rPr>
            <w:rFonts w:eastAsia="Times New Roman" w:cstheme="minorHAnsi"/>
            <w:bCs/>
            <w:lang w:val="fr-CA"/>
          </w:rPr>
          <w:id w:val="-649595621"/>
          <w14:checkbox>
            <w14:checked w14:val="0"/>
            <w14:checkedState w14:val="2612" w14:font="MS Gothic"/>
            <w14:uncheckedState w14:val="2610" w14:font="MS Gothic"/>
          </w14:checkbox>
        </w:sdtPr>
        <w:sdtEndPr/>
        <w:sdtContent>
          <w:r w:rsidR="00D01190" w:rsidRPr="00620456">
            <w:rPr>
              <w:rFonts w:ascii="Segoe UI Symbol" w:eastAsia="MS Gothic" w:hAnsi="Segoe UI Symbol" w:cs="Segoe UI Symbol"/>
              <w:bCs/>
              <w:lang w:val="fr-CA"/>
            </w:rPr>
            <w:t>☐</w:t>
          </w:r>
        </w:sdtContent>
      </w:sdt>
      <w:r w:rsidR="00D01190" w:rsidRPr="00620456">
        <w:rPr>
          <w:rFonts w:eastAsia="Times New Roman" w:cstheme="minorHAnsi"/>
          <w:b/>
          <w:lang w:val="fr-CA"/>
        </w:rPr>
        <w:t xml:space="preserve"> </w:t>
      </w:r>
      <w:r w:rsidR="00D01190" w:rsidRPr="004C1D57">
        <w:rPr>
          <w:rFonts w:cstheme="minorHAnsi"/>
        </w:rPr>
        <w:t>Development</w:t>
      </w:r>
      <w:r w:rsidR="009A59D6" w:rsidRPr="004C1D57">
        <w:rPr>
          <w:rFonts w:cstheme="minorHAnsi"/>
        </w:rPr>
        <w:tab/>
      </w:r>
      <w:r w:rsidR="00D01190">
        <w:rPr>
          <w:rFonts w:cstheme="minorHAnsi"/>
        </w:rPr>
        <w:tab/>
      </w:r>
      <w:r w:rsidR="00D01190">
        <w:rPr>
          <w:rFonts w:cstheme="minorHAnsi"/>
        </w:rPr>
        <w:tab/>
      </w:r>
      <w:r w:rsidR="00D01190">
        <w:rPr>
          <w:rFonts w:cstheme="minorHAnsi"/>
        </w:rPr>
        <w:tab/>
      </w:r>
      <w:sdt>
        <w:sdtPr>
          <w:rPr>
            <w:rFonts w:eastAsia="Times New Roman" w:cstheme="minorHAnsi"/>
            <w:bCs/>
            <w:lang w:val="fr-CA"/>
          </w:rPr>
          <w:id w:val="-444084038"/>
          <w14:checkbox>
            <w14:checked w14:val="0"/>
            <w14:checkedState w14:val="2612" w14:font="MS Gothic"/>
            <w14:uncheckedState w14:val="2610" w14:font="MS Gothic"/>
          </w14:checkbox>
        </w:sdtPr>
        <w:sdtEndPr/>
        <w:sdtContent>
          <w:r w:rsidR="00D01190">
            <w:rPr>
              <w:rFonts w:ascii="MS Gothic" w:eastAsia="MS Gothic" w:hAnsi="MS Gothic" w:cstheme="minorHAnsi" w:hint="eastAsia"/>
              <w:bCs/>
              <w:lang w:val="fr-CA"/>
            </w:rPr>
            <w:t>☐</w:t>
          </w:r>
        </w:sdtContent>
      </w:sdt>
      <w:r w:rsidR="002D2FA4" w:rsidRPr="00620456">
        <w:rPr>
          <w:rFonts w:eastAsia="Times New Roman" w:cstheme="minorHAnsi"/>
          <w:b/>
          <w:lang w:val="fr-CA"/>
        </w:rPr>
        <w:t xml:space="preserve"> </w:t>
      </w:r>
      <w:r w:rsidR="009A59D6" w:rsidRPr="004C1D57">
        <w:rPr>
          <w:rFonts w:eastAsia="Times New Roman" w:cstheme="minorHAnsi"/>
          <w:bCs/>
        </w:rPr>
        <w:t>Promotion</w:t>
      </w:r>
      <w:r w:rsidR="00D01190" w:rsidRPr="00D01190">
        <w:rPr>
          <w:rFonts w:eastAsia="Times New Roman" w:cstheme="minorHAnsi"/>
          <w:bCs/>
          <w:lang w:val="fr-CA"/>
        </w:rPr>
        <w:t xml:space="preserve"> </w:t>
      </w:r>
    </w:p>
    <w:p w14:paraId="588F6F60" w14:textId="03E45957" w:rsidR="009A59D6" w:rsidRPr="004C1D57" w:rsidRDefault="0052228E" w:rsidP="00850E86">
      <w:pPr>
        <w:ind w:left="446" w:right="-446"/>
        <w:rPr>
          <w:rFonts w:cstheme="minorHAnsi"/>
        </w:rPr>
      </w:pPr>
      <w:sdt>
        <w:sdtPr>
          <w:rPr>
            <w:rFonts w:eastAsia="Times New Roman" w:cstheme="minorHAnsi"/>
            <w:bCs/>
            <w:lang w:val="fr-CA"/>
          </w:rPr>
          <w:id w:val="-1225056496"/>
          <w14:checkbox>
            <w14:checked w14:val="0"/>
            <w14:checkedState w14:val="2612" w14:font="MS Gothic"/>
            <w14:uncheckedState w14:val="2610" w14:font="MS Gothic"/>
          </w14:checkbox>
        </w:sdtPr>
        <w:sdtEndPr/>
        <w:sdtContent>
          <w:r w:rsidR="002D2FA4" w:rsidRPr="00620456">
            <w:rPr>
              <w:rFonts w:ascii="Segoe UI Symbol" w:eastAsia="MS Gothic" w:hAnsi="Segoe UI Symbol" w:cs="Segoe UI Symbol"/>
              <w:bCs/>
              <w:lang w:val="fr-CA"/>
            </w:rPr>
            <w:t>☐</w:t>
          </w:r>
        </w:sdtContent>
      </w:sdt>
      <w:r w:rsidR="002D2FA4" w:rsidRPr="00620456">
        <w:rPr>
          <w:rFonts w:eastAsia="Times New Roman" w:cstheme="minorHAnsi"/>
          <w:b/>
          <w:lang w:val="fr-CA"/>
        </w:rPr>
        <w:t xml:space="preserve"> </w:t>
      </w:r>
      <w:r w:rsidR="009A59D6" w:rsidRPr="004C1D57">
        <w:rPr>
          <w:rFonts w:cstheme="minorHAnsi"/>
        </w:rPr>
        <w:t>Other activities</w:t>
      </w:r>
    </w:p>
    <w:p w14:paraId="53D7D972" w14:textId="02F35D41" w:rsidR="00037A70" w:rsidRPr="004C1D57" w:rsidRDefault="00037A70" w:rsidP="004C1D57">
      <w:pPr>
        <w:pStyle w:val="ListParagraph"/>
        <w:numPr>
          <w:ilvl w:val="0"/>
          <w:numId w:val="6"/>
        </w:numPr>
        <w:tabs>
          <w:tab w:val="left" w:pos="450"/>
        </w:tabs>
        <w:spacing w:before="360"/>
        <w:ind w:left="450"/>
        <w:rPr>
          <w:rFonts w:eastAsia="Times New Roman" w:cstheme="minorHAnsi"/>
          <w:b/>
          <w:color w:val="000000" w:themeColor="text1"/>
        </w:rPr>
      </w:pPr>
      <w:r w:rsidRPr="004C1D57">
        <w:rPr>
          <w:rFonts w:eastAsia="Times New Roman" w:cstheme="minorHAnsi"/>
          <w:b/>
          <w:color w:val="000000" w:themeColor="text1"/>
        </w:rPr>
        <w:t xml:space="preserve">Other activities </w:t>
      </w:r>
      <w:r w:rsidRPr="004C1D57">
        <w:rPr>
          <w:rFonts w:eastAsia="Times New Roman" w:cstheme="minorHAnsi"/>
          <w:bCs/>
          <w:color w:val="000000" w:themeColor="text1"/>
        </w:rPr>
        <w:t>(please describe, approximately 10 words)</w:t>
      </w:r>
    </w:p>
    <w:p w14:paraId="6B510500" w14:textId="28941434" w:rsidR="00EB29F8" w:rsidRPr="004C1D57" w:rsidRDefault="00EB29F8" w:rsidP="004C1D57">
      <w:pPr>
        <w:pStyle w:val="ListParagraph"/>
        <w:numPr>
          <w:ilvl w:val="0"/>
          <w:numId w:val="6"/>
        </w:numPr>
        <w:tabs>
          <w:tab w:val="left" w:pos="450"/>
        </w:tabs>
        <w:spacing w:before="360"/>
        <w:ind w:left="446"/>
        <w:contextualSpacing w:val="0"/>
        <w:rPr>
          <w:rFonts w:eastAsia="Times New Roman" w:cstheme="minorHAnsi"/>
          <w:b/>
          <w:color w:val="000000" w:themeColor="text1"/>
        </w:rPr>
      </w:pPr>
      <w:r w:rsidRPr="004C1D57">
        <w:rPr>
          <w:rFonts w:eastAsia="Times New Roman" w:cstheme="minorHAnsi"/>
          <w:b/>
        </w:rPr>
        <w:t>Complete</w:t>
      </w:r>
      <w:r w:rsidRPr="004C1D57">
        <w:rPr>
          <w:rFonts w:cstheme="minorHAnsi"/>
          <w:b/>
          <w:bCs/>
          <w:color w:val="000000" w:themeColor="text1"/>
        </w:rPr>
        <w:t xml:space="preserve"> the table below for your proposed project</w:t>
      </w:r>
      <w:r w:rsidRPr="004C1D57">
        <w:rPr>
          <w:rFonts w:eastAsia="Times New Roman" w:cstheme="minorHAnsi"/>
          <w:b/>
          <w:color w:val="000000" w:themeColor="text1"/>
        </w:rPr>
        <w:t xml:space="preserve">. </w:t>
      </w:r>
      <w:r w:rsidRPr="004C1D57">
        <w:rPr>
          <w:rFonts w:cstheme="minorHAnsi"/>
          <w:noProof/>
          <w:lang w:eastAsia="en-US"/>
        </w:rPr>
        <w:drawing>
          <wp:inline distT="0" distB="0" distL="0" distR="0" wp14:anchorId="1E39C3B8" wp14:editId="291620EB">
            <wp:extent cx="122310" cy="95250"/>
            <wp:effectExtent l="0" t="0" r="0" b="0"/>
            <wp:docPr id="13" name="Picture 1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5EED4C3" w14:textId="77777777" w:rsidR="00EB29F8" w:rsidRPr="004C1D57" w:rsidRDefault="00EB29F8" w:rsidP="004C1D57">
      <w:pPr>
        <w:pStyle w:val="ListParagraph"/>
        <w:ind w:left="360"/>
        <w:contextualSpacing w:val="0"/>
        <w:rPr>
          <w:rFonts w:eastAsia="Times New Roman" w:cstheme="minorHAnsi"/>
          <w:b/>
          <w:color w:val="000000" w:themeColor="text1"/>
        </w:rPr>
      </w:pPr>
    </w:p>
    <w:tbl>
      <w:tblPr>
        <w:tblStyle w:val="TableGrid"/>
        <w:tblW w:w="0" w:type="auto"/>
        <w:tblInd w:w="450" w:type="dxa"/>
        <w:tblLook w:val="04A0" w:firstRow="1" w:lastRow="0" w:firstColumn="1" w:lastColumn="0" w:noHBand="0" w:noVBand="1"/>
      </w:tblPr>
      <w:tblGrid>
        <w:gridCol w:w="6385"/>
        <w:gridCol w:w="1170"/>
      </w:tblGrid>
      <w:tr w:rsidR="00132B6D" w:rsidRPr="00850E86" w14:paraId="2C34536D" w14:textId="77777777" w:rsidTr="00132B6D">
        <w:trPr>
          <w:trHeight w:val="440"/>
        </w:trPr>
        <w:tc>
          <w:tcPr>
            <w:tcW w:w="6385" w:type="dxa"/>
          </w:tcPr>
          <w:p w14:paraId="404B08B2" w14:textId="77777777" w:rsidR="00132B6D" w:rsidRPr="00850E86" w:rsidRDefault="00132B6D" w:rsidP="004C1D57">
            <w:pPr>
              <w:spacing w:before="60"/>
              <w:ind w:right="-446"/>
              <w:rPr>
                <w:rFonts w:cstheme="minorHAnsi"/>
                <w:b/>
                <w:bCs/>
              </w:rPr>
            </w:pPr>
            <w:r w:rsidRPr="00850E86">
              <w:rPr>
                <w:rFonts w:cstheme="minorHAnsi"/>
                <w:b/>
                <w:bCs/>
              </w:rPr>
              <w:t>Number of works</w:t>
            </w:r>
          </w:p>
        </w:tc>
        <w:tc>
          <w:tcPr>
            <w:tcW w:w="1170" w:type="dxa"/>
          </w:tcPr>
          <w:p w14:paraId="1999613E" w14:textId="77777777" w:rsidR="00132B6D" w:rsidRPr="00850E86" w:rsidRDefault="00132B6D" w:rsidP="004C1D57">
            <w:pPr>
              <w:spacing w:before="60"/>
              <w:ind w:right="-446"/>
              <w:rPr>
                <w:rFonts w:cstheme="minorHAnsi"/>
                <w:b/>
                <w:bCs/>
              </w:rPr>
            </w:pPr>
            <w:r w:rsidRPr="00850E86">
              <w:rPr>
                <w:rFonts w:cstheme="minorHAnsi"/>
                <w:b/>
                <w:bCs/>
              </w:rPr>
              <w:t>Amount</w:t>
            </w:r>
          </w:p>
        </w:tc>
      </w:tr>
      <w:tr w:rsidR="00EB29F8" w:rsidRPr="00850E86" w14:paraId="38AA1B16" w14:textId="77777777" w:rsidTr="00132B6D">
        <w:trPr>
          <w:trHeight w:val="413"/>
        </w:trPr>
        <w:tc>
          <w:tcPr>
            <w:tcW w:w="6385" w:type="dxa"/>
          </w:tcPr>
          <w:p w14:paraId="08E911CF" w14:textId="6D4957E6" w:rsidR="00EB29F8" w:rsidRPr="00850E86" w:rsidRDefault="00EB29F8" w:rsidP="004C1D57">
            <w:pPr>
              <w:spacing w:before="60"/>
              <w:ind w:right="-446"/>
              <w:rPr>
                <w:rFonts w:eastAsia="Times New Roman" w:cstheme="minorHAnsi"/>
              </w:rPr>
            </w:pPr>
            <w:r w:rsidRPr="00850E86">
              <w:rPr>
                <w:rFonts w:cstheme="minorHAnsi"/>
              </w:rPr>
              <w:t xml:space="preserve">Number of </w:t>
            </w:r>
            <w:r w:rsidRPr="00850E86">
              <w:rPr>
                <w:rFonts w:eastAsia="Times New Roman" w:cstheme="minorHAnsi"/>
              </w:rPr>
              <w:t>adapted existing works</w:t>
            </w:r>
          </w:p>
        </w:tc>
        <w:tc>
          <w:tcPr>
            <w:tcW w:w="1170" w:type="dxa"/>
          </w:tcPr>
          <w:p w14:paraId="705CF183" w14:textId="77777777" w:rsidR="00EB29F8" w:rsidRPr="00850E86" w:rsidRDefault="00EB29F8" w:rsidP="004C1D57">
            <w:pPr>
              <w:spacing w:before="60"/>
              <w:ind w:right="-446"/>
              <w:rPr>
                <w:rFonts w:cstheme="minorHAnsi"/>
              </w:rPr>
            </w:pPr>
            <w:r w:rsidRPr="00850E86">
              <w:rPr>
                <w:rFonts w:cstheme="minorHAnsi"/>
              </w:rPr>
              <w:t>#</w:t>
            </w:r>
          </w:p>
        </w:tc>
      </w:tr>
      <w:tr w:rsidR="00EB29F8" w:rsidRPr="00850E86" w14:paraId="53C0AD1F" w14:textId="77777777" w:rsidTr="00132B6D">
        <w:trPr>
          <w:trHeight w:val="440"/>
        </w:trPr>
        <w:tc>
          <w:tcPr>
            <w:tcW w:w="6385" w:type="dxa"/>
          </w:tcPr>
          <w:p w14:paraId="0E1D6005" w14:textId="31BE1648" w:rsidR="00EB29F8" w:rsidRPr="00850E86" w:rsidRDefault="00EB29F8" w:rsidP="004C1D57">
            <w:pPr>
              <w:spacing w:before="60"/>
              <w:ind w:right="-446"/>
              <w:rPr>
                <w:rFonts w:eastAsia="Times New Roman" w:cstheme="minorHAnsi"/>
              </w:rPr>
            </w:pPr>
            <w:r w:rsidRPr="00850E86">
              <w:rPr>
                <w:rFonts w:cstheme="minorHAnsi"/>
              </w:rPr>
              <w:t xml:space="preserve">Number of </w:t>
            </w:r>
            <w:r w:rsidRPr="00850E86">
              <w:rPr>
                <w:rFonts w:eastAsia="Times New Roman" w:cstheme="minorHAnsi"/>
              </w:rPr>
              <w:t>new works</w:t>
            </w:r>
          </w:p>
        </w:tc>
        <w:tc>
          <w:tcPr>
            <w:tcW w:w="1170" w:type="dxa"/>
          </w:tcPr>
          <w:p w14:paraId="17F95864" w14:textId="77777777" w:rsidR="00EB29F8" w:rsidRPr="00850E86" w:rsidRDefault="00EB29F8" w:rsidP="004C1D57">
            <w:pPr>
              <w:spacing w:before="60"/>
              <w:ind w:right="-446"/>
              <w:rPr>
                <w:rFonts w:cstheme="minorHAnsi"/>
              </w:rPr>
            </w:pPr>
            <w:r w:rsidRPr="00850E86">
              <w:rPr>
                <w:rFonts w:cstheme="minorHAnsi"/>
              </w:rPr>
              <w:t>#</w:t>
            </w:r>
          </w:p>
        </w:tc>
      </w:tr>
      <w:tr w:rsidR="00EB29F8" w:rsidRPr="00850E86" w14:paraId="5CFDB105" w14:textId="77777777" w:rsidTr="00132B6D">
        <w:trPr>
          <w:trHeight w:val="826"/>
        </w:trPr>
        <w:tc>
          <w:tcPr>
            <w:tcW w:w="6385" w:type="dxa"/>
          </w:tcPr>
          <w:p w14:paraId="21BE7254" w14:textId="766B629F" w:rsidR="00EB29F8" w:rsidRPr="00850E86" w:rsidRDefault="00EB29F8" w:rsidP="004C1D57">
            <w:pPr>
              <w:spacing w:before="60"/>
              <w:ind w:right="-446"/>
              <w:rPr>
                <w:rFonts w:cstheme="minorHAnsi"/>
              </w:rPr>
            </w:pPr>
            <w:r w:rsidRPr="00850E86">
              <w:rPr>
                <w:rFonts w:cstheme="minorHAnsi"/>
              </w:rPr>
              <w:t>Of total adapted and new works, how many of these are co-productions?</w:t>
            </w:r>
          </w:p>
        </w:tc>
        <w:tc>
          <w:tcPr>
            <w:tcW w:w="1170" w:type="dxa"/>
          </w:tcPr>
          <w:p w14:paraId="2234C1DB" w14:textId="77777777" w:rsidR="00EB29F8" w:rsidRPr="00850E86" w:rsidRDefault="00EB29F8" w:rsidP="004C1D57">
            <w:pPr>
              <w:spacing w:before="60"/>
              <w:ind w:right="-446"/>
              <w:rPr>
                <w:rFonts w:cstheme="minorHAnsi"/>
              </w:rPr>
            </w:pPr>
            <w:r w:rsidRPr="00850E86">
              <w:rPr>
                <w:rFonts w:cstheme="minorHAnsi"/>
              </w:rPr>
              <w:t>#</w:t>
            </w:r>
          </w:p>
        </w:tc>
      </w:tr>
    </w:tbl>
    <w:p w14:paraId="77C8BEEA" w14:textId="77777777" w:rsidR="00EB29F8" w:rsidRPr="004C1D57" w:rsidRDefault="00EB29F8" w:rsidP="004C1D57">
      <w:pPr>
        <w:spacing w:before="120"/>
        <w:rPr>
          <w:rFonts w:cstheme="minorHAnsi"/>
          <w:b/>
        </w:rPr>
      </w:pPr>
    </w:p>
    <w:p w14:paraId="7CAB3409" w14:textId="2210B717" w:rsidR="00E56B0C" w:rsidRPr="004C1D57" w:rsidRDefault="00E56B0C" w:rsidP="004C1D57">
      <w:pPr>
        <w:pStyle w:val="Heading2"/>
        <w:spacing w:before="0"/>
        <w:rPr>
          <w:rFonts w:asciiTheme="minorHAnsi" w:hAnsiTheme="minorHAnsi" w:cstheme="minorHAnsi"/>
        </w:rPr>
      </w:pPr>
      <w:r w:rsidRPr="004C1D57">
        <w:rPr>
          <w:rFonts w:asciiTheme="minorHAnsi" w:hAnsiTheme="minorHAnsi" w:cstheme="minorHAnsi"/>
        </w:rPr>
        <w:t xml:space="preserve">BUDGET </w:t>
      </w:r>
    </w:p>
    <w:p w14:paraId="764CA40D" w14:textId="77777777" w:rsidR="00E56B0C" w:rsidRPr="004C1D57" w:rsidRDefault="00E56B0C" w:rsidP="004C1D57">
      <w:pPr>
        <w:rPr>
          <w:rFonts w:cstheme="minorHAnsi"/>
        </w:rPr>
      </w:pPr>
    </w:p>
    <w:p w14:paraId="667C106F" w14:textId="6E31C511" w:rsidR="00132DC2" w:rsidRPr="004C1D57" w:rsidRDefault="00E56B0C" w:rsidP="004C1D57">
      <w:pPr>
        <w:pStyle w:val="ListParagraph"/>
        <w:numPr>
          <w:ilvl w:val="0"/>
          <w:numId w:val="6"/>
        </w:numPr>
        <w:ind w:left="360"/>
        <w:contextualSpacing w:val="0"/>
        <w:rPr>
          <w:rFonts w:eastAsia="Times New Roman" w:cstheme="minorHAnsi"/>
          <w:b/>
          <w:color w:val="000000" w:themeColor="text1"/>
        </w:rPr>
      </w:pPr>
      <w:r w:rsidRPr="004C1D57">
        <w:rPr>
          <w:rFonts w:eastAsia="Times New Roman" w:cstheme="minorHAnsi"/>
          <w:b/>
          <w:color w:val="000000" w:themeColor="text1"/>
        </w:rPr>
        <w:t xml:space="preserve">Complete the Budget document. </w:t>
      </w:r>
      <w:r w:rsidR="0029428B" w:rsidRPr="004C1D57">
        <w:rPr>
          <w:rFonts w:cstheme="minorHAnsi"/>
          <w:noProof/>
          <w:lang w:eastAsia="en-US"/>
        </w:rPr>
        <w:drawing>
          <wp:inline distT="0" distB="0" distL="0" distR="0" wp14:anchorId="06621D4F" wp14:editId="7D0B0430">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3883AA9" w14:textId="6D4D32A3" w:rsidR="006C45B4" w:rsidRPr="004C1D57" w:rsidRDefault="008D4072" w:rsidP="00A1434B">
      <w:pPr>
        <w:pStyle w:val="ListParagraph"/>
        <w:numPr>
          <w:ilvl w:val="0"/>
          <w:numId w:val="6"/>
        </w:numPr>
        <w:spacing w:before="360"/>
        <w:ind w:left="360"/>
        <w:contextualSpacing w:val="0"/>
        <w:rPr>
          <w:rFonts w:cstheme="minorHAnsi"/>
        </w:rPr>
      </w:pPr>
      <w:bookmarkStart w:id="10" w:name="_Hlk57018378"/>
      <w:r w:rsidRPr="00A1434B">
        <w:rPr>
          <w:rFonts w:eastAsia="Times New Roman" w:cstheme="minorHAnsi"/>
          <w:b/>
          <w:color w:val="000000" w:themeColor="text1"/>
        </w:rPr>
        <w:t>G</w:t>
      </w:r>
      <w:r w:rsidR="00964A76" w:rsidRPr="00A1434B">
        <w:rPr>
          <w:rFonts w:eastAsia="Times New Roman" w:cstheme="minorHAnsi"/>
          <w:b/>
          <w:color w:val="000000" w:themeColor="text1"/>
        </w:rPr>
        <w:t>rant</w:t>
      </w:r>
      <w:r w:rsidR="00964A76" w:rsidRPr="004C1D57">
        <w:rPr>
          <w:rFonts w:cstheme="minorHAnsi"/>
          <w:b/>
        </w:rPr>
        <w:t xml:space="preserve"> amount </w:t>
      </w:r>
      <w:r w:rsidR="00964A76" w:rsidRPr="00300BE0">
        <w:rPr>
          <w:rFonts w:cstheme="minorHAnsi"/>
          <w:b/>
          <w:bCs/>
          <w:color w:val="000000" w:themeColor="text1"/>
        </w:rPr>
        <w:t>requested</w:t>
      </w:r>
      <w:r w:rsidRPr="004C1D57">
        <w:rPr>
          <w:rFonts w:cstheme="minorHAnsi"/>
          <w:b/>
        </w:rPr>
        <w:t xml:space="preserve"> </w:t>
      </w:r>
      <w:r w:rsidRPr="004C1D57">
        <w:rPr>
          <w:rFonts w:cstheme="minorHAnsi"/>
          <w:noProof/>
          <w:lang w:eastAsia="en-US"/>
        </w:rPr>
        <w:drawing>
          <wp:inline distT="0" distB="0" distL="0" distR="0" wp14:anchorId="7C4695F7" wp14:editId="3AF41A3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191AF22" w14:textId="1A8FF530" w:rsidR="00037A70" w:rsidRPr="004C1D57" w:rsidRDefault="00D35A3D" w:rsidP="00F538F7">
      <w:pPr>
        <w:spacing w:after="120"/>
        <w:rPr>
          <w:rFonts w:cstheme="minorHAnsi"/>
        </w:rPr>
      </w:pPr>
      <w:r w:rsidRPr="004C1D57">
        <w:rPr>
          <w:rFonts w:cstheme="minorHAnsi"/>
        </w:rPr>
        <w:t>Round</w:t>
      </w:r>
      <w:r w:rsidR="00D4534E" w:rsidRPr="004C1D57">
        <w:rPr>
          <w:rFonts w:cstheme="minorHAnsi"/>
        </w:rPr>
        <w:t>ing</w:t>
      </w:r>
      <w:r w:rsidRPr="004C1D57">
        <w:rPr>
          <w:rFonts w:cstheme="minorHAnsi"/>
        </w:rPr>
        <w:t xml:space="preserve"> your requested </w:t>
      </w:r>
      <w:r w:rsidR="00756C98" w:rsidRPr="004C1D57">
        <w:rPr>
          <w:rFonts w:cstheme="minorHAnsi"/>
        </w:rPr>
        <w:t xml:space="preserve">amount </w:t>
      </w:r>
      <w:r w:rsidRPr="004C1D57">
        <w:rPr>
          <w:rFonts w:cstheme="minorHAnsi"/>
        </w:rPr>
        <w:t>up or down to the nearest fixed amount</w:t>
      </w:r>
      <w:r w:rsidR="00D4534E" w:rsidRPr="004C1D57">
        <w:rPr>
          <w:rFonts w:cstheme="minorHAnsi"/>
        </w:rPr>
        <w:t>, p</w:t>
      </w:r>
      <w:r w:rsidR="00462AD6" w:rsidRPr="004C1D57">
        <w:rPr>
          <w:rFonts w:cstheme="minorHAnsi"/>
        </w:rPr>
        <w:t xml:space="preserve">lease enter one of the following fixed amounts: $25 000, $50 000 or $100 000. </w:t>
      </w:r>
      <w:r w:rsidRPr="004C1D57">
        <w:rPr>
          <w:rFonts w:cstheme="minorHAnsi"/>
        </w:rPr>
        <w:t xml:space="preserve"> </w:t>
      </w:r>
    </w:p>
    <w:p w14:paraId="4CF86BDD" w14:textId="1F9298DC" w:rsidR="00037A70" w:rsidRPr="004C1D57" w:rsidRDefault="00037A70" w:rsidP="00F538F7">
      <w:pPr>
        <w:spacing w:after="120"/>
        <w:rPr>
          <w:rFonts w:cstheme="minorHAnsi"/>
          <w:color w:val="333333"/>
        </w:rPr>
      </w:pPr>
      <w:r w:rsidRPr="004C1D57">
        <w:rPr>
          <w:rFonts w:cstheme="minorHAnsi"/>
        </w:rPr>
        <w:t xml:space="preserve">The Canada Council reserves the right to award a smaller amount based on your project budget and </w:t>
      </w:r>
      <w:r w:rsidRPr="001C75D1">
        <w:rPr>
          <w:rFonts w:cstheme="minorHAnsi"/>
        </w:rPr>
        <w:t>availability of fund</w:t>
      </w:r>
      <w:r w:rsidR="00644889" w:rsidRPr="001C75D1">
        <w:rPr>
          <w:rFonts w:cstheme="minorHAnsi"/>
        </w:rPr>
        <w:t>s.</w:t>
      </w:r>
    </w:p>
    <w:p w14:paraId="67A89237" w14:textId="303806FD" w:rsidR="00462AD6" w:rsidRPr="004C1D57" w:rsidRDefault="00462AD6" w:rsidP="004C1D57">
      <w:pPr>
        <w:rPr>
          <w:rFonts w:cstheme="minorHAnsi"/>
          <w:color w:val="333333"/>
        </w:rPr>
      </w:pPr>
      <w:r w:rsidRPr="004C1D57">
        <w:rPr>
          <w:rFonts w:cstheme="minorHAnsi"/>
          <w:b/>
          <w:bCs/>
          <w:color w:val="333333"/>
        </w:rPr>
        <w:t>$</w:t>
      </w:r>
      <w:r w:rsidRPr="004C1D57">
        <w:rPr>
          <w:rFonts w:cstheme="minorHAnsi"/>
          <w:color w:val="333333"/>
        </w:rPr>
        <w:t> </w:t>
      </w:r>
    </w:p>
    <w:p w14:paraId="023FF2D1" w14:textId="73FEF4A1" w:rsidR="0029428B" w:rsidRPr="004C1D57" w:rsidRDefault="0029428B" w:rsidP="004C1D57">
      <w:pPr>
        <w:pStyle w:val="Heading2"/>
        <w:rPr>
          <w:rFonts w:asciiTheme="minorHAnsi" w:hAnsiTheme="minorHAnsi" w:cstheme="minorHAnsi"/>
          <w:sz w:val="24"/>
          <w:szCs w:val="24"/>
        </w:rPr>
      </w:pPr>
      <w:r w:rsidRPr="004C1D57">
        <w:rPr>
          <w:rFonts w:asciiTheme="minorHAnsi" w:hAnsiTheme="minorHAnsi" w:cstheme="minorHAnsi"/>
        </w:rPr>
        <w:t>REQUIRED DOCUMENTS</w:t>
      </w:r>
    </w:p>
    <w:p w14:paraId="6A52F684" w14:textId="13B05753" w:rsidR="0029428B" w:rsidRPr="004C1D57" w:rsidRDefault="0029428B" w:rsidP="004C1D57">
      <w:pPr>
        <w:pStyle w:val="ListParagraph"/>
        <w:numPr>
          <w:ilvl w:val="0"/>
          <w:numId w:val="6"/>
        </w:numPr>
        <w:spacing w:before="360"/>
        <w:ind w:left="360"/>
        <w:contextualSpacing w:val="0"/>
        <w:rPr>
          <w:rFonts w:eastAsia="Times New Roman" w:cstheme="minorHAnsi"/>
          <w:b/>
          <w:color w:val="000000" w:themeColor="text1"/>
        </w:rPr>
      </w:pPr>
      <w:r w:rsidRPr="004C1D57">
        <w:rPr>
          <w:rFonts w:eastAsia="Times New Roman" w:cstheme="minorHAnsi"/>
          <w:b/>
          <w:color w:val="000000" w:themeColor="text1"/>
        </w:rPr>
        <w:t>For key artistic collaborators, provide their biographies and an agreement or a letter/email that indicates confirmation of their participation. If your project involves partners, provide a letter/email that indicates confirmation of their involvement.</w:t>
      </w:r>
      <w:r w:rsidR="00132B6D" w:rsidRPr="004C1D57">
        <w:rPr>
          <w:rFonts w:eastAsia="Times New Roman" w:cstheme="minorHAnsi"/>
          <w:b/>
          <w:color w:val="000000" w:themeColor="text1"/>
        </w:rPr>
        <w:t xml:space="preserve"> </w:t>
      </w:r>
      <w:r w:rsidR="00132B6D" w:rsidRPr="004C1D57">
        <w:rPr>
          <w:rFonts w:eastAsia="Times New Roman" w:cstheme="minorHAnsi"/>
          <w:b/>
          <w:noProof/>
          <w:color w:val="000000" w:themeColor="text1"/>
          <w:lang w:eastAsia="en-US"/>
        </w:rPr>
        <w:drawing>
          <wp:inline distT="0" distB="0" distL="0" distR="0" wp14:anchorId="6F12B928" wp14:editId="3C56219A">
            <wp:extent cx="122310" cy="95250"/>
            <wp:effectExtent l="0" t="0" r="0" b="0"/>
            <wp:docPr id="15" name="Picture 1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7C5DF32" w14:textId="32D053C6" w:rsidR="00FE3A5A" w:rsidRPr="004C1D57" w:rsidRDefault="00462AD6" w:rsidP="004C1D57">
      <w:pPr>
        <w:pStyle w:val="Heading2"/>
        <w:rPr>
          <w:rFonts w:asciiTheme="minorHAnsi" w:hAnsiTheme="minorHAnsi" w:cstheme="minorHAnsi"/>
          <w:color w:val="000000" w:themeColor="text1"/>
        </w:rPr>
      </w:pPr>
      <w:r w:rsidRPr="004C1D57" w:rsidDel="00462AD6">
        <w:rPr>
          <w:rFonts w:asciiTheme="minorHAnsi" w:hAnsiTheme="minorHAnsi" w:cstheme="minorHAnsi"/>
        </w:rPr>
        <w:t xml:space="preserve"> </w:t>
      </w:r>
      <w:bookmarkEnd w:id="10"/>
      <w:r w:rsidR="00FE3A5A" w:rsidRPr="004C1D57">
        <w:rPr>
          <w:rFonts w:asciiTheme="minorHAnsi" w:hAnsiTheme="minorHAnsi" w:cstheme="minorHAnsi"/>
          <w:color w:val="000000" w:themeColor="text1"/>
        </w:rPr>
        <w:t>SUPPORT MATERIAL</w:t>
      </w:r>
    </w:p>
    <w:p w14:paraId="4D1040A1" w14:textId="01904936" w:rsidR="00FE3A5A" w:rsidRPr="004C1D57" w:rsidRDefault="00FE3A5A" w:rsidP="004C1D57">
      <w:pPr>
        <w:pStyle w:val="ListParagraph"/>
        <w:numPr>
          <w:ilvl w:val="0"/>
          <w:numId w:val="6"/>
        </w:numPr>
        <w:spacing w:before="360"/>
        <w:ind w:left="360"/>
        <w:rPr>
          <w:rFonts w:eastAsia="Times New Roman" w:cstheme="minorHAnsi"/>
          <w:b/>
          <w:color w:val="000000" w:themeColor="text1"/>
        </w:rPr>
      </w:pPr>
      <w:r w:rsidRPr="004C1D57">
        <w:rPr>
          <w:rFonts w:eastAsia="Times New Roman" w:cstheme="minorHAnsi"/>
          <w:b/>
          <w:color w:val="000000" w:themeColor="text1"/>
        </w:rPr>
        <w:t>You must submit 1 item of support material.</w:t>
      </w:r>
      <w:r w:rsidR="0029428B" w:rsidRPr="004C1D57">
        <w:rPr>
          <w:rFonts w:eastAsia="Times New Roman" w:cstheme="minorHAnsi"/>
          <w:b/>
          <w:noProof/>
          <w:color w:val="000000" w:themeColor="text1"/>
          <w:lang w:eastAsia="en-US"/>
        </w:rPr>
        <w:t xml:space="preserve"> </w:t>
      </w:r>
      <w:r w:rsidR="0029428B" w:rsidRPr="004C1D57">
        <w:rPr>
          <w:rFonts w:eastAsia="Times New Roman" w:cstheme="minorHAnsi"/>
          <w:b/>
          <w:noProof/>
          <w:color w:val="000000" w:themeColor="text1"/>
          <w:lang w:eastAsia="en-US"/>
        </w:rPr>
        <w:drawing>
          <wp:inline distT="0" distB="0" distL="0" distR="0" wp14:anchorId="16730D21" wp14:editId="56CB5FA9">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38C3490" w14:textId="3FE80EE6" w:rsidR="00FE3A5A" w:rsidRPr="004C1D57" w:rsidRDefault="00FE3A5A" w:rsidP="004C1D57">
      <w:pPr>
        <w:tabs>
          <w:tab w:val="left" w:pos="7680"/>
        </w:tabs>
        <w:spacing w:before="120"/>
        <w:ind w:left="180"/>
        <w:rPr>
          <w:rFonts w:cstheme="minorHAnsi"/>
          <w:color w:val="000000" w:themeColor="text1"/>
        </w:rPr>
      </w:pPr>
      <w:r w:rsidRPr="004C1D57">
        <w:rPr>
          <w:rFonts w:cstheme="minorHAnsi"/>
          <w:color w:val="000000" w:themeColor="text1"/>
        </w:rPr>
        <w:lastRenderedPageBreak/>
        <w:t xml:space="preserve">Support </w:t>
      </w:r>
      <w:r w:rsidRPr="004C1D57">
        <w:rPr>
          <w:rFonts w:cstheme="minorHAnsi"/>
        </w:rPr>
        <w:t>material</w:t>
      </w:r>
      <w:r w:rsidRPr="004C1D57">
        <w:rPr>
          <w:rFonts w:cstheme="minorHAnsi"/>
          <w:color w:val="000000" w:themeColor="text1"/>
        </w:rPr>
        <w:t xml:space="preserve"> should be </w:t>
      </w:r>
      <w:r w:rsidRPr="00360667">
        <w:rPr>
          <w:rFonts w:cstheme="minorHAnsi"/>
          <w:color w:val="000000" w:themeColor="text1"/>
        </w:rPr>
        <w:t>your</w:t>
      </w:r>
      <w:r w:rsidRPr="004C1D57">
        <w:rPr>
          <w:rFonts w:cstheme="minorHAnsi"/>
          <w:color w:val="000000" w:themeColor="text1"/>
        </w:rPr>
        <w:t xml:space="preserve"> current work/activities with a relationship or relevance to the grant application. You may choose to include earlier work/ activities to provide a context for your application.</w:t>
      </w:r>
    </w:p>
    <w:p w14:paraId="765F3426" w14:textId="1F827683" w:rsidR="004A0380" w:rsidRPr="00037A70" w:rsidRDefault="00FE3A5A" w:rsidP="004C1D57">
      <w:pPr>
        <w:tabs>
          <w:tab w:val="left" w:pos="7680"/>
        </w:tabs>
        <w:spacing w:before="120"/>
        <w:ind w:left="180"/>
        <w:rPr>
          <w:rFonts w:cstheme="minorHAnsi"/>
          <w:color w:val="000000" w:themeColor="text1"/>
        </w:rPr>
      </w:pPr>
      <w:r w:rsidRPr="004C1D57">
        <w:rPr>
          <w:rFonts w:cstheme="minorHAnsi"/>
          <w:color w:val="000000" w:themeColor="text1"/>
        </w:rPr>
        <w:t xml:space="preserve">Due to </w:t>
      </w:r>
      <w:r w:rsidRPr="004C1D57">
        <w:rPr>
          <w:rFonts w:cstheme="minorHAnsi"/>
        </w:rPr>
        <w:t>anticipated</w:t>
      </w:r>
      <w:r w:rsidRPr="004C1D57">
        <w:rPr>
          <w:rFonts w:cstheme="minorHAnsi"/>
          <w:color w:val="000000" w:themeColor="text1"/>
        </w:rPr>
        <w:t xml:space="preserve"> volume, assessors will only </w:t>
      </w:r>
      <w:r w:rsidR="00B1776D" w:rsidRPr="004C1D57">
        <w:rPr>
          <w:rFonts w:cstheme="minorHAnsi"/>
          <w:color w:val="000000" w:themeColor="text1"/>
        </w:rPr>
        <w:t>re</w:t>
      </w:r>
      <w:r w:rsidRPr="004C1D57">
        <w:rPr>
          <w:rFonts w:cstheme="minorHAnsi"/>
          <w:color w:val="000000" w:themeColor="text1"/>
        </w:rPr>
        <w:t>view up to a maximum of 5 minutes of support material</w:t>
      </w:r>
    </w:p>
    <w:sectPr w:rsidR="004A0380" w:rsidRPr="00037A70" w:rsidSect="00D56CD0">
      <w:headerReference w:type="even" r:id="rId17"/>
      <w:headerReference w:type="default" r:id="rId18"/>
      <w:headerReference w:type="first" r:id="rId19"/>
      <w:footerReference w:type="first" r:id="rId2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28B3" w14:textId="77777777" w:rsidR="00A63C72" w:rsidRDefault="00A63C72">
      <w:r>
        <w:separator/>
      </w:r>
    </w:p>
  </w:endnote>
  <w:endnote w:type="continuationSeparator" w:id="0">
    <w:p w14:paraId="44672C18" w14:textId="77777777" w:rsidR="00A63C72" w:rsidRDefault="00A6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8643" w14:textId="4B5EBE9A" w:rsidR="00411974" w:rsidRPr="00D56CD0" w:rsidRDefault="00411974">
    <w:pPr>
      <w:pStyle w:val="Footer"/>
    </w:pPr>
    <w:r w:rsidRPr="00D56CD0">
      <w:t>E701</w:t>
    </w:r>
    <w:r w:rsidR="004C1D57">
      <w:t>2</w:t>
    </w:r>
    <w:r w:rsidRPr="00D56CD0">
      <w:t xml:space="preserve"> </w:t>
    </w:r>
    <w:r w:rsidR="004C1D57">
      <w:t>0</w:t>
    </w:r>
    <w:r w:rsidR="00E37C29">
      <w:t>1</w:t>
    </w:r>
    <w:r w:rsidR="004C1D5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2348" w14:textId="77777777" w:rsidR="00A63C72" w:rsidRDefault="00A63C72">
      <w:r>
        <w:separator/>
      </w:r>
    </w:p>
  </w:footnote>
  <w:footnote w:type="continuationSeparator" w:id="0">
    <w:p w14:paraId="11E29A20" w14:textId="77777777" w:rsidR="00A63C72" w:rsidRDefault="00A6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9D46" w14:textId="77777777" w:rsidR="00F90DF1" w:rsidRDefault="0052228E">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1" type="#_x0000_t136" alt="" style="position:absolute;margin-left:0;margin-top:0;width:439.9pt;height:219.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65F8" w14:textId="77777777" w:rsidR="00F90DF1" w:rsidRDefault="0052228E">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0" type="#_x0000_t136" alt="" style="position:absolute;margin-left:0;margin-top:0;width:439.9pt;height:219.9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6FC6" w14:textId="77777777" w:rsidR="00553A63" w:rsidRPr="00553A63" w:rsidRDefault="0052228E" w:rsidP="00553A63">
    <w:pPr>
      <w:tabs>
        <w:tab w:val="center" w:pos="4680"/>
        <w:tab w:val="right" w:pos="9360"/>
      </w:tabs>
      <w:spacing w:after="120"/>
      <w:jc w:val="right"/>
      <w:rPr>
        <w:b/>
      </w:rPr>
    </w:pPr>
    <w:r>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alt="" style="position:absolute;left:0;text-align:left;margin-left:0;margin-top:0;width:439.9pt;height:21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53A63">
      <w:rPr>
        <w:b/>
        <w:color w:val="FF0000"/>
      </w:rPr>
      <w:t xml:space="preserve"> </w:t>
    </w:r>
    <w:r w:rsidR="00553A63" w:rsidRPr="00C45E4D">
      <w:rPr>
        <w:b/>
        <w:color w:val="FF0000"/>
      </w:rPr>
      <w:t xml:space="preserve">PREVIEW: </w:t>
    </w:r>
    <w:r w:rsidR="00553A63" w:rsidRPr="00C45E4D">
      <w:rPr>
        <w:b/>
      </w:rPr>
      <w:t>Program Guidelines</w:t>
    </w:r>
    <w:r w:rsidR="00553A63" w:rsidRPr="00C45E4D">
      <w:rPr>
        <w:b/>
      </w:rPr>
      <w:br/>
      <w:t>and Application Form</w:t>
    </w:r>
  </w:p>
  <w:p w14:paraId="4B49AFDC" w14:textId="77777777" w:rsidR="002B7C0A" w:rsidRDefault="002B7C0A" w:rsidP="002B7C0A">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43BEA"/>
    <w:multiLevelType w:val="hybridMultilevel"/>
    <w:tmpl w:val="1E4468E4"/>
    <w:lvl w:ilvl="0" w:tplc="4934C40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4520F"/>
    <w:multiLevelType w:val="hybridMultilevel"/>
    <w:tmpl w:val="7D604EF6"/>
    <w:lvl w:ilvl="0" w:tplc="97564A82">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11"/>
  </w:num>
  <w:num w:numId="6">
    <w:abstractNumId w:val="6"/>
  </w:num>
  <w:num w:numId="7">
    <w:abstractNumId w:val="3"/>
  </w:num>
  <w:num w:numId="8">
    <w:abstractNumId w:val="7"/>
  </w:num>
  <w:num w:numId="9">
    <w:abstractNumId w:val="8"/>
  </w:num>
  <w:num w:numId="10">
    <w:abstractNumId w:val="12"/>
  </w:num>
  <w:num w:numId="11">
    <w:abstractNumId w:val="4"/>
  </w:num>
  <w:num w:numId="12">
    <w:abstractNumId w:val="2"/>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50267"/>
    <w:rsid w:val="0005556D"/>
    <w:rsid w:val="000564C8"/>
    <w:rsid w:val="00057975"/>
    <w:rsid w:val="00057FA0"/>
    <w:rsid w:val="000631C6"/>
    <w:rsid w:val="00063E44"/>
    <w:rsid w:val="00067D61"/>
    <w:rsid w:val="00073CB2"/>
    <w:rsid w:val="0008757B"/>
    <w:rsid w:val="00087D09"/>
    <w:rsid w:val="000A1741"/>
    <w:rsid w:val="000A3FD6"/>
    <w:rsid w:val="000A7229"/>
    <w:rsid w:val="000A7D4A"/>
    <w:rsid w:val="000B37AD"/>
    <w:rsid w:val="000B6FEA"/>
    <w:rsid w:val="000C796D"/>
    <w:rsid w:val="000D24BA"/>
    <w:rsid w:val="000D3C9C"/>
    <w:rsid w:val="000D498E"/>
    <w:rsid w:val="000D507C"/>
    <w:rsid w:val="000E0275"/>
    <w:rsid w:val="000E1540"/>
    <w:rsid w:val="000E16B3"/>
    <w:rsid w:val="000E2729"/>
    <w:rsid w:val="000E29C2"/>
    <w:rsid w:val="000E4E7C"/>
    <w:rsid w:val="000E6CBC"/>
    <w:rsid w:val="000F3362"/>
    <w:rsid w:val="000F7B24"/>
    <w:rsid w:val="00101C29"/>
    <w:rsid w:val="00105B6C"/>
    <w:rsid w:val="001064F1"/>
    <w:rsid w:val="00107847"/>
    <w:rsid w:val="0011022A"/>
    <w:rsid w:val="00111044"/>
    <w:rsid w:val="00113622"/>
    <w:rsid w:val="0012735F"/>
    <w:rsid w:val="00127D3F"/>
    <w:rsid w:val="00132B6D"/>
    <w:rsid w:val="00132DC2"/>
    <w:rsid w:val="00133128"/>
    <w:rsid w:val="001410B8"/>
    <w:rsid w:val="00142763"/>
    <w:rsid w:val="00146C2B"/>
    <w:rsid w:val="00147106"/>
    <w:rsid w:val="001512F3"/>
    <w:rsid w:val="0015156D"/>
    <w:rsid w:val="00153F73"/>
    <w:rsid w:val="001604F3"/>
    <w:rsid w:val="001623C3"/>
    <w:rsid w:val="001624DC"/>
    <w:rsid w:val="00163887"/>
    <w:rsid w:val="00165F98"/>
    <w:rsid w:val="001758CF"/>
    <w:rsid w:val="00176068"/>
    <w:rsid w:val="00180C14"/>
    <w:rsid w:val="00184601"/>
    <w:rsid w:val="0018709E"/>
    <w:rsid w:val="0018771D"/>
    <w:rsid w:val="0018781B"/>
    <w:rsid w:val="00194BB9"/>
    <w:rsid w:val="00196997"/>
    <w:rsid w:val="00197EC8"/>
    <w:rsid w:val="001A7DE3"/>
    <w:rsid w:val="001B7D14"/>
    <w:rsid w:val="001C1E78"/>
    <w:rsid w:val="001C75D1"/>
    <w:rsid w:val="001D0BDF"/>
    <w:rsid w:val="001E5225"/>
    <w:rsid w:val="001F2A94"/>
    <w:rsid w:val="001F48FE"/>
    <w:rsid w:val="00201934"/>
    <w:rsid w:val="00204B9B"/>
    <w:rsid w:val="00211068"/>
    <w:rsid w:val="00213C84"/>
    <w:rsid w:val="0022063A"/>
    <w:rsid w:val="00225F8D"/>
    <w:rsid w:val="002333E5"/>
    <w:rsid w:val="00240BCD"/>
    <w:rsid w:val="00243B82"/>
    <w:rsid w:val="00245C5C"/>
    <w:rsid w:val="00256340"/>
    <w:rsid w:val="00261EAA"/>
    <w:rsid w:val="00280B06"/>
    <w:rsid w:val="002906AE"/>
    <w:rsid w:val="0029428B"/>
    <w:rsid w:val="002A2F35"/>
    <w:rsid w:val="002A3E54"/>
    <w:rsid w:val="002A47F2"/>
    <w:rsid w:val="002B02A4"/>
    <w:rsid w:val="002B36B3"/>
    <w:rsid w:val="002B7C0A"/>
    <w:rsid w:val="002C00D1"/>
    <w:rsid w:val="002C2C96"/>
    <w:rsid w:val="002C3EEF"/>
    <w:rsid w:val="002C5A94"/>
    <w:rsid w:val="002D0314"/>
    <w:rsid w:val="002D038C"/>
    <w:rsid w:val="002D09BD"/>
    <w:rsid w:val="002D218A"/>
    <w:rsid w:val="002D2FA4"/>
    <w:rsid w:val="002E3766"/>
    <w:rsid w:val="002E3CD6"/>
    <w:rsid w:val="002F034D"/>
    <w:rsid w:val="002F0743"/>
    <w:rsid w:val="002F1C11"/>
    <w:rsid w:val="00300BE0"/>
    <w:rsid w:val="00314943"/>
    <w:rsid w:val="0032440A"/>
    <w:rsid w:val="00325585"/>
    <w:rsid w:val="00326CB5"/>
    <w:rsid w:val="00330197"/>
    <w:rsid w:val="00330D9A"/>
    <w:rsid w:val="00335330"/>
    <w:rsid w:val="003400AB"/>
    <w:rsid w:val="00351278"/>
    <w:rsid w:val="003565DC"/>
    <w:rsid w:val="00357E15"/>
    <w:rsid w:val="00360667"/>
    <w:rsid w:val="003612F5"/>
    <w:rsid w:val="003627D2"/>
    <w:rsid w:val="003666E2"/>
    <w:rsid w:val="00366729"/>
    <w:rsid w:val="00370BAA"/>
    <w:rsid w:val="003719FC"/>
    <w:rsid w:val="003750B7"/>
    <w:rsid w:val="00376F77"/>
    <w:rsid w:val="00382CB0"/>
    <w:rsid w:val="00386099"/>
    <w:rsid w:val="003867E1"/>
    <w:rsid w:val="0039297E"/>
    <w:rsid w:val="003938A4"/>
    <w:rsid w:val="003970EE"/>
    <w:rsid w:val="003A0C6B"/>
    <w:rsid w:val="003A318E"/>
    <w:rsid w:val="003A4318"/>
    <w:rsid w:val="003A547A"/>
    <w:rsid w:val="003A59C7"/>
    <w:rsid w:val="003B0B68"/>
    <w:rsid w:val="003B0D76"/>
    <w:rsid w:val="003B49F8"/>
    <w:rsid w:val="003C3790"/>
    <w:rsid w:val="003D1858"/>
    <w:rsid w:val="003D2763"/>
    <w:rsid w:val="003D430F"/>
    <w:rsid w:val="003E32B8"/>
    <w:rsid w:val="003F13DB"/>
    <w:rsid w:val="003F396E"/>
    <w:rsid w:val="003F7DF8"/>
    <w:rsid w:val="00404777"/>
    <w:rsid w:val="00405699"/>
    <w:rsid w:val="004075FD"/>
    <w:rsid w:val="00411336"/>
    <w:rsid w:val="00411974"/>
    <w:rsid w:val="00415BCA"/>
    <w:rsid w:val="004164B5"/>
    <w:rsid w:val="004170DB"/>
    <w:rsid w:val="004175D1"/>
    <w:rsid w:val="00420EE9"/>
    <w:rsid w:val="00450463"/>
    <w:rsid w:val="00454140"/>
    <w:rsid w:val="00456C0C"/>
    <w:rsid w:val="004579FB"/>
    <w:rsid w:val="00460F42"/>
    <w:rsid w:val="00461369"/>
    <w:rsid w:val="004614C2"/>
    <w:rsid w:val="00461E40"/>
    <w:rsid w:val="00462AD6"/>
    <w:rsid w:val="00462FD4"/>
    <w:rsid w:val="00464411"/>
    <w:rsid w:val="004707C1"/>
    <w:rsid w:val="00472BF2"/>
    <w:rsid w:val="00482869"/>
    <w:rsid w:val="0048555E"/>
    <w:rsid w:val="004A0380"/>
    <w:rsid w:val="004A2FD0"/>
    <w:rsid w:val="004A3004"/>
    <w:rsid w:val="004A45C8"/>
    <w:rsid w:val="004A7AE1"/>
    <w:rsid w:val="004B1E57"/>
    <w:rsid w:val="004B7CC0"/>
    <w:rsid w:val="004C1D57"/>
    <w:rsid w:val="004C2F00"/>
    <w:rsid w:val="004C6918"/>
    <w:rsid w:val="004D02CA"/>
    <w:rsid w:val="004D6317"/>
    <w:rsid w:val="004D65E5"/>
    <w:rsid w:val="004E408D"/>
    <w:rsid w:val="004E4246"/>
    <w:rsid w:val="004F3C93"/>
    <w:rsid w:val="004F3DAF"/>
    <w:rsid w:val="004F5931"/>
    <w:rsid w:val="004F7EF5"/>
    <w:rsid w:val="00500BF8"/>
    <w:rsid w:val="00504011"/>
    <w:rsid w:val="00510E5F"/>
    <w:rsid w:val="005138EF"/>
    <w:rsid w:val="00516B6A"/>
    <w:rsid w:val="00517DA8"/>
    <w:rsid w:val="005201EE"/>
    <w:rsid w:val="0052162A"/>
    <w:rsid w:val="0052228E"/>
    <w:rsid w:val="005224F9"/>
    <w:rsid w:val="005249CF"/>
    <w:rsid w:val="00524BB1"/>
    <w:rsid w:val="00531D8D"/>
    <w:rsid w:val="00532ADF"/>
    <w:rsid w:val="00542B43"/>
    <w:rsid w:val="0054468C"/>
    <w:rsid w:val="00553A63"/>
    <w:rsid w:val="00556F92"/>
    <w:rsid w:val="00560BE3"/>
    <w:rsid w:val="0056174E"/>
    <w:rsid w:val="00571B4A"/>
    <w:rsid w:val="00580E60"/>
    <w:rsid w:val="00581ADF"/>
    <w:rsid w:val="005873A1"/>
    <w:rsid w:val="00593282"/>
    <w:rsid w:val="0059346C"/>
    <w:rsid w:val="00597D9E"/>
    <w:rsid w:val="005A69F0"/>
    <w:rsid w:val="005A7F5D"/>
    <w:rsid w:val="005C7864"/>
    <w:rsid w:val="005C788C"/>
    <w:rsid w:val="005D1D04"/>
    <w:rsid w:val="005D1D06"/>
    <w:rsid w:val="005E285F"/>
    <w:rsid w:val="005F43B9"/>
    <w:rsid w:val="005F6240"/>
    <w:rsid w:val="0061069E"/>
    <w:rsid w:val="006109B3"/>
    <w:rsid w:val="00614672"/>
    <w:rsid w:val="00615038"/>
    <w:rsid w:val="006224CC"/>
    <w:rsid w:val="00624A62"/>
    <w:rsid w:val="00624B7E"/>
    <w:rsid w:val="0062577F"/>
    <w:rsid w:val="00625D55"/>
    <w:rsid w:val="00630AC7"/>
    <w:rsid w:val="006315BC"/>
    <w:rsid w:val="0063395D"/>
    <w:rsid w:val="00640AC7"/>
    <w:rsid w:val="00644889"/>
    <w:rsid w:val="00644995"/>
    <w:rsid w:val="00656572"/>
    <w:rsid w:val="006643E1"/>
    <w:rsid w:val="00665F03"/>
    <w:rsid w:val="00670272"/>
    <w:rsid w:val="00677166"/>
    <w:rsid w:val="00693D7F"/>
    <w:rsid w:val="006A056B"/>
    <w:rsid w:val="006A73B9"/>
    <w:rsid w:val="006A7EB6"/>
    <w:rsid w:val="006B436E"/>
    <w:rsid w:val="006B7E16"/>
    <w:rsid w:val="006C45B4"/>
    <w:rsid w:val="006D31C9"/>
    <w:rsid w:val="006D5152"/>
    <w:rsid w:val="006D7972"/>
    <w:rsid w:val="006E1B35"/>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D22"/>
    <w:rsid w:val="007709A7"/>
    <w:rsid w:val="00771B01"/>
    <w:rsid w:val="007745B2"/>
    <w:rsid w:val="007823FC"/>
    <w:rsid w:val="00784232"/>
    <w:rsid w:val="007956CD"/>
    <w:rsid w:val="00796AF0"/>
    <w:rsid w:val="007A3AC6"/>
    <w:rsid w:val="007C3A6F"/>
    <w:rsid w:val="007C5409"/>
    <w:rsid w:val="007D3783"/>
    <w:rsid w:val="007E176C"/>
    <w:rsid w:val="007E500E"/>
    <w:rsid w:val="007E71D6"/>
    <w:rsid w:val="007F2B0A"/>
    <w:rsid w:val="007F473C"/>
    <w:rsid w:val="007F6E71"/>
    <w:rsid w:val="0080596F"/>
    <w:rsid w:val="0080600B"/>
    <w:rsid w:val="00811867"/>
    <w:rsid w:val="00814761"/>
    <w:rsid w:val="00822085"/>
    <w:rsid w:val="008266BA"/>
    <w:rsid w:val="00826D06"/>
    <w:rsid w:val="008302F0"/>
    <w:rsid w:val="0084285C"/>
    <w:rsid w:val="00842DCC"/>
    <w:rsid w:val="00842E5C"/>
    <w:rsid w:val="00844CD8"/>
    <w:rsid w:val="0084557E"/>
    <w:rsid w:val="00847BBB"/>
    <w:rsid w:val="00850E86"/>
    <w:rsid w:val="00852A53"/>
    <w:rsid w:val="00860894"/>
    <w:rsid w:val="0086096E"/>
    <w:rsid w:val="0086112A"/>
    <w:rsid w:val="00863397"/>
    <w:rsid w:val="0086638E"/>
    <w:rsid w:val="008726AE"/>
    <w:rsid w:val="008743AD"/>
    <w:rsid w:val="00884A3E"/>
    <w:rsid w:val="008C4C86"/>
    <w:rsid w:val="008D2F04"/>
    <w:rsid w:val="008D4072"/>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F28"/>
    <w:rsid w:val="00957BD9"/>
    <w:rsid w:val="009626F8"/>
    <w:rsid w:val="00964A76"/>
    <w:rsid w:val="00966DEA"/>
    <w:rsid w:val="009701DA"/>
    <w:rsid w:val="00976985"/>
    <w:rsid w:val="00991AF1"/>
    <w:rsid w:val="00994080"/>
    <w:rsid w:val="009942B1"/>
    <w:rsid w:val="009A23F5"/>
    <w:rsid w:val="009A246D"/>
    <w:rsid w:val="009A300A"/>
    <w:rsid w:val="009A59D6"/>
    <w:rsid w:val="009A6CA4"/>
    <w:rsid w:val="009A7D3F"/>
    <w:rsid w:val="009B0F5D"/>
    <w:rsid w:val="009B3468"/>
    <w:rsid w:val="009C2720"/>
    <w:rsid w:val="009C3B82"/>
    <w:rsid w:val="009D3540"/>
    <w:rsid w:val="009D7DA5"/>
    <w:rsid w:val="009E2B0C"/>
    <w:rsid w:val="009E30FE"/>
    <w:rsid w:val="009E4A0D"/>
    <w:rsid w:val="009F1256"/>
    <w:rsid w:val="009F156F"/>
    <w:rsid w:val="009F2538"/>
    <w:rsid w:val="00A00AD9"/>
    <w:rsid w:val="00A07007"/>
    <w:rsid w:val="00A07C72"/>
    <w:rsid w:val="00A07F62"/>
    <w:rsid w:val="00A12898"/>
    <w:rsid w:val="00A12E82"/>
    <w:rsid w:val="00A1434B"/>
    <w:rsid w:val="00A16687"/>
    <w:rsid w:val="00A2680B"/>
    <w:rsid w:val="00A27CFC"/>
    <w:rsid w:val="00A50A88"/>
    <w:rsid w:val="00A51659"/>
    <w:rsid w:val="00A52A68"/>
    <w:rsid w:val="00A5374B"/>
    <w:rsid w:val="00A6215C"/>
    <w:rsid w:val="00A63C72"/>
    <w:rsid w:val="00A64C43"/>
    <w:rsid w:val="00A6650A"/>
    <w:rsid w:val="00A72224"/>
    <w:rsid w:val="00A775E6"/>
    <w:rsid w:val="00A81DEA"/>
    <w:rsid w:val="00A87CFF"/>
    <w:rsid w:val="00A87D43"/>
    <w:rsid w:val="00A92DC3"/>
    <w:rsid w:val="00A94A76"/>
    <w:rsid w:val="00A94D51"/>
    <w:rsid w:val="00AB1582"/>
    <w:rsid w:val="00AC0AE0"/>
    <w:rsid w:val="00AC738C"/>
    <w:rsid w:val="00AD050E"/>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E07"/>
    <w:rsid w:val="00B236E1"/>
    <w:rsid w:val="00B24A01"/>
    <w:rsid w:val="00B24FED"/>
    <w:rsid w:val="00B25E23"/>
    <w:rsid w:val="00B40CD2"/>
    <w:rsid w:val="00B438B4"/>
    <w:rsid w:val="00B462F9"/>
    <w:rsid w:val="00B51937"/>
    <w:rsid w:val="00B55A12"/>
    <w:rsid w:val="00B57052"/>
    <w:rsid w:val="00B61447"/>
    <w:rsid w:val="00B61C15"/>
    <w:rsid w:val="00B637FE"/>
    <w:rsid w:val="00B71E25"/>
    <w:rsid w:val="00B80EC3"/>
    <w:rsid w:val="00B81DC0"/>
    <w:rsid w:val="00B81E7F"/>
    <w:rsid w:val="00B82E0B"/>
    <w:rsid w:val="00B91C1D"/>
    <w:rsid w:val="00B94ABA"/>
    <w:rsid w:val="00BA273F"/>
    <w:rsid w:val="00BA3DDC"/>
    <w:rsid w:val="00BA4182"/>
    <w:rsid w:val="00BA5984"/>
    <w:rsid w:val="00BB0705"/>
    <w:rsid w:val="00BB5D5E"/>
    <w:rsid w:val="00BD0235"/>
    <w:rsid w:val="00BD17B2"/>
    <w:rsid w:val="00BD6443"/>
    <w:rsid w:val="00BE6125"/>
    <w:rsid w:val="00BF1390"/>
    <w:rsid w:val="00BF314A"/>
    <w:rsid w:val="00C061C3"/>
    <w:rsid w:val="00C10EE2"/>
    <w:rsid w:val="00C144DE"/>
    <w:rsid w:val="00C154B3"/>
    <w:rsid w:val="00C27E2A"/>
    <w:rsid w:val="00C30B8C"/>
    <w:rsid w:val="00C35922"/>
    <w:rsid w:val="00C47030"/>
    <w:rsid w:val="00C522AB"/>
    <w:rsid w:val="00C561E3"/>
    <w:rsid w:val="00C57097"/>
    <w:rsid w:val="00C601B0"/>
    <w:rsid w:val="00C60C2F"/>
    <w:rsid w:val="00C6218E"/>
    <w:rsid w:val="00C65FA0"/>
    <w:rsid w:val="00C67C32"/>
    <w:rsid w:val="00C70F6C"/>
    <w:rsid w:val="00C7183F"/>
    <w:rsid w:val="00C835EA"/>
    <w:rsid w:val="00C85181"/>
    <w:rsid w:val="00C96251"/>
    <w:rsid w:val="00CA2A47"/>
    <w:rsid w:val="00CB724F"/>
    <w:rsid w:val="00CB7782"/>
    <w:rsid w:val="00CC129C"/>
    <w:rsid w:val="00CC1AA5"/>
    <w:rsid w:val="00CC33AB"/>
    <w:rsid w:val="00CC3873"/>
    <w:rsid w:val="00CC4E33"/>
    <w:rsid w:val="00CC50F5"/>
    <w:rsid w:val="00CC7EA1"/>
    <w:rsid w:val="00CD337A"/>
    <w:rsid w:val="00CD44D6"/>
    <w:rsid w:val="00CD4DD8"/>
    <w:rsid w:val="00CD5F90"/>
    <w:rsid w:val="00CE0543"/>
    <w:rsid w:val="00CE22E2"/>
    <w:rsid w:val="00CE4E6B"/>
    <w:rsid w:val="00CF4E5B"/>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42E2"/>
    <w:rsid w:val="00D56CD0"/>
    <w:rsid w:val="00D57BD8"/>
    <w:rsid w:val="00D64CDC"/>
    <w:rsid w:val="00D64F8C"/>
    <w:rsid w:val="00D65764"/>
    <w:rsid w:val="00D72161"/>
    <w:rsid w:val="00D7293B"/>
    <w:rsid w:val="00D77C89"/>
    <w:rsid w:val="00D8065E"/>
    <w:rsid w:val="00D81668"/>
    <w:rsid w:val="00D81A4E"/>
    <w:rsid w:val="00D85DE1"/>
    <w:rsid w:val="00D8662B"/>
    <w:rsid w:val="00D90699"/>
    <w:rsid w:val="00D92B20"/>
    <w:rsid w:val="00DB0B8A"/>
    <w:rsid w:val="00DB32C1"/>
    <w:rsid w:val="00DB37EA"/>
    <w:rsid w:val="00DC48BA"/>
    <w:rsid w:val="00DD2560"/>
    <w:rsid w:val="00DD59E0"/>
    <w:rsid w:val="00DE083F"/>
    <w:rsid w:val="00DE7401"/>
    <w:rsid w:val="00DF74BB"/>
    <w:rsid w:val="00E03590"/>
    <w:rsid w:val="00E20D43"/>
    <w:rsid w:val="00E25607"/>
    <w:rsid w:val="00E311F0"/>
    <w:rsid w:val="00E342AE"/>
    <w:rsid w:val="00E3511A"/>
    <w:rsid w:val="00E37C29"/>
    <w:rsid w:val="00E42603"/>
    <w:rsid w:val="00E42ED7"/>
    <w:rsid w:val="00E54EA2"/>
    <w:rsid w:val="00E56966"/>
    <w:rsid w:val="00E56B0C"/>
    <w:rsid w:val="00E63FFC"/>
    <w:rsid w:val="00E9062F"/>
    <w:rsid w:val="00E913E6"/>
    <w:rsid w:val="00E93C86"/>
    <w:rsid w:val="00E96494"/>
    <w:rsid w:val="00EA1B14"/>
    <w:rsid w:val="00EA5CDD"/>
    <w:rsid w:val="00EA6F32"/>
    <w:rsid w:val="00EA7916"/>
    <w:rsid w:val="00EB1079"/>
    <w:rsid w:val="00EB2570"/>
    <w:rsid w:val="00EB29F8"/>
    <w:rsid w:val="00EB6445"/>
    <w:rsid w:val="00EC2F28"/>
    <w:rsid w:val="00EC410E"/>
    <w:rsid w:val="00EC4432"/>
    <w:rsid w:val="00EC50A0"/>
    <w:rsid w:val="00EC590B"/>
    <w:rsid w:val="00ED1EBD"/>
    <w:rsid w:val="00ED6F9E"/>
    <w:rsid w:val="00EE4340"/>
    <w:rsid w:val="00EF55E7"/>
    <w:rsid w:val="00F01B9E"/>
    <w:rsid w:val="00F03B87"/>
    <w:rsid w:val="00F225CB"/>
    <w:rsid w:val="00F24C90"/>
    <w:rsid w:val="00F25F86"/>
    <w:rsid w:val="00F315F5"/>
    <w:rsid w:val="00F36A70"/>
    <w:rsid w:val="00F43919"/>
    <w:rsid w:val="00F538F7"/>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6E51"/>
    <w:rsid w:val="00FA7FA9"/>
    <w:rsid w:val="00FB44AB"/>
    <w:rsid w:val="00FB6503"/>
    <w:rsid w:val="00FC5326"/>
    <w:rsid w:val="00FC76B4"/>
    <w:rsid w:val="00FD2D18"/>
    <w:rsid w:val="00FD3188"/>
    <w:rsid w:val="00FD3960"/>
    <w:rsid w:val="00FD50B5"/>
    <w:rsid w:val="00FE1EE1"/>
    <w:rsid w:val="00FE3A5A"/>
    <w:rsid w:val="00FE476D"/>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E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147106"/>
    <w:rPr>
      <w:rFonts w:eastAsiaTheme="minorEastAsia"/>
      <w:sz w:val="24"/>
      <w:szCs w:val="24"/>
      <w:lang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FA7FA9"/>
    <w:pPr>
      <w:numPr>
        <w:numId w:val="10"/>
      </w:numPr>
      <w:tabs>
        <w:tab w:val="left" w:pos="5400"/>
        <w:tab w:val="left" w:pos="8460"/>
      </w:tabs>
    </w:pPr>
    <w:rPr>
      <w:rFonts w:eastAsia="Times New Roman" w:cs="Segoe UI"/>
      <w:bCs/>
      <w:color w:val="000000" w:themeColor="text1"/>
      <w:lang w:val="en-CA" w:eastAsia="ko-KR"/>
    </w:rPr>
  </w:style>
  <w:style w:type="paragraph" w:customStyle="1" w:styleId="Bullet-space">
    <w:name w:val="Bullet - space"/>
    <w:basedOn w:val="Bullet"/>
    <w:qFormat/>
    <w:rsid w:val="00FA7FA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s://www.w3.org/WAI/standards-guidelines/wc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adacouncil.ca/glossary/capital-expenditu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webSettings" Target="webSettings.xml"/><Relationship Id="rId15" Type="http://schemas.openxmlformats.org/officeDocument/2006/relationships/hyperlink" Target="mailto:digitalnow@canadacouncil.ca" TargetMode="External"/><Relationship Id="rId10" Type="http://schemas.openxmlformats.org/officeDocument/2006/relationships/hyperlink" Target="https://apply.canadacouncil.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if-you-receive-a-gran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2589</Words>
  <Characters>14761</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34</cp:revision>
  <cp:lastPrinted>2018-02-22T14:58:00Z</cp:lastPrinted>
  <dcterms:created xsi:type="dcterms:W3CDTF">2020-12-02T19:12:00Z</dcterms:created>
  <dcterms:modified xsi:type="dcterms:W3CDTF">2021-03-04T13:41:00Z</dcterms:modified>
</cp:coreProperties>
</file>