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0CD61" w14:textId="2CBDFB37" w:rsidR="00836532" w:rsidRPr="00E17B41" w:rsidRDefault="00836532" w:rsidP="00B80F87">
      <w:pPr>
        <w:pStyle w:val="Header"/>
        <w:jc w:val="right"/>
        <w:rPr>
          <w:rFonts w:cstheme="minorHAnsi"/>
          <w:color w:val="808080" w:themeColor="background1" w:themeShade="80"/>
          <w:sz w:val="24"/>
          <w:szCs w:val="24"/>
          <w:lang w:val="fr-CA"/>
        </w:rPr>
      </w:pPr>
      <w:r w:rsidRPr="00E17B41">
        <w:rPr>
          <w:rFonts w:eastAsia="Calibri" w:cstheme="minorHAnsi"/>
          <w:b/>
          <w:noProof/>
          <w:color w:val="FF0000"/>
          <w:sz w:val="24"/>
          <w:szCs w:val="24"/>
        </w:rPr>
        <w:drawing>
          <wp:anchor distT="0" distB="0" distL="114300" distR="114300" simplePos="0" relativeHeight="251655680" behindDoc="0" locked="0" layoutInCell="1" allowOverlap="1" wp14:anchorId="1EEEE6C7" wp14:editId="3754CA87">
            <wp:simplePos x="0" y="0"/>
            <wp:positionH relativeFrom="column">
              <wp:posOffset>-104775</wp:posOffset>
            </wp:positionH>
            <wp:positionV relativeFrom="paragraph">
              <wp:posOffset>-179070</wp:posOffset>
            </wp:positionV>
            <wp:extent cx="3400425" cy="621030"/>
            <wp:effectExtent l="0" t="0" r="952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0425" cy="621030"/>
                    </a:xfrm>
                    <a:prstGeom prst="rect">
                      <a:avLst/>
                    </a:prstGeom>
                  </pic:spPr>
                </pic:pic>
              </a:graphicData>
            </a:graphic>
            <wp14:sizeRelH relativeFrom="page">
              <wp14:pctWidth>0</wp14:pctWidth>
            </wp14:sizeRelH>
            <wp14:sizeRelV relativeFrom="page">
              <wp14:pctHeight>0</wp14:pctHeight>
            </wp14:sizeRelV>
          </wp:anchor>
        </w:drawing>
      </w:r>
      <w:r w:rsidR="008C6A5A" w:rsidRPr="00E17B41">
        <w:rPr>
          <w:rFonts w:cstheme="minorHAnsi"/>
          <w:b/>
          <w:color w:val="FF0000"/>
          <w:sz w:val="24"/>
          <w:szCs w:val="24"/>
          <w:lang w:val="fr-CA"/>
        </w:rPr>
        <w:t xml:space="preserve">APERÇU : </w:t>
      </w:r>
      <w:r w:rsidR="008C6A5A" w:rsidRPr="00E17B41">
        <w:rPr>
          <w:rFonts w:cstheme="minorHAnsi"/>
          <w:color w:val="808080" w:themeColor="background1" w:themeShade="80"/>
          <w:sz w:val="24"/>
          <w:szCs w:val="24"/>
          <w:lang w:val="fr-CA"/>
        </w:rPr>
        <w:t xml:space="preserve">Lignes directrices </w:t>
      </w:r>
      <w:r w:rsidR="008C6A5A" w:rsidRPr="00E17B41">
        <w:rPr>
          <w:rFonts w:cstheme="minorHAnsi"/>
          <w:color w:val="808080" w:themeColor="background1" w:themeShade="80"/>
          <w:sz w:val="24"/>
          <w:szCs w:val="24"/>
          <w:lang w:val="fr-CA"/>
        </w:rPr>
        <w:br/>
        <w:t>et Formulaire de demande</w:t>
      </w:r>
    </w:p>
    <w:p w14:paraId="5AB3E07F" w14:textId="77777777" w:rsidR="00836532" w:rsidRPr="00706DEE" w:rsidRDefault="00836532" w:rsidP="00B80F87">
      <w:pPr>
        <w:pStyle w:val="Title"/>
        <w:jc w:val="right"/>
        <w:rPr>
          <w:rFonts w:asciiTheme="minorHAnsi" w:eastAsia="Calibri" w:hAnsiTheme="minorHAnsi" w:cstheme="minorHAnsi"/>
          <w:color w:val="0070C0"/>
          <w:sz w:val="48"/>
          <w:szCs w:val="48"/>
          <w:lang w:val="fr-CA" w:eastAsia="en-US"/>
        </w:rPr>
      </w:pPr>
    </w:p>
    <w:p w14:paraId="41B8554F" w14:textId="36771050" w:rsidR="00A3316A" w:rsidRPr="00706DEE" w:rsidRDefault="00CD2B80" w:rsidP="00B80F87">
      <w:pPr>
        <w:pStyle w:val="Title"/>
        <w:rPr>
          <w:rFonts w:asciiTheme="minorHAnsi" w:eastAsia="Calibri" w:hAnsiTheme="minorHAnsi" w:cstheme="minorHAnsi"/>
          <w:color w:val="0070C0"/>
          <w:sz w:val="48"/>
          <w:szCs w:val="48"/>
          <w:lang w:val="fr-CA" w:eastAsia="en-US"/>
        </w:rPr>
      </w:pPr>
      <w:r w:rsidRPr="00706DEE">
        <w:rPr>
          <w:rFonts w:asciiTheme="minorHAnsi" w:eastAsia="Calibri" w:hAnsiTheme="minorHAnsi" w:cstheme="minorHAnsi"/>
          <w:color w:val="0070C0"/>
          <w:sz w:val="48"/>
          <w:szCs w:val="48"/>
          <w:lang w:val="fr-CA" w:eastAsia="en-US"/>
        </w:rPr>
        <w:t>FONDS STRATÉGIE NUMÉRIQUE</w:t>
      </w:r>
    </w:p>
    <w:p w14:paraId="57AD8420" w14:textId="6A2F0859" w:rsidR="00AF16CE" w:rsidRPr="00706DEE" w:rsidRDefault="00AB7AF3" w:rsidP="00B80F87">
      <w:pPr>
        <w:pStyle w:val="Title"/>
        <w:rPr>
          <w:rFonts w:asciiTheme="minorHAnsi" w:eastAsia="Calibri" w:hAnsiTheme="minorHAnsi" w:cstheme="minorHAnsi"/>
          <w:color w:val="0070C0"/>
          <w:sz w:val="36"/>
          <w:szCs w:val="36"/>
          <w:lang w:val="fr-CA" w:eastAsia="en-US"/>
        </w:rPr>
      </w:pPr>
      <w:r w:rsidRPr="00706DEE">
        <w:rPr>
          <w:rFonts w:asciiTheme="minorHAnsi" w:eastAsia="Calibri" w:hAnsiTheme="minorHAnsi" w:cstheme="minorHAnsi"/>
          <w:color w:val="0070C0"/>
          <w:sz w:val="36"/>
          <w:szCs w:val="36"/>
          <w:lang w:val="fr-CA" w:eastAsia="en-US"/>
        </w:rPr>
        <w:t>Littératie</w:t>
      </w:r>
      <w:r w:rsidR="00382375" w:rsidRPr="00706DEE">
        <w:rPr>
          <w:rFonts w:asciiTheme="minorHAnsi" w:eastAsia="Calibri" w:hAnsiTheme="minorHAnsi" w:cstheme="minorHAnsi"/>
          <w:color w:val="0070C0"/>
          <w:sz w:val="36"/>
          <w:szCs w:val="36"/>
          <w:lang w:val="fr-CA" w:eastAsia="en-US"/>
        </w:rPr>
        <w:t xml:space="preserve"> et intelligence numérique</w:t>
      </w:r>
      <w:r w:rsidR="00EA3004" w:rsidRPr="00706DEE">
        <w:rPr>
          <w:rFonts w:asciiTheme="minorHAnsi" w:eastAsia="Calibri" w:hAnsiTheme="minorHAnsi" w:cstheme="minorHAnsi"/>
          <w:color w:val="0070C0"/>
          <w:sz w:val="36"/>
          <w:szCs w:val="36"/>
          <w:lang w:val="fr-CA" w:eastAsia="en-US"/>
        </w:rPr>
        <w:t> : Initiative</w:t>
      </w:r>
      <w:r w:rsidR="00627E3B" w:rsidRPr="00706DEE">
        <w:rPr>
          <w:rFonts w:asciiTheme="minorHAnsi" w:eastAsia="Calibri" w:hAnsiTheme="minorHAnsi" w:cstheme="minorHAnsi"/>
          <w:color w:val="0070C0"/>
          <w:sz w:val="36"/>
          <w:szCs w:val="36"/>
          <w:lang w:val="fr-CA" w:eastAsia="en-US"/>
        </w:rPr>
        <w:t>s</w:t>
      </w:r>
      <w:r w:rsidR="00EA3004" w:rsidRPr="00706DEE">
        <w:rPr>
          <w:rFonts w:asciiTheme="minorHAnsi" w:eastAsia="Calibri" w:hAnsiTheme="minorHAnsi" w:cstheme="minorHAnsi"/>
          <w:color w:val="0070C0"/>
          <w:sz w:val="36"/>
          <w:szCs w:val="36"/>
          <w:lang w:val="fr-CA" w:eastAsia="en-US"/>
        </w:rPr>
        <w:t xml:space="preserve"> à phase unique</w:t>
      </w:r>
    </w:p>
    <w:p w14:paraId="36B2A3F4" w14:textId="69101BB0" w:rsidR="0090213E" w:rsidRPr="00E17B41" w:rsidRDefault="0090213E" w:rsidP="00E17B41">
      <w:pPr>
        <w:spacing w:after="0"/>
        <w:rPr>
          <w:rFonts w:eastAsia="Times New Roman" w:cstheme="minorHAnsi"/>
          <w:color w:val="000000" w:themeColor="text1"/>
          <w:sz w:val="24"/>
          <w:szCs w:val="24"/>
          <w:lang w:val="fr-CA"/>
        </w:rPr>
      </w:pPr>
      <w:r w:rsidRPr="00CB2B90">
        <w:rPr>
          <w:rFonts w:eastAsia="Times New Roman" w:cstheme="minorHAnsi"/>
          <w:b/>
          <w:bCs/>
          <w:color w:val="000000" w:themeColor="text1"/>
          <w:sz w:val="24"/>
          <w:szCs w:val="24"/>
          <w:lang w:val="fr-CA"/>
        </w:rPr>
        <w:t>Au sujet du fonds Stratégie numérique</w:t>
      </w:r>
    </w:p>
    <w:p w14:paraId="7E48A9CB" w14:textId="5AEF8E4F" w:rsidR="0090213E" w:rsidRPr="00706DEE" w:rsidRDefault="0090213E" w:rsidP="00B80F87">
      <w:pPr>
        <w:spacing w:after="150" w:line="240" w:lineRule="auto"/>
        <w:rPr>
          <w:rFonts w:eastAsia="Times New Roman" w:cstheme="minorHAnsi"/>
          <w:color w:val="000000" w:themeColor="text1"/>
          <w:sz w:val="24"/>
          <w:szCs w:val="24"/>
          <w:lang w:val="fr-CA"/>
        </w:rPr>
      </w:pPr>
      <w:r w:rsidRPr="00706DEE">
        <w:rPr>
          <w:rFonts w:eastAsia="Times New Roman" w:cstheme="minorHAnsi"/>
          <w:color w:val="000000" w:themeColor="text1"/>
          <w:sz w:val="24"/>
          <w:szCs w:val="24"/>
          <w:lang w:val="fr-CA"/>
        </w:rPr>
        <w:t xml:space="preserve">Le </w:t>
      </w:r>
      <w:hyperlink r:id="rId9" w:history="1">
        <w:r w:rsidRPr="00706DEE">
          <w:rPr>
            <w:rStyle w:val="Hyperlink"/>
            <w:rFonts w:eastAsia="Times New Roman" w:cstheme="minorHAnsi"/>
            <w:b/>
            <w:sz w:val="24"/>
            <w:szCs w:val="24"/>
            <w:lang w:val="fr-CA"/>
          </w:rPr>
          <w:t>fonds Stratégie numérique</w:t>
        </w:r>
      </w:hyperlink>
      <w:r w:rsidRPr="00706DEE">
        <w:rPr>
          <w:rFonts w:eastAsia="Times New Roman" w:cstheme="minorHAnsi"/>
          <w:b/>
          <w:color w:val="FF0000"/>
          <w:sz w:val="24"/>
          <w:szCs w:val="24"/>
          <w:lang w:val="fr-CA"/>
        </w:rPr>
        <w:t xml:space="preserve"> </w:t>
      </w:r>
      <w:r w:rsidRPr="00706DEE">
        <w:rPr>
          <w:rFonts w:eastAsia="Times New Roman" w:cstheme="minorHAnsi"/>
          <w:color w:val="000000" w:themeColor="text1"/>
          <w:sz w:val="24"/>
          <w:szCs w:val="24"/>
          <w:lang w:val="fr-CA"/>
        </w:rPr>
        <w:t>vise à aider les artistes, les groupes et les organismes artistiques</w:t>
      </w:r>
      <w:r w:rsidR="00F41413" w:rsidRPr="00706DEE">
        <w:rPr>
          <w:rFonts w:eastAsia="Times New Roman" w:cstheme="minorHAnsi"/>
          <w:color w:val="000000" w:themeColor="text1"/>
          <w:sz w:val="24"/>
          <w:szCs w:val="24"/>
          <w:lang w:val="fr-CA"/>
        </w:rPr>
        <w:t xml:space="preserve"> canadiens</w:t>
      </w:r>
      <w:r w:rsidRPr="00706DEE">
        <w:rPr>
          <w:rFonts w:eastAsia="Times New Roman" w:cstheme="minorHAnsi"/>
          <w:color w:val="000000" w:themeColor="text1"/>
          <w:sz w:val="24"/>
          <w:szCs w:val="24"/>
          <w:lang w:val="fr-CA"/>
        </w:rPr>
        <w:t xml:space="preserve"> à comprendre l’univers numérique, à s’y engager et à répondre aux mutations culturelles et sociales qu’il engendre. Le fonds soutient à la fois des activités à petite échelle assorties de courts échéanciers et des initiatives complexes à long terme.</w:t>
      </w:r>
    </w:p>
    <w:p w14:paraId="44A6CF00" w14:textId="77777777" w:rsidR="0090213E" w:rsidRPr="00706DEE" w:rsidRDefault="0090213E" w:rsidP="00B80F87">
      <w:pPr>
        <w:spacing w:after="150" w:line="240" w:lineRule="auto"/>
        <w:rPr>
          <w:rFonts w:cstheme="minorHAnsi"/>
          <w:color w:val="000000" w:themeColor="text1"/>
          <w:sz w:val="24"/>
          <w:szCs w:val="24"/>
          <w:lang w:val="fr-CA"/>
        </w:rPr>
      </w:pPr>
      <w:r w:rsidRPr="00706DEE">
        <w:rPr>
          <w:rFonts w:cstheme="minorHAnsi"/>
          <w:color w:val="000000" w:themeColor="text1"/>
          <w:sz w:val="24"/>
          <w:szCs w:val="24"/>
          <w:lang w:val="fr-CA"/>
        </w:rPr>
        <w:t>Le fonds comprend 3 composantes :</w:t>
      </w:r>
    </w:p>
    <w:p w14:paraId="4E600F63" w14:textId="77777777" w:rsidR="0090213E" w:rsidRPr="00706DEE" w:rsidRDefault="0090213E" w:rsidP="00B80F87">
      <w:pPr>
        <w:spacing w:line="240" w:lineRule="auto"/>
        <w:ind w:left="720"/>
        <w:rPr>
          <w:rFonts w:cstheme="minorHAnsi"/>
          <w:color w:val="000000" w:themeColor="text1"/>
          <w:sz w:val="24"/>
          <w:szCs w:val="24"/>
          <w:lang w:val="fr-CA"/>
        </w:rPr>
      </w:pPr>
      <w:r w:rsidRPr="00706DEE">
        <w:rPr>
          <w:rFonts w:eastAsia="Times New Roman" w:cstheme="minorHAnsi"/>
          <w:color w:val="000000" w:themeColor="text1"/>
          <w:sz w:val="24"/>
          <w:szCs w:val="24"/>
          <w:shd w:val="clear" w:color="auto" w:fill="FFFFFF"/>
          <w:lang w:val="fr-CA"/>
        </w:rPr>
        <w:t xml:space="preserve">La composante </w:t>
      </w:r>
      <w:hyperlink r:id="rId10" w:history="1">
        <w:r w:rsidRPr="00706DEE">
          <w:rPr>
            <w:rStyle w:val="Hyperlink"/>
            <w:rFonts w:eastAsia="Times New Roman" w:cstheme="minorHAnsi"/>
            <w:b/>
            <w:sz w:val="24"/>
            <w:szCs w:val="24"/>
            <w:lang w:val="fr-CA"/>
          </w:rPr>
          <w:t>Littératie et intelligence numérique</w:t>
        </w:r>
      </w:hyperlink>
      <w:r w:rsidRPr="00706DEE">
        <w:rPr>
          <w:rFonts w:eastAsia="Times New Roman" w:cstheme="minorHAnsi"/>
          <w:color w:val="FF0000"/>
          <w:sz w:val="24"/>
          <w:szCs w:val="24"/>
          <w:shd w:val="clear" w:color="auto" w:fill="FFFFFF"/>
          <w:lang w:val="fr-CA"/>
        </w:rPr>
        <w:t xml:space="preserve"> </w:t>
      </w:r>
      <w:r w:rsidRPr="00706DEE">
        <w:rPr>
          <w:rFonts w:eastAsia="Times New Roman" w:cstheme="minorHAnsi"/>
          <w:color w:val="000000" w:themeColor="text1"/>
          <w:sz w:val="24"/>
          <w:szCs w:val="24"/>
          <w:lang w:val="fr-CA"/>
        </w:rPr>
        <w:t>soutient le secteur artistique afin qu’il puisse enrichir ses connaissances, développer ses compétences et renforcer ses capacités relativement à l’univers numérique.</w:t>
      </w:r>
      <w:r w:rsidRPr="00706DEE">
        <w:rPr>
          <w:rFonts w:eastAsia="Times New Roman" w:cstheme="minorHAnsi"/>
          <w:color w:val="000000" w:themeColor="text1"/>
          <w:sz w:val="24"/>
          <w:szCs w:val="24"/>
          <w:shd w:val="clear" w:color="auto" w:fill="FFFFFF"/>
          <w:lang w:val="fr-CA"/>
        </w:rPr>
        <w:t xml:space="preserve">  </w:t>
      </w:r>
    </w:p>
    <w:p w14:paraId="563B2161" w14:textId="77777777" w:rsidR="0090213E" w:rsidRPr="00706DEE" w:rsidRDefault="0090213E" w:rsidP="00B80F87">
      <w:pPr>
        <w:spacing w:line="240" w:lineRule="auto"/>
        <w:ind w:left="720"/>
        <w:rPr>
          <w:rFonts w:eastAsia="Times New Roman" w:cstheme="minorHAnsi"/>
          <w:color w:val="000000" w:themeColor="text1"/>
          <w:sz w:val="24"/>
          <w:szCs w:val="24"/>
          <w:shd w:val="clear" w:color="auto" w:fill="FFFFFF"/>
          <w:lang w:val="fr-CA"/>
        </w:rPr>
      </w:pPr>
      <w:r w:rsidRPr="00706DEE">
        <w:rPr>
          <w:rFonts w:eastAsia="Times New Roman" w:cstheme="minorHAnsi"/>
          <w:color w:val="000000" w:themeColor="text1"/>
          <w:sz w:val="24"/>
          <w:szCs w:val="24"/>
          <w:shd w:val="clear" w:color="auto" w:fill="FFFFFF"/>
          <w:lang w:val="fr-CA"/>
        </w:rPr>
        <w:t>La composante</w:t>
      </w:r>
      <w:r w:rsidRPr="00706DEE">
        <w:rPr>
          <w:rFonts w:eastAsia="Times New Roman" w:cstheme="minorHAnsi"/>
          <w:color w:val="FF0000"/>
          <w:sz w:val="24"/>
          <w:szCs w:val="24"/>
          <w:shd w:val="clear" w:color="auto" w:fill="FFFFFF"/>
          <w:lang w:val="fr-CA"/>
        </w:rPr>
        <w:t xml:space="preserve"> </w:t>
      </w:r>
      <w:hyperlink r:id="rId11" w:history="1">
        <w:r w:rsidRPr="00706DEE">
          <w:rPr>
            <w:rStyle w:val="Hyperlink"/>
            <w:rFonts w:eastAsia="Times New Roman" w:cstheme="minorHAnsi"/>
            <w:b/>
            <w:sz w:val="24"/>
            <w:szCs w:val="24"/>
            <w:lang w:val="fr-CA"/>
          </w:rPr>
          <w:t>Accessibilité aux arts et engagement culturel des citoyens</w:t>
        </w:r>
      </w:hyperlink>
      <w:r w:rsidRPr="00706DEE">
        <w:rPr>
          <w:rFonts w:eastAsia="Times New Roman" w:cstheme="minorHAnsi"/>
          <w:color w:val="FF0000"/>
          <w:sz w:val="24"/>
          <w:szCs w:val="24"/>
          <w:shd w:val="clear" w:color="auto" w:fill="FFFFFF"/>
          <w:lang w:val="fr-CA"/>
        </w:rPr>
        <w:t xml:space="preserve"> </w:t>
      </w:r>
      <w:r w:rsidRPr="00706DEE">
        <w:rPr>
          <w:rFonts w:eastAsia="Times New Roman" w:cstheme="minorHAnsi"/>
          <w:color w:val="000000" w:themeColor="text1"/>
          <w:sz w:val="24"/>
          <w:szCs w:val="24"/>
          <w:lang w:val="fr-CA"/>
        </w:rPr>
        <w:t>finance des artistes, des groupes et des organismes artistiques canadiens afin d’améliorer l’accès, l’engagement et la participation du public envers les arts par des moyens numériques.</w:t>
      </w:r>
      <w:r w:rsidRPr="00706DEE">
        <w:rPr>
          <w:rFonts w:eastAsia="Times New Roman" w:cstheme="minorHAnsi"/>
          <w:color w:val="000000" w:themeColor="text1"/>
          <w:sz w:val="24"/>
          <w:szCs w:val="24"/>
          <w:shd w:val="clear" w:color="auto" w:fill="FFFFFF"/>
          <w:lang w:val="fr-CA"/>
        </w:rPr>
        <w:t xml:space="preserve"> </w:t>
      </w:r>
    </w:p>
    <w:p w14:paraId="357C6CF7" w14:textId="12B82314" w:rsidR="0090213E" w:rsidRPr="00706DEE" w:rsidRDefault="0090213E" w:rsidP="00B80F87">
      <w:pPr>
        <w:spacing w:line="240" w:lineRule="auto"/>
        <w:ind w:left="720"/>
        <w:rPr>
          <w:rFonts w:eastAsia="Times New Roman" w:cstheme="minorHAnsi"/>
          <w:color w:val="FF0000"/>
          <w:sz w:val="24"/>
          <w:szCs w:val="24"/>
          <w:shd w:val="clear" w:color="auto" w:fill="FFFFFF"/>
          <w:lang w:val="fr-CA"/>
        </w:rPr>
      </w:pPr>
      <w:r w:rsidRPr="00706DEE">
        <w:rPr>
          <w:rFonts w:eastAsia="Times New Roman" w:cstheme="minorHAnsi"/>
          <w:color w:val="000000" w:themeColor="text1"/>
          <w:sz w:val="24"/>
          <w:szCs w:val="24"/>
          <w:shd w:val="clear" w:color="auto" w:fill="FFFFFF"/>
          <w:lang w:val="fr-CA"/>
        </w:rPr>
        <w:t xml:space="preserve">La composante </w:t>
      </w:r>
      <w:hyperlink r:id="rId12" w:history="1">
        <w:r w:rsidRPr="00706DEE">
          <w:rPr>
            <w:rStyle w:val="Hyperlink"/>
            <w:rFonts w:eastAsia="Times New Roman" w:cstheme="minorHAnsi"/>
            <w:b/>
            <w:sz w:val="24"/>
            <w:szCs w:val="24"/>
            <w:lang w:val="fr-CA"/>
          </w:rPr>
          <w:t>Transformation des modèles organisationnels</w:t>
        </w:r>
      </w:hyperlink>
      <w:r w:rsidRPr="00706DEE">
        <w:rPr>
          <w:rFonts w:eastAsia="Times New Roman" w:cstheme="minorHAnsi"/>
          <w:color w:val="FF0000"/>
          <w:sz w:val="24"/>
          <w:szCs w:val="24"/>
          <w:shd w:val="clear" w:color="auto" w:fill="FFFFFF"/>
          <w:lang w:val="fr-CA"/>
        </w:rPr>
        <w:t xml:space="preserve"> </w:t>
      </w:r>
      <w:r w:rsidRPr="00706DEE">
        <w:rPr>
          <w:rFonts w:eastAsia="Times New Roman" w:cstheme="minorHAnsi"/>
          <w:color w:val="000000" w:themeColor="text1"/>
          <w:sz w:val="24"/>
          <w:szCs w:val="24"/>
          <w:lang w:val="fr-CA"/>
        </w:rPr>
        <w:t>aide les organismes artistiques à s’adapter à l’environnement numérique en transformant leur façon de fonctionner.</w:t>
      </w:r>
      <w:r w:rsidRPr="00706DEE">
        <w:rPr>
          <w:rFonts w:eastAsia="Times New Roman" w:cstheme="minorHAnsi"/>
          <w:color w:val="000000" w:themeColor="text1"/>
          <w:sz w:val="24"/>
          <w:szCs w:val="24"/>
          <w:shd w:val="clear" w:color="auto" w:fill="FFFFFF"/>
          <w:lang w:val="fr-CA"/>
        </w:rPr>
        <w:t xml:space="preserve"> </w:t>
      </w:r>
    </w:p>
    <w:p w14:paraId="016D1AB3" w14:textId="77777777" w:rsidR="0090213E" w:rsidRPr="00706DEE" w:rsidRDefault="0090213E" w:rsidP="00B80F87">
      <w:pPr>
        <w:spacing w:after="150" w:line="240" w:lineRule="auto"/>
        <w:rPr>
          <w:rFonts w:cstheme="minorHAnsi"/>
          <w:sz w:val="24"/>
          <w:szCs w:val="24"/>
          <w:shd w:val="clear" w:color="auto" w:fill="FFFFFF"/>
          <w:lang w:val="fr-CA"/>
        </w:rPr>
      </w:pPr>
      <w:r w:rsidRPr="00706DEE">
        <w:rPr>
          <w:rFonts w:eastAsia="Times New Roman" w:cstheme="minorHAnsi"/>
          <w:sz w:val="24"/>
          <w:szCs w:val="24"/>
          <w:lang w:val="fr-CA"/>
        </w:rPr>
        <w:t xml:space="preserve">La composante </w:t>
      </w:r>
      <w:r w:rsidRPr="00706DEE">
        <w:rPr>
          <w:rFonts w:eastAsia="Times New Roman" w:cstheme="minorHAnsi"/>
          <w:b/>
          <w:bCs/>
          <w:sz w:val="24"/>
          <w:szCs w:val="24"/>
          <w:lang w:val="fr-CA"/>
        </w:rPr>
        <w:t>Littératie et intelligence numérique</w:t>
      </w:r>
      <w:r w:rsidRPr="00706DEE">
        <w:rPr>
          <w:rFonts w:eastAsia="Times New Roman" w:cstheme="minorHAnsi"/>
          <w:sz w:val="24"/>
          <w:szCs w:val="24"/>
          <w:lang w:val="fr-CA"/>
        </w:rPr>
        <w:t xml:space="preserve"> soutient </w:t>
      </w:r>
      <w:r w:rsidRPr="00706DEE">
        <w:rPr>
          <w:rFonts w:cstheme="minorHAnsi"/>
          <w:sz w:val="24"/>
          <w:szCs w:val="24"/>
          <w:lang w:val="fr-CA"/>
        </w:rPr>
        <w:t>les artistes, les groupes et les organismes des arts du Canada afin qu’ils puissent :</w:t>
      </w:r>
    </w:p>
    <w:p w14:paraId="51A5E5C5" w14:textId="77777777" w:rsidR="0090213E" w:rsidRPr="00706DEE" w:rsidRDefault="0090213E" w:rsidP="00B80F87">
      <w:pPr>
        <w:pStyle w:val="ListParagraph"/>
        <w:numPr>
          <w:ilvl w:val="0"/>
          <w:numId w:val="12"/>
        </w:numPr>
        <w:spacing w:after="150"/>
        <w:rPr>
          <w:rFonts w:eastAsia="Times New Roman" w:cstheme="minorHAnsi"/>
          <w:color w:val="000000" w:themeColor="text1"/>
          <w:lang w:val="fr-CA"/>
        </w:rPr>
      </w:pPr>
      <w:r w:rsidRPr="00706DEE">
        <w:rPr>
          <w:rFonts w:cstheme="minorHAnsi"/>
          <w:color w:val="000000" w:themeColor="text1"/>
          <w:lang w:val="fr-CA"/>
        </w:rPr>
        <w:t>mieux répondre aux défis, enjeux et opportunités de l’ère numérique</w:t>
      </w:r>
      <w:r w:rsidRPr="00706DEE">
        <w:rPr>
          <w:rFonts w:cstheme="minorHAnsi"/>
          <w:color w:val="000000" w:themeColor="text1"/>
          <w:shd w:val="clear" w:color="auto" w:fill="FFFFFF"/>
          <w:lang w:val="fr-CA"/>
        </w:rPr>
        <w:t>;</w:t>
      </w:r>
    </w:p>
    <w:p w14:paraId="646C9EDE" w14:textId="302903DD" w:rsidR="0090213E" w:rsidRPr="00706DEE" w:rsidRDefault="0090213E" w:rsidP="00B80F87">
      <w:pPr>
        <w:pStyle w:val="ListParagraph"/>
        <w:numPr>
          <w:ilvl w:val="0"/>
          <w:numId w:val="12"/>
        </w:numPr>
        <w:spacing w:after="150"/>
        <w:rPr>
          <w:rFonts w:eastAsia="Times New Roman" w:cstheme="minorHAnsi"/>
          <w:color w:val="000000" w:themeColor="text1"/>
          <w:lang w:val="fr-CA"/>
        </w:rPr>
      </w:pPr>
      <w:r w:rsidRPr="00706DEE">
        <w:rPr>
          <w:rFonts w:cstheme="minorHAnsi"/>
          <w:color w:val="000000" w:themeColor="text1"/>
          <w:lang w:val="fr-CA"/>
        </w:rPr>
        <w:t>développer et enrichir une pensée numérique stratégique</w:t>
      </w:r>
      <w:r w:rsidRPr="00706DEE">
        <w:rPr>
          <w:rFonts w:cstheme="minorHAnsi"/>
          <w:color w:val="000000" w:themeColor="text1"/>
          <w:shd w:val="clear" w:color="auto" w:fill="FFFFFF"/>
          <w:lang w:val="fr-CA"/>
        </w:rPr>
        <w:t>;</w:t>
      </w:r>
    </w:p>
    <w:p w14:paraId="361789F5" w14:textId="31D2E2BD" w:rsidR="0090213E" w:rsidRPr="00706DEE" w:rsidRDefault="0090213E" w:rsidP="00B80F87">
      <w:pPr>
        <w:pStyle w:val="ListParagraph"/>
        <w:numPr>
          <w:ilvl w:val="0"/>
          <w:numId w:val="12"/>
        </w:numPr>
        <w:spacing w:after="150"/>
        <w:rPr>
          <w:rFonts w:eastAsia="Times New Roman" w:cstheme="minorHAnsi"/>
          <w:color w:val="000000" w:themeColor="text1"/>
          <w:lang w:val="fr-CA"/>
        </w:rPr>
      </w:pPr>
      <w:r w:rsidRPr="00706DEE">
        <w:rPr>
          <w:rFonts w:cstheme="minorHAnsi"/>
          <w:color w:val="000000" w:themeColor="text1"/>
          <w:lang w:val="fr-CA"/>
        </w:rPr>
        <w:t>accroître leur capacité et la traduire en actions porteuses et durables</w:t>
      </w:r>
      <w:r w:rsidRPr="00706DEE">
        <w:rPr>
          <w:rFonts w:cstheme="minorHAnsi"/>
          <w:color w:val="000000" w:themeColor="text1"/>
          <w:shd w:val="clear" w:color="auto" w:fill="FFFFFF"/>
          <w:lang w:val="fr-CA"/>
        </w:rPr>
        <w:t>.</w:t>
      </w:r>
    </w:p>
    <w:p w14:paraId="401457A4" w14:textId="77777777" w:rsidR="00D55F9D" w:rsidRPr="00706DEE" w:rsidRDefault="00D55F9D" w:rsidP="00D55F9D">
      <w:pPr>
        <w:spacing w:after="0" w:line="240" w:lineRule="auto"/>
        <w:rPr>
          <w:rFonts w:eastAsia="Times New Roman" w:cstheme="minorHAnsi"/>
          <w:sz w:val="24"/>
          <w:szCs w:val="24"/>
          <w:lang w:val="fr-CA"/>
        </w:rPr>
      </w:pPr>
      <w:r w:rsidRPr="00706DEE">
        <w:rPr>
          <w:rFonts w:eastAsia="Times New Roman" w:cstheme="minorHAnsi"/>
          <w:sz w:val="24"/>
          <w:szCs w:val="24"/>
          <w:lang w:val="fr-CA"/>
        </w:rPr>
        <w:t>Vous pourriez être admissible à l’</w:t>
      </w:r>
      <w:hyperlink r:id="rId13" w:history="1">
        <w:r w:rsidRPr="00706DEE">
          <w:rPr>
            <w:rStyle w:val="Hyperlink"/>
            <w:rFonts w:eastAsia="Times New Roman" w:cstheme="minorHAnsi"/>
            <w:sz w:val="24"/>
            <w:szCs w:val="24"/>
            <w:lang w:val="fr-CA"/>
          </w:rPr>
          <w:t>Aide à la production d’une demande</w:t>
        </w:r>
      </w:hyperlink>
      <w:r w:rsidRPr="00706DEE">
        <w:rPr>
          <w:rFonts w:eastAsia="Times New Roman" w:cstheme="minorHAnsi"/>
          <w:sz w:val="24"/>
          <w:szCs w:val="24"/>
          <w:lang w:val="fr-CA"/>
        </w:rPr>
        <w:t xml:space="preserve">, c’est-à-dire à une somme servant à payer quelqu’un qui vous aidera avec le processus de demande si vous éprouvez des difficultés et que vous vous définissez comme : </w:t>
      </w:r>
    </w:p>
    <w:p w14:paraId="67730E09" w14:textId="77777777" w:rsidR="00D55F9D" w:rsidRPr="00706DEE" w:rsidRDefault="00D55F9D" w:rsidP="00D55F9D">
      <w:pPr>
        <w:pStyle w:val="ListParagraph"/>
        <w:numPr>
          <w:ilvl w:val="0"/>
          <w:numId w:val="35"/>
        </w:numPr>
        <w:rPr>
          <w:rFonts w:eastAsia="Times New Roman" w:cstheme="minorHAnsi"/>
          <w:lang w:val="fr-CA"/>
        </w:rPr>
      </w:pPr>
      <w:r w:rsidRPr="00706DEE">
        <w:rPr>
          <w:rFonts w:eastAsia="Times New Roman" w:cstheme="minorHAnsi"/>
          <w:lang w:val="fr-CA"/>
        </w:rPr>
        <w:t>un artiste sourd, malentendant, handicapé ou vivant avec une maladie mentale;</w:t>
      </w:r>
    </w:p>
    <w:p w14:paraId="43EE58D8" w14:textId="77777777" w:rsidR="00D55F9D" w:rsidRPr="00706DEE" w:rsidRDefault="00D55F9D" w:rsidP="00D55F9D">
      <w:pPr>
        <w:pStyle w:val="ListParagraph"/>
        <w:numPr>
          <w:ilvl w:val="0"/>
          <w:numId w:val="35"/>
        </w:numPr>
        <w:rPr>
          <w:rFonts w:eastAsia="Times New Roman" w:cstheme="minorHAnsi"/>
          <w:lang w:val="fr-CA"/>
        </w:rPr>
      </w:pPr>
      <w:r w:rsidRPr="00706DEE">
        <w:rPr>
          <w:rFonts w:eastAsia="Times New Roman" w:cstheme="minorHAnsi"/>
          <w:lang w:val="fr-CA"/>
        </w:rPr>
        <w:t xml:space="preserve">un artiste des Premières Nations, des Inuits ou </w:t>
      </w:r>
      <w:proofErr w:type="gramStart"/>
      <w:r w:rsidRPr="00706DEE">
        <w:rPr>
          <w:rFonts w:eastAsia="Times New Roman" w:cstheme="minorHAnsi"/>
          <w:lang w:val="fr-CA"/>
        </w:rPr>
        <w:t>des Métis confronté</w:t>
      </w:r>
      <w:proofErr w:type="gramEnd"/>
      <w:r w:rsidRPr="00706DEE">
        <w:rPr>
          <w:rFonts w:eastAsia="Times New Roman" w:cstheme="minorHAnsi"/>
          <w:lang w:val="fr-CA"/>
        </w:rPr>
        <w:t xml:space="preserve"> à des obstacles linguistiques, géographiques ou culturels.</w:t>
      </w:r>
    </w:p>
    <w:p w14:paraId="29D32DB0" w14:textId="77777777" w:rsidR="002B6C01" w:rsidRPr="00706DEE" w:rsidRDefault="005C6B7E" w:rsidP="00B80F87">
      <w:pPr>
        <w:pStyle w:val="NormalWeb"/>
        <w:spacing w:before="240" w:beforeAutospacing="0" w:after="0" w:afterAutospacing="0"/>
        <w:rPr>
          <w:rFonts w:asciiTheme="minorHAnsi" w:hAnsiTheme="minorHAnsi" w:cstheme="minorHAnsi"/>
          <w:b/>
          <w:sz w:val="24"/>
          <w:szCs w:val="24"/>
          <w:lang w:val="fr-CA"/>
        </w:rPr>
      </w:pPr>
      <w:r w:rsidRPr="00706DEE">
        <w:rPr>
          <w:rFonts w:asciiTheme="minorHAnsi" w:hAnsiTheme="minorHAnsi" w:cstheme="minorHAnsi"/>
          <w:b/>
          <w:sz w:val="24"/>
          <w:szCs w:val="24"/>
          <w:lang w:val="fr-CA"/>
        </w:rPr>
        <w:t>Type de subvention</w:t>
      </w:r>
    </w:p>
    <w:p w14:paraId="258C7CE6" w14:textId="77777777" w:rsidR="002B6C01" w:rsidRPr="00706DEE" w:rsidRDefault="00AA454B" w:rsidP="00B80F87">
      <w:pPr>
        <w:pStyle w:val="NormalWeb"/>
        <w:spacing w:before="120" w:beforeAutospacing="0" w:after="0" w:afterAutospacing="0"/>
        <w:rPr>
          <w:rStyle w:val="Hyperlink"/>
          <w:rFonts w:asciiTheme="minorHAnsi" w:hAnsiTheme="minorHAnsi" w:cstheme="minorHAnsi"/>
          <w:b/>
          <w:sz w:val="24"/>
          <w:szCs w:val="24"/>
          <w:lang w:val="fr-CA"/>
        </w:rPr>
      </w:pPr>
      <w:hyperlink r:id="rId14" w:history="1">
        <w:r w:rsidR="00171DDD" w:rsidRPr="00706DEE">
          <w:rPr>
            <w:rStyle w:val="Hyperlink"/>
            <w:rFonts w:asciiTheme="minorHAnsi" w:hAnsiTheme="minorHAnsi" w:cstheme="minorHAnsi"/>
            <w:b/>
            <w:sz w:val="24"/>
            <w:szCs w:val="24"/>
            <w:lang w:val="fr-CA"/>
          </w:rPr>
          <w:t>Projet</w:t>
        </w:r>
      </w:hyperlink>
      <w:r w:rsidR="00F41413" w:rsidRPr="00706DEE">
        <w:rPr>
          <w:rStyle w:val="Hyperlink"/>
          <w:rFonts w:asciiTheme="minorHAnsi" w:hAnsiTheme="minorHAnsi" w:cstheme="minorHAnsi"/>
          <w:b/>
          <w:sz w:val="24"/>
          <w:szCs w:val="24"/>
          <w:lang w:val="fr-CA"/>
        </w:rPr>
        <w:t xml:space="preserve"> </w:t>
      </w:r>
    </w:p>
    <w:p w14:paraId="19A053BB" w14:textId="77777777" w:rsidR="009C739A" w:rsidRPr="00706DEE" w:rsidRDefault="0070596A" w:rsidP="00B80F87">
      <w:pPr>
        <w:pStyle w:val="NormalWeb"/>
        <w:spacing w:before="120" w:beforeAutospacing="0" w:after="0" w:afterAutospacing="0"/>
        <w:rPr>
          <w:rFonts w:asciiTheme="minorHAnsi" w:hAnsiTheme="minorHAnsi" w:cstheme="minorHAnsi"/>
          <w:color w:val="0070C0"/>
          <w:sz w:val="24"/>
          <w:szCs w:val="24"/>
          <w:lang w:val="fr-CA"/>
        </w:rPr>
      </w:pPr>
      <w:r w:rsidRPr="00706DEE">
        <w:rPr>
          <w:rFonts w:asciiTheme="minorHAnsi" w:hAnsiTheme="minorHAnsi" w:cstheme="minorHAnsi"/>
          <w:color w:val="000000" w:themeColor="text1"/>
          <w:sz w:val="24"/>
          <w:szCs w:val="24"/>
          <w:lang w:val="fr-CA"/>
        </w:rPr>
        <w:t>Initiatives</w:t>
      </w:r>
      <w:r w:rsidR="004735C1" w:rsidRPr="00706DEE">
        <w:rPr>
          <w:rFonts w:asciiTheme="minorHAnsi" w:hAnsiTheme="minorHAnsi" w:cstheme="minorHAnsi"/>
          <w:color w:val="000000" w:themeColor="text1"/>
          <w:sz w:val="24"/>
          <w:szCs w:val="24"/>
          <w:lang w:val="fr-CA"/>
        </w:rPr>
        <w:t xml:space="preserve"> </w:t>
      </w:r>
      <w:r w:rsidR="002D1D05" w:rsidRPr="00706DEE">
        <w:rPr>
          <w:rFonts w:asciiTheme="minorHAnsi" w:hAnsiTheme="minorHAnsi" w:cstheme="minorHAnsi"/>
          <w:color w:val="000000" w:themeColor="text1"/>
          <w:sz w:val="24"/>
          <w:szCs w:val="24"/>
          <w:lang w:val="fr-CA"/>
        </w:rPr>
        <w:t xml:space="preserve">à phase unique </w:t>
      </w:r>
      <w:r w:rsidR="004735C1" w:rsidRPr="00706DEE">
        <w:rPr>
          <w:rFonts w:asciiTheme="minorHAnsi" w:hAnsiTheme="minorHAnsi" w:cstheme="minorHAnsi"/>
          <w:color w:val="000000" w:themeColor="text1"/>
          <w:sz w:val="24"/>
          <w:szCs w:val="24"/>
          <w:lang w:val="fr-CA"/>
        </w:rPr>
        <w:t>pour lesquelles</w:t>
      </w:r>
      <w:r w:rsidRPr="00706DEE">
        <w:rPr>
          <w:rFonts w:asciiTheme="minorHAnsi" w:hAnsiTheme="minorHAnsi" w:cstheme="minorHAnsi"/>
          <w:color w:val="000000" w:themeColor="text1"/>
          <w:sz w:val="24"/>
          <w:szCs w:val="24"/>
          <w:lang w:val="fr-CA"/>
        </w:rPr>
        <w:t xml:space="preserve"> </w:t>
      </w:r>
      <w:r w:rsidR="009C739A" w:rsidRPr="00706DEE">
        <w:rPr>
          <w:rFonts w:asciiTheme="minorHAnsi" w:hAnsiTheme="minorHAnsi" w:cstheme="minorHAnsi"/>
          <w:color w:val="000000" w:themeColor="text1"/>
          <w:sz w:val="24"/>
          <w:szCs w:val="24"/>
          <w:lang w:val="fr-CA"/>
        </w:rPr>
        <w:t>les objectifs, les échéanciers et les résultats attendus sont clairement établis.</w:t>
      </w:r>
    </w:p>
    <w:p w14:paraId="36B8EE0C" w14:textId="77777777" w:rsidR="00303EAF" w:rsidRPr="00E17B41" w:rsidRDefault="007F1517" w:rsidP="007F1517">
      <w:pPr>
        <w:spacing w:before="120"/>
        <w:rPr>
          <w:rFonts w:cstheme="minorHAnsi"/>
          <w:b/>
          <w:sz w:val="24"/>
          <w:szCs w:val="24"/>
          <w:lang w:val="fr-FR"/>
        </w:rPr>
      </w:pPr>
      <w:r w:rsidRPr="00706DEE">
        <w:rPr>
          <w:rFonts w:cstheme="minorHAnsi"/>
          <w:b/>
          <w:bCs/>
          <w:sz w:val="24"/>
          <w:szCs w:val="24"/>
          <w:lang w:val="fr-CA"/>
        </w:rPr>
        <w:t>Date</w:t>
      </w:r>
      <w:r w:rsidR="009567DB" w:rsidRPr="00706DEE">
        <w:rPr>
          <w:rFonts w:cstheme="minorHAnsi"/>
          <w:b/>
          <w:bCs/>
          <w:sz w:val="24"/>
          <w:szCs w:val="24"/>
          <w:lang w:val="fr-CA"/>
        </w:rPr>
        <w:t>(s)</w:t>
      </w:r>
      <w:r w:rsidRPr="00706DEE">
        <w:rPr>
          <w:rFonts w:cstheme="minorHAnsi"/>
          <w:b/>
          <w:bCs/>
          <w:sz w:val="24"/>
          <w:szCs w:val="24"/>
          <w:lang w:val="fr-CA"/>
        </w:rPr>
        <w:t xml:space="preserve"> limite</w:t>
      </w:r>
      <w:r w:rsidR="009567DB" w:rsidRPr="00706DEE">
        <w:rPr>
          <w:rFonts w:cstheme="minorHAnsi"/>
          <w:b/>
          <w:bCs/>
          <w:sz w:val="24"/>
          <w:szCs w:val="24"/>
          <w:lang w:val="fr-CA"/>
        </w:rPr>
        <w:t>(s)</w:t>
      </w:r>
      <w:r w:rsidRPr="00706DEE">
        <w:rPr>
          <w:rFonts w:cstheme="minorHAnsi"/>
          <w:b/>
          <w:bCs/>
          <w:sz w:val="24"/>
          <w:szCs w:val="24"/>
          <w:lang w:val="fr-CA"/>
        </w:rPr>
        <w:t xml:space="preserve"> et annonce </w:t>
      </w:r>
      <w:r w:rsidRPr="00706DEE">
        <w:rPr>
          <w:rFonts w:cstheme="minorHAnsi"/>
          <w:b/>
          <w:bCs/>
          <w:color w:val="000000"/>
          <w:sz w:val="24"/>
          <w:szCs w:val="24"/>
          <w:lang w:val="fr-CA"/>
        </w:rPr>
        <w:t>des résultats</w:t>
      </w:r>
      <w:r w:rsidRPr="00706DEE">
        <w:rPr>
          <w:rFonts w:cstheme="minorHAnsi"/>
          <w:color w:val="000000"/>
          <w:sz w:val="24"/>
          <w:szCs w:val="24"/>
          <w:lang w:val="fr-CA"/>
        </w:rPr>
        <w:t xml:space="preserve"> </w:t>
      </w:r>
      <w:r w:rsidRPr="00706DEE">
        <w:rPr>
          <w:rFonts w:cstheme="minorHAnsi"/>
          <w:sz w:val="24"/>
          <w:szCs w:val="24"/>
          <w:lang w:val="fr-CA"/>
        </w:rPr>
        <w:t>–</w:t>
      </w:r>
      <w:r w:rsidR="00F41413" w:rsidRPr="00706DEE">
        <w:rPr>
          <w:rFonts w:cstheme="minorHAnsi"/>
          <w:sz w:val="24"/>
          <w:szCs w:val="24"/>
          <w:lang w:val="fr-CA"/>
        </w:rPr>
        <w:t xml:space="preserve"> </w:t>
      </w:r>
      <w:r w:rsidRPr="00706DEE">
        <w:rPr>
          <w:rFonts w:cstheme="minorHAnsi"/>
          <w:sz w:val="24"/>
          <w:szCs w:val="24"/>
          <w:lang w:val="fr-CA"/>
        </w:rPr>
        <w:t>veuillez consulter la page</w:t>
      </w:r>
      <w:r w:rsidRPr="00706DEE">
        <w:rPr>
          <w:rFonts w:cstheme="minorHAnsi"/>
          <w:color w:val="0070C0"/>
          <w:sz w:val="24"/>
          <w:szCs w:val="24"/>
          <w:lang w:val="fr-CA"/>
        </w:rPr>
        <w:t xml:space="preserve"> </w:t>
      </w:r>
      <w:hyperlink r:id="rId15" w:history="1">
        <w:r w:rsidRPr="00E17B41">
          <w:rPr>
            <w:rStyle w:val="Hyperlink"/>
            <w:rFonts w:cstheme="minorHAnsi"/>
            <w:b/>
            <w:sz w:val="24"/>
            <w:szCs w:val="24"/>
            <w:lang w:val="fr-FR"/>
          </w:rPr>
          <w:t>Dates limites et annonce des résultats</w:t>
        </w:r>
      </w:hyperlink>
      <w:r w:rsidR="00F41413" w:rsidRPr="00E17B41">
        <w:rPr>
          <w:rFonts w:cstheme="minorHAnsi"/>
          <w:b/>
          <w:sz w:val="24"/>
          <w:szCs w:val="24"/>
          <w:lang w:val="fr-FR"/>
        </w:rPr>
        <w:t xml:space="preserve"> </w:t>
      </w:r>
    </w:p>
    <w:p w14:paraId="6F911647" w14:textId="77777777" w:rsidR="00E8631A" w:rsidRPr="00706DEE" w:rsidRDefault="005C6B7E" w:rsidP="00B80F87">
      <w:pPr>
        <w:pStyle w:val="NormalWeb"/>
        <w:spacing w:before="120" w:beforeAutospacing="0" w:after="0" w:afterAutospacing="0"/>
        <w:rPr>
          <w:rFonts w:asciiTheme="minorHAnsi" w:hAnsiTheme="minorHAnsi" w:cstheme="minorHAnsi"/>
          <w:strike/>
          <w:color w:val="000000" w:themeColor="text1"/>
          <w:sz w:val="24"/>
          <w:szCs w:val="24"/>
          <w:lang w:val="fr-CA"/>
        </w:rPr>
      </w:pPr>
      <w:r w:rsidRPr="00706DEE">
        <w:rPr>
          <w:rFonts w:asciiTheme="minorHAnsi" w:hAnsiTheme="minorHAnsi" w:cstheme="minorHAnsi"/>
          <w:b/>
          <w:color w:val="000000" w:themeColor="text1"/>
          <w:sz w:val="24"/>
          <w:szCs w:val="24"/>
          <w:lang w:val="fr-CA"/>
        </w:rPr>
        <w:lastRenderedPageBreak/>
        <w:t>Montant de la subvention</w:t>
      </w:r>
      <w:r w:rsidRPr="00706DEE">
        <w:rPr>
          <w:rFonts w:asciiTheme="minorHAnsi" w:hAnsiTheme="minorHAnsi" w:cstheme="minorHAnsi"/>
          <w:color w:val="000000" w:themeColor="text1"/>
          <w:sz w:val="24"/>
          <w:szCs w:val="24"/>
          <w:lang w:val="fr-CA"/>
        </w:rPr>
        <w:t xml:space="preserve"> </w:t>
      </w:r>
    </w:p>
    <w:p w14:paraId="2C108C6B" w14:textId="77777777" w:rsidR="0090213E" w:rsidRPr="00706DEE" w:rsidRDefault="0090213E" w:rsidP="00B80F87">
      <w:pPr>
        <w:pStyle w:val="ListParagraph"/>
        <w:numPr>
          <w:ilvl w:val="0"/>
          <w:numId w:val="13"/>
        </w:numPr>
        <w:spacing w:after="100" w:afterAutospacing="1"/>
        <w:ind w:left="490"/>
        <w:rPr>
          <w:rFonts w:eastAsia="Times New Roman" w:cstheme="minorHAnsi"/>
          <w:strike/>
          <w:color w:val="000000" w:themeColor="text1"/>
          <w:lang w:val="fr-CA"/>
        </w:rPr>
      </w:pPr>
      <w:r w:rsidRPr="00706DEE">
        <w:rPr>
          <w:rFonts w:eastAsia="Times New Roman" w:cstheme="minorHAnsi"/>
          <w:color w:val="000000" w:themeColor="text1"/>
          <w:lang w:val="fr-CA"/>
        </w:rPr>
        <w:t xml:space="preserve">De 1 000 $ jusqu’à concurrence de 50 000 $  </w:t>
      </w:r>
    </w:p>
    <w:p w14:paraId="11E7AAA2" w14:textId="77777777" w:rsidR="0090213E" w:rsidRPr="00706DEE" w:rsidRDefault="0090213E" w:rsidP="00B80F87">
      <w:pPr>
        <w:pStyle w:val="ListParagraph"/>
        <w:numPr>
          <w:ilvl w:val="0"/>
          <w:numId w:val="13"/>
        </w:numPr>
        <w:spacing w:before="120" w:after="100" w:afterAutospacing="1"/>
        <w:rPr>
          <w:rFonts w:eastAsia="Times New Roman" w:cstheme="minorHAnsi"/>
          <w:strike/>
          <w:color w:val="000000" w:themeColor="text1"/>
          <w:lang w:val="fr-CA"/>
        </w:rPr>
      </w:pPr>
      <w:r w:rsidRPr="00706DEE">
        <w:rPr>
          <w:rFonts w:eastAsia="Times New Roman" w:cstheme="minorHAnsi"/>
          <w:color w:val="000000" w:themeColor="text1"/>
          <w:lang w:val="fr-CA"/>
        </w:rPr>
        <w:t xml:space="preserve">De 50 001 $ jusqu’à concurrence de 250 000 $ </w:t>
      </w:r>
    </w:p>
    <w:p w14:paraId="7F89C072" w14:textId="77777777" w:rsidR="00CD2B80" w:rsidRPr="00706DEE" w:rsidRDefault="009F45C9" w:rsidP="00B80F87">
      <w:pPr>
        <w:pStyle w:val="NormalWeb"/>
        <w:spacing w:before="120" w:beforeAutospacing="0" w:after="0" w:afterAutospacing="0"/>
        <w:rPr>
          <w:rFonts w:asciiTheme="minorHAnsi" w:hAnsiTheme="minorHAnsi" w:cstheme="minorHAnsi"/>
          <w:sz w:val="24"/>
          <w:szCs w:val="24"/>
          <w:lang w:val="fr-CA"/>
        </w:rPr>
      </w:pPr>
      <w:r w:rsidRPr="00706DEE">
        <w:rPr>
          <w:rFonts w:asciiTheme="minorHAnsi" w:hAnsiTheme="minorHAnsi" w:cstheme="minorHAnsi"/>
          <w:b/>
          <w:sz w:val="24"/>
          <w:szCs w:val="24"/>
          <w:lang w:val="fr-CA"/>
        </w:rPr>
        <w:t>Limites pour les demandes</w:t>
      </w:r>
    </w:p>
    <w:p w14:paraId="62A8CD13" w14:textId="77777777" w:rsidR="00CD2B80" w:rsidRPr="00706DEE" w:rsidRDefault="00CD2B80" w:rsidP="00B80F87">
      <w:pPr>
        <w:spacing w:after="0" w:line="240" w:lineRule="auto"/>
        <w:rPr>
          <w:rFonts w:cstheme="minorHAnsi"/>
          <w:sz w:val="24"/>
          <w:szCs w:val="24"/>
          <w:lang w:val="fr-CA"/>
        </w:rPr>
      </w:pPr>
      <w:r w:rsidRPr="00706DEE">
        <w:rPr>
          <w:rFonts w:cstheme="minorHAnsi"/>
          <w:sz w:val="24"/>
          <w:szCs w:val="24"/>
          <w:lang w:val="fr-CA"/>
        </w:rPr>
        <w:t xml:space="preserve">Les demandes </w:t>
      </w:r>
      <w:r w:rsidRPr="00706DEE">
        <w:rPr>
          <w:rFonts w:cstheme="minorHAnsi"/>
          <w:color w:val="000000" w:themeColor="text1"/>
          <w:sz w:val="24"/>
          <w:szCs w:val="24"/>
          <w:lang w:val="fr-CA"/>
        </w:rPr>
        <w:t>présentées</w:t>
      </w:r>
      <w:r w:rsidR="0090213E" w:rsidRPr="00706DEE">
        <w:rPr>
          <w:rFonts w:cstheme="minorHAnsi"/>
          <w:color w:val="000000" w:themeColor="text1"/>
          <w:sz w:val="24"/>
          <w:szCs w:val="24"/>
          <w:lang w:val="fr-CA"/>
        </w:rPr>
        <w:t xml:space="preserve"> au</w:t>
      </w:r>
      <w:r w:rsidRPr="00706DEE">
        <w:rPr>
          <w:rFonts w:cstheme="minorHAnsi"/>
          <w:color w:val="000000" w:themeColor="text1"/>
          <w:sz w:val="24"/>
          <w:szCs w:val="24"/>
          <w:lang w:val="fr-CA"/>
        </w:rPr>
        <w:t xml:space="preserve"> </w:t>
      </w:r>
      <w:r w:rsidR="00FD405F" w:rsidRPr="00706DEE">
        <w:rPr>
          <w:rFonts w:cstheme="minorHAnsi"/>
          <w:color w:val="000000" w:themeColor="text1"/>
          <w:sz w:val="24"/>
          <w:szCs w:val="24"/>
          <w:lang w:val="fr-CA"/>
        </w:rPr>
        <w:t>fonds</w:t>
      </w:r>
      <w:r w:rsidRPr="00706DEE">
        <w:rPr>
          <w:rFonts w:cstheme="minorHAnsi"/>
          <w:color w:val="000000" w:themeColor="text1"/>
          <w:sz w:val="24"/>
          <w:szCs w:val="24"/>
          <w:lang w:val="fr-CA"/>
        </w:rPr>
        <w:t xml:space="preserve"> </w:t>
      </w:r>
      <w:r w:rsidRPr="00706DEE">
        <w:rPr>
          <w:rFonts w:cstheme="minorHAnsi"/>
          <w:sz w:val="24"/>
          <w:szCs w:val="24"/>
          <w:lang w:val="fr-CA"/>
        </w:rPr>
        <w:t xml:space="preserve">ne sont pas comptabilisées dans le calcul des restrictions générales </w:t>
      </w:r>
      <w:r w:rsidR="00C0132D" w:rsidRPr="00706DEE">
        <w:rPr>
          <w:rFonts w:cstheme="minorHAnsi"/>
          <w:sz w:val="24"/>
          <w:szCs w:val="24"/>
          <w:lang w:val="fr-CA"/>
        </w:rPr>
        <w:t>sur le</w:t>
      </w:r>
      <w:r w:rsidRPr="00706DEE">
        <w:rPr>
          <w:rFonts w:cstheme="minorHAnsi"/>
          <w:sz w:val="24"/>
          <w:szCs w:val="24"/>
          <w:lang w:val="fr-CA"/>
        </w:rPr>
        <w:t xml:space="preserve"> nombre de demandes qu</w:t>
      </w:r>
      <w:r w:rsidR="00FD405F" w:rsidRPr="00706DEE">
        <w:rPr>
          <w:rFonts w:cstheme="minorHAnsi"/>
          <w:sz w:val="24"/>
          <w:szCs w:val="24"/>
          <w:lang w:val="fr-CA"/>
        </w:rPr>
        <w:t>’</w:t>
      </w:r>
      <w:r w:rsidRPr="00706DEE">
        <w:rPr>
          <w:rFonts w:cstheme="minorHAnsi"/>
          <w:sz w:val="24"/>
          <w:szCs w:val="24"/>
          <w:lang w:val="fr-CA"/>
        </w:rPr>
        <w:t>il est possible de soumettre chaque année au Conseil (du 1</w:t>
      </w:r>
      <w:r w:rsidRPr="00706DEE">
        <w:rPr>
          <w:rFonts w:cstheme="minorHAnsi"/>
          <w:sz w:val="24"/>
          <w:szCs w:val="24"/>
          <w:vertAlign w:val="superscript"/>
          <w:lang w:val="fr-CA"/>
        </w:rPr>
        <w:t>er</w:t>
      </w:r>
      <w:r w:rsidRPr="00706DEE">
        <w:rPr>
          <w:rFonts w:cstheme="minorHAnsi"/>
          <w:sz w:val="24"/>
          <w:szCs w:val="24"/>
          <w:lang w:val="fr-CA"/>
        </w:rPr>
        <w:t xml:space="preserve"> mars au 28 ou 29 février). </w:t>
      </w:r>
    </w:p>
    <w:p w14:paraId="00D02EE4" w14:textId="58E0171F" w:rsidR="00CD2B80" w:rsidRPr="00706DEE" w:rsidRDefault="00CD2B80" w:rsidP="00B80F87">
      <w:pPr>
        <w:spacing w:before="120" w:after="0" w:line="240" w:lineRule="auto"/>
        <w:rPr>
          <w:rFonts w:cstheme="minorHAnsi"/>
          <w:sz w:val="24"/>
          <w:szCs w:val="24"/>
          <w:lang w:val="fr-CA"/>
        </w:rPr>
      </w:pPr>
      <w:r w:rsidRPr="00706DEE">
        <w:rPr>
          <w:rFonts w:cstheme="minorHAnsi"/>
          <w:sz w:val="24"/>
          <w:szCs w:val="24"/>
          <w:lang w:val="fr-CA"/>
        </w:rPr>
        <w:t>L</w:t>
      </w:r>
      <w:r w:rsidR="00FD405F" w:rsidRPr="00706DEE">
        <w:rPr>
          <w:rFonts w:cstheme="minorHAnsi"/>
          <w:sz w:val="24"/>
          <w:szCs w:val="24"/>
          <w:lang w:val="fr-CA"/>
        </w:rPr>
        <w:t>’</w:t>
      </w:r>
      <w:r w:rsidRPr="00706DEE">
        <w:rPr>
          <w:rFonts w:cstheme="minorHAnsi"/>
          <w:sz w:val="24"/>
          <w:szCs w:val="24"/>
          <w:lang w:val="fr-CA"/>
        </w:rPr>
        <w:t xml:space="preserve">obtention du soutien financier du </w:t>
      </w:r>
      <w:r w:rsidR="00FD405F" w:rsidRPr="00706DEE">
        <w:rPr>
          <w:rFonts w:cstheme="minorHAnsi"/>
          <w:sz w:val="24"/>
          <w:szCs w:val="24"/>
          <w:lang w:val="fr-CA"/>
        </w:rPr>
        <w:t>fonds</w:t>
      </w:r>
      <w:r w:rsidRPr="00706DEE">
        <w:rPr>
          <w:rFonts w:cstheme="minorHAnsi"/>
          <w:sz w:val="24"/>
          <w:szCs w:val="24"/>
          <w:lang w:val="fr-CA"/>
        </w:rPr>
        <w:t xml:space="preserve"> </w:t>
      </w:r>
      <w:r w:rsidR="00AC7AD9" w:rsidRPr="00706DEE">
        <w:rPr>
          <w:rFonts w:cstheme="minorHAnsi"/>
          <w:sz w:val="24"/>
          <w:szCs w:val="24"/>
          <w:lang w:val="fr-CA"/>
        </w:rPr>
        <w:t>ne peut pas être</w:t>
      </w:r>
      <w:r w:rsidRPr="00706DEE">
        <w:rPr>
          <w:rFonts w:cstheme="minorHAnsi"/>
          <w:sz w:val="24"/>
          <w:szCs w:val="24"/>
          <w:lang w:val="fr-CA"/>
        </w:rPr>
        <w:t xml:space="preserve"> </w:t>
      </w:r>
      <w:r w:rsidR="00C0132D" w:rsidRPr="00706DEE">
        <w:rPr>
          <w:rFonts w:cstheme="minorHAnsi"/>
          <w:color w:val="000000" w:themeColor="text1"/>
          <w:sz w:val="24"/>
          <w:szCs w:val="24"/>
          <w:lang w:val="fr-CA"/>
        </w:rPr>
        <w:t xml:space="preserve">comptabilisé </w:t>
      </w:r>
      <w:r w:rsidRPr="00706DEE">
        <w:rPr>
          <w:rFonts w:cstheme="minorHAnsi"/>
          <w:color w:val="000000" w:themeColor="text1"/>
          <w:sz w:val="24"/>
          <w:szCs w:val="24"/>
          <w:lang w:val="fr-CA"/>
        </w:rPr>
        <w:t>dans le nombre de subvention</w:t>
      </w:r>
      <w:r w:rsidR="00C0132D" w:rsidRPr="00706DEE">
        <w:rPr>
          <w:rFonts w:cstheme="minorHAnsi"/>
          <w:color w:val="000000" w:themeColor="text1"/>
          <w:sz w:val="24"/>
          <w:szCs w:val="24"/>
          <w:lang w:val="fr-CA"/>
        </w:rPr>
        <w:t>s</w:t>
      </w:r>
      <w:r w:rsidRPr="00706DEE">
        <w:rPr>
          <w:rFonts w:cstheme="minorHAnsi"/>
          <w:color w:val="000000" w:themeColor="text1"/>
          <w:sz w:val="24"/>
          <w:szCs w:val="24"/>
          <w:lang w:val="fr-CA"/>
        </w:rPr>
        <w:t xml:space="preserve"> de projets nécessaires pour être admissible aux subventions de base </w:t>
      </w:r>
      <w:r w:rsidR="00D8607B" w:rsidRPr="00706DEE">
        <w:rPr>
          <w:rFonts w:cstheme="minorHAnsi"/>
          <w:color w:val="000000" w:themeColor="text1"/>
          <w:sz w:val="24"/>
          <w:szCs w:val="24"/>
          <w:lang w:val="fr-CA"/>
        </w:rPr>
        <w:t>ou composi</w:t>
      </w:r>
      <w:r w:rsidR="00FA577D" w:rsidRPr="00706DEE">
        <w:rPr>
          <w:rFonts w:cstheme="minorHAnsi"/>
          <w:color w:val="000000" w:themeColor="text1"/>
          <w:sz w:val="24"/>
          <w:szCs w:val="24"/>
          <w:lang w:val="fr-CA"/>
        </w:rPr>
        <w:t xml:space="preserve">te </w:t>
      </w:r>
      <w:r w:rsidRPr="00706DEE">
        <w:rPr>
          <w:rFonts w:cstheme="minorHAnsi"/>
          <w:color w:val="000000" w:themeColor="text1"/>
          <w:sz w:val="24"/>
          <w:szCs w:val="24"/>
          <w:lang w:val="fr-CA"/>
        </w:rPr>
        <w:t xml:space="preserve">des </w:t>
      </w:r>
      <w:r w:rsidRPr="00706DEE">
        <w:rPr>
          <w:rFonts w:cstheme="minorHAnsi"/>
          <w:sz w:val="24"/>
          <w:szCs w:val="24"/>
          <w:lang w:val="fr-CA"/>
        </w:rPr>
        <w:t xml:space="preserve">programmes du Conseil. </w:t>
      </w:r>
    </w:p>
    <w:p w14:paraId="27E3E87D" w14:textId="16FE3AA5" w:rsidR="00C47C6B" w:rsidRPr="00E17B41" w:rsidRDefault="00C47C6B" w:rsidP="00C47C6B">
      <w:pPr>
        <w:spacing w:before="120" w:after="0" w:line="240" w:lineRule="auto"/>
        <w:rPr>
          <w:rFonts w:eastAsia="Times New Roman" w:cstheme="minorHAnsi"/>
          <w:color w:val="000000" w:themeColor="text1"/>
          <w:sz w:val="24"/>
          <w:szCs w:val="24"/>
          <w:lang w:val="fr-CA"/>
        </w:rPr>
      </w:pPr>
      <w:bookmarkStart w:id="0" w:name="_Hlk33794790"/>
      <w:bookmarkStart w:id="1" w:name="_Hlk42856758"/>
      <w:r w:rsidRPr="00E17B41">
        <w:rPr>
          <w:rFonts w:cstheme="minorHAnsi"/>
          <w:color w:val="000000" w:themeColor="text1"/>
          <w:sz w:val="24"/>
          <w:szCs w:val="24"/>
          <w:lang w:val="fr-CA"/>
        </w:rPr>
        <w:t>Les candidats peuvent soumettre plus d’une demande pour des initiatives distinctes comportant des</w:t>
      </w:r>
      <w:r w:rsidRPr="00E17B41">
        <w:rPr>
          <w:rFonts w:eastAsia="Times New Roman" w:cstheme="minorHAnsi"/>
          <w:color w:val="000000" w:themeColor="text1"/>
          <w:sz w:val="24"/>
          <w:szCs w:val="24"/>
          <w:lang w:val="fr-CA"/>
        </w:rPr>
        <w:t xml:space="preserve"> activités différentes. </w:t>
      </w:r>
      <w:bookmarkEnd w:id="0"/>
    </w:p>
    <w:bookmarkEnd w:id="1"/>
    <w:p w14:paraId="4DA3A443" w14:textId="77777777" w:rsidR="005C6B7E" w:rsidRPr="00706DEE" w:rsidRDefault="005C6B7E" w:rsidP="00B80F87">
      <w:pPr>
        <w:spacing w:before="240" w:after="0" w:line="240" w:lineRule="auto"/>
        <w:jc w:val="center"/>
        <w:rPr>
          <w:rFonts w:eastAsia="Calibri" w:cstheme="minorHAnsi"/>
          <w:b/>
          <w:sz w:val="24"/>
          <w:szCs w:val="24"/>
          <w:lang w:val="fr-CA"/>
        </w:rPr>
      </w:pPr>
      <w:r w:rsidRPr="00706DEE">
        <w:rPr>
          <w:rFonts w:eastAsia="Calibri" w:cstheme="minorHAnsi"/>
          <w:b/>
          <w:sz w:val="24"/>
          <w:szCs w:val="24"/>
          <w:lang w:val="fr-CA"/>
        </w:rPr>
        <w:t>J</w:t>
      </w:r>
      <w:r w:rsidR="009F45C9" w:rsidRPr="00706DEE">
        <w:rPr>
          <w:rFonts w:eastAsia="Calibri" w:cstheme="minorHAnsi"/>
          <w:b/>
          <w:sz w:val="24"/>
          <w:szCs w:val="24"/>
          <w:lang w:val="fr-CA"/>
        </w:rPr>
        <w:t>e veux présenter une demande — Q</w:t>
      </w:r>
      <w:r w:rsidRPr="00706DEE">
        <w:rPr>
          <w:rFonts w:eastAsia="Calibri" w:cstheme="minorHAnsi"/>
          <w:b/>
          <w:sz w:val="24"/>
          <w:szCs w:val="24"/>
          <w:lang w:val="fr-CA"/>
        </w:rPr>
        <w:t>ue dois-je savoir d</w:t>
      </w:r>
      <w:r w:rsidR="00FD405F" w:rsidRPr="00706DEE">
        <w:rPr>
          <w:rFonts w:eastAsia="Calibri" w:cstheme="minorHAnsi"/>
          <w:b/>
          <w:sz w:val="24"/>
          <w:szCs w:val="24"/>
          <w:lang w:val="fr-CA"/>
        </w:rPr>
        <w:t>’</w:t>
      </w:r>
      <w:r w:rsidRPr="00706DEE">
        <w:rPr>
          <w:rFonts w:eastAsia="Calibri" w:cstheme="minorHAnsi"/>
          <w:b/>
          <w:sz w:val="24"/>
          <w:szCs w:val="24"/>
          <w:lang w:val="fr-CA"/>
        </w:rPr>
        <w:t>autre?</w:t>
      </w:r>
    </w:p>
    <w:p w14:paraId="19E18A77" w14:textId="77777777" w:rsidR="00A7223D" w:rsidRPr="00706DEE" w:rsidRDefault="00A7223D" w:rsidP="00B80F87">
      <w:pPr>
        <w:spacing w:before="240" w:after="0" w:line="240" w:lineRule="auto"/>
        <w:rPr>
          <w:rFonts w:eastAsia="Calibri" w:cstheme="minorHAnsi"/>
          <w:sz w:val="24"/>
          <w:szCs w:val="24"/>
          <w:lang w:val="fr-CA"/>
        </w:rPr>
      </w:pPr>
      <w:r w:rsidRPr="00706DEE">
        <w:rPr>
          <w:rFonts w:cstheme="minorHAnsi"/>
          <w:sz w:val="24"/>
          <w:szCs w:val="24"/>
          <w:lang w:val="fr-CA"/>
        </w:rPr>
        <w:t>Si vous ne l</w:t>
      </w:r>
      <w:r w:rsidR="00FD405F" w:rsidRPr="00706DEE">
        <w:rPr>
          <w:rFonts w:cstheme="minorHAnsi"/>
          <w:sz w:val="24"/>
          <w:szCs w:val="24"/>
          <w:lang w:val="fr-CA"/>
        </w:rPr>
        <w:t>’</w:t>
      </w:r>
      <w:r w:rsidRPr="00706DEE">
        <w:rPr>
          <w:rFonts w:cstheme="minorHAnsi"/>
          <w:sz w:val="24"/>
          <w:szCs w:val="24"/>
          <w:lang w:val="fr-CA"/>
        </w:rPr>
        <w:t xml:space="preserve">avez pas déjà fait, </w:t>
      </w:r>
      <w:r w:rsidRPr="00706DEE">
        <w:rPr>
          <w:rFonts w:eastAsia="Calibri" w:cstheme="minorHAnsi"/>
          <w:sz w:val="24"/>
          <w:szCs w:val="24"/>
          <w:lang w:val="fr-CA"/>
        </w:rPr>
        <w:t xml:space="preserve">vous </w:t>
      </w:r>
      <w:r w:rsidR="00857DAD" w:rsidRPr="00706DEE">
        <w:rPr>
          <w:rFonts w:eastAsia="Calibri" w:cstheme="minorHAnsi"/>
          <w:sz w:val="24"/>
          <w:szCs w:val="24"/>
          <w:lang w:val="fr-CA"/>
        </w:rPr>
        <w:t>devez vous inscrire</w:t>
      </w:r>
      <w:r w:rsidRPr="00706DEE">
        <w:rPr>
          <w:rFonts w:eastAsia="Calibri" w:cstheme="minorHAnsi"/>
          <w:sz w:val="24"/>
          <w:szCs w:val="24"/>
          <w:lang w:val="fr-CA"/>
        </w:rPr>
        <w:t xml:space="preserve"> </w:t>
      </w:r>
      <w:r w:rsidR="00A56843" w:rsidRPr="00706DEE">
        <w:rPr>
          <w:rFonts w:eastAsia="Calibri" w:cstheme="minorHAnsi"/>
          <w:sz w:val="24"/>
          <w:szCs w:val="24"/>
          <w:lang w:val="fr-CA"/>
        </w:rPr>
        <w:t xml:space="preserve">dans </w:t>
      </w:r>
      <w:r w:rsidRPr="00706DEE">
        <w:rPr>
          <w:rFonts w:eastAsia="Calibri" w:cstheme="minorHAnsi"/>
          <w:sz w:val="24"/>
          <w:szCs w:val="24"/>
          <w:lang w:val="fr-CA"/>
        </w:rPr>
        <w:t xml:space="preserve">le </w:t>
      </w:r>
      <w:hyperlink r:id="rId16" w:history="1">
        <w:r w:rsidRPr="00706DEE">
          <w:rPr>
            <w:rStyle w:val="Hyperlink"/>
            <w:rFonts w:eastAsia="Calibri" w:cstheme="minorHAnsi"/>
            <w:b/>
            <w:sz w:val="24"/>
            <w:szCs w:val="24"/>
            <w:lang w:val="fr-CA"/>
          </w:rPr>
          <w:t>portail</w:t>
        </w:r>
      </w:hyperlink>
      <w:r w:rsidRPr="00706DEE">
        <w:rPr>
          <w:rFonts w:eastAsia="Calibri" w:cstheme="minorHAnsi"/>
          <w:sz w:val="24"/>
          <w:szCs w:val="24"/>
          <w:lang w:val="fr-CA"/>
        </w:rPr>
        <w:t xml:space="preserve"> au moins 30 jours avant la date à laquelle vous souhaitez soumettre une demande.</w:t>
      </w:r>
      <w:r w:rsidR="0064475F" w:rsidRPr="00706DEE">
        <w:rPr>
          <w:rFonts w:eastAsia="Calibri" w:cstheme="minorHAnsi"/>
          <w:sz w:val="24"/>
          <w:szCs w:val="24"/>
          <w:lang w:val="fr-CA"/>
        </w:rPr>
        <w:t xml:space="preserve"> </w:t>
      </w:r>
    </w:p>
    <w:p w14:paraId="7C89BA4A" w14:textId="77777777" w:rsidR="00EF6329" w:rsidRPr="00706DEE" w:rsidRDefault="009F45C9" w:rsidP="00B80F87">
      <w:pPr>
        <w:spacing w:before="240" w:after="0" w:line="240" w:lineRule="auto"/>
        <w:rPr>
          <w:rFonts w:eastAsia="Calibri" w:cstheme="minorHAnsi"/>
          <w:b/>
          <w:sz w:val="24"/>
          <w:szCs w:val="24"/>
          <w:lang w:val="fr-CA"/>
        </w:rPr>
      </w:pPr>
      <w:r w:rsidRPr="00706DEE">
        <w:rPr>
          <w:rFonts w:eastAsia="Calibri" w:cstheme="minorHAnsi"/>
          <w:b/>
          <w:sz w:val="24"/>
          <w:szCs w:val="24"/>
          <w:lang w:val="fr-CA"/>
        </w:rPr>
        <w:t>Candidats – Qui peut soumettre une demande?</w:t>
      </w:r>
    </w:p>
    <w:p w14:paraId="4ABC9887" w14:textId="77777777" w:rsidR="005020DF" w:rsidRPr="00706DEE" w:rsidRDefault="005020DF" w:rsidP="00B80F87">
      <w:pPr>
        <w:spacing w:line="240" w:lineRule="auto"/>
        <w:rPr>
          <w:rFonts w:eastAsia="Times New Roman" w:cstheme="minorHAnsi"/>
          <w:color w:val="000000" w:themeColor="text1"/>
          <w:sz w:val="24"/>
          <w:szCs w:val="24"/>
          <w:lang w:val="fr-CA"/>
        </w:rPr>
      </w:pPr>
      <w:r w:rsidRPr="00706DEE">
        <w:rPr>
          <w:rFonts w:eastAsia="Times New Roman" w:cstheme="minorHAnsi"/>
          <w:color w:val="000000" w:themeColor="text1"/>
          <w:sz w:val="24"/>
          <w:szCs w:val="24"/>
          <w:lang w:val="fr-CA"/>
        </w:rPr>
        <w:t>Le fonds appuie des initiatives de collaboration qui vont au-delà de votre propre organisme ou groupe et qui ont des retombées pour le secteur artistique ou la communauté artistique au sens large. Les initiatives doivent donc être proposées par, ou pour, plus d’un organisme, collectif ou groupe d’artistes.</w:t>
      </w:r>
    </w:p>
    <w:p w14:paraId="40343F65" w14:textId="77777777" w:rsidR="005020DF" w:rsidRPr="00706DEE" w:rsidRDefault="005020DF" w:rsidP="00B80F87">
      <w:pPr>
        <w:spacing w:line="240" w:lineRule="auto"/>
        <w:rPr>
          <w:rFonts w:eastAsia="Times New Roman" w:cstheme="minorHAnsi"/>
          <w:color w:val="000000" w:themeColor="text1"/>
          <w:sz w:val="24"/>
          <w:szCs w:val="24"/>
          <w:lang w:val="fr-CA"/>
        </w:rPr>
      </w:pPr>
      <w:r w:rsidRPr="00706DEE">
        <w:rPr>
          <w:rFonts w:eastAsia="Times New Roman" w:cstheme="minorHAnsi"/>
          <w:color w:val="000000" w:themeColor="text1"/>
          <w:sz w:val="24"/>
          <w:szCs w:val="24"/>
          <w:lang w:val="fr-CA"/>
        </w:rPr>
        <w:t>Le candidat principal assume la responsabilité de la présentation de rapports et la responsabilité fiduciaire auprès du Conseil. Les partenaires participent au leadership de l’initiative et à sa direction, de même qu’à sa gouvernance. Les fournisseurs sont les tierces parties engagées par le candidat principal ou un partenaire pour livrer des aspects particuliers du plan de travail de l’initiative.</w:t>
      </w:r>
    </w:p>
    <w:p w14:paraId="2F70E30E" w14:textId="77777777" w:rsidR="005020DF" w:rsidRPr="00706DEE" w:rsidRDefault="005020DF" w:rsidP="00B80F87">
      <w:pPr>
        <w:spacing w:line="240" w:lineRule="auto"/>
        <w:rPr>
          <w:rFonts w:eastAsia="Times New Roman" w:cstheme="minorHAnsi"/>
          <w:color w:val="000000" w:themeColor="text1"/>
          <w:sz w:val="24"/>
          <w:szCs w:val="24"/>
          <w:lang w:val="fr-CA"/>
        </w:rPr>
      </w:pPr>
      <w:r w:rsidRPr="00706DEE">
        <w:rPr>
          <w:rFonts w:eastAsia="Times New Roman" w:cstheme="minorHAnsi"/>
          <w:color w:val="000000" w:themeColor="text1"/>
          <w:sz w:val="24"/>
          <w:szCs w:val="24"/>
          <w:lang w:val="fr-CA"/>
        </w:rPr>
        <w:t>Le candidat principal doit être admissible à présenter une demande au fonds, en fonction de son profil créé dans le portail et approuvé par le Conseil. Toutefois, les partenaires et les fournisseurs de services n’ont pas besoin d’un profil approuvé pour pouvoir participer à l’initiative.</w:t>
      </w:r>
    </w:p>
    <w:p w14:paraId="18C35001" w14:textId="77777777" w:rsidR="005020DF" w:rsidRPr="00706DEE" w:rsidRDefault="005020DF" w:rsidP="006B1F8C">
      <w:pPr>
        <w:spacing w:after="150" w:line="240" w:lineRule="auto"/>
        <w:rPr>
          <w:rFonts w:eastAsia="Times New Roman" w:cstheme="minorHAnsi"/>
          <w:color w:val="000000" w:themeColor="text1"/>
          <w:sz w:val="24"/>
          <w:szCs w:val="24"/>
          <w:lang w:val="fr-CA"/>
        </w:rPr>
      </w:pPr>
      <w:r w:rsidRPr="00706DEE">
        <w:rPr>
          <w:rFonts w:eastAsia="Times New Roman" w:cstheme="minorHAnsi"/>
          <w:color w:val="000000" w:themeColor="text1"/>
          <w:sz w:val="24"/>
          <w:szCs w:val="24"/>
          <w:lang w:val="fr-CA"/>
        </w:rPr>
        <w:t>Tous les partenaires et fournisseurs de services doivent être indépendants les uns des autres et ne doivent pas être affiliés à d’autres membres de l’équipe.</w:t>
      </w:r>
    </w:p>
    <w:p w14:paraId="17E0E785" w14:textId="77777777" w:rsidR="00A7223D" w:rsidRPr="00706DEE" w:rsidRDefault="00A7223D" w:rsidP="00B80F87">
      <w:pPr>
        <w:spacing w:after="0" w:line="240" w:lineRule="auto"/>
        <w:rPr>
          <w:rFonts w:eastAsia="Calibri" w:cstheme="minorHAnsi"/>
          <w:sz w:val="24"/>
          <w:szCs w:val="24"/>
          <w:lang w:val="fr-CA"/>
        </w:rPr>
      </w:pPr>
      <w:r w:rsidRPr="00706DEE">
        <w:rPr>
          <w:rFonts w:eastAsia="Calibri" w:cstheme="minorHAnsi"/>
          <w:sz w:val="24"/>
          <w:szCs w:val="24"/>
          <w:lang w:val="fr-CA"/>
        </w:rPr>
        <w:t xml:space="preserve">Les types de </w:t>
      </w:r>
      <w:r w:rsidRPr="00706DEE">
        <w:rPr>
          <w:rFonts w:eastAsia="Calibri" w:cstheme="minorHAnsi"/>
          <w:color w:val="000000" w:themeColor="text1"/>
          <w:sz w:val="24"/>
          <w:szCs w:val="24"/>
          <w:lang w:val="fr-CA"/>
        </w:rPr>
        <w:t xml:space="preserve">candidats </w:t>
      </w:r>
      <w:r w:rsidR="005020DF" w:rsidRPr="00706DEE">
        <w:rPr>
          <w:rFonts w:eastAsia="Calibri" w:cstheme="minorHAnsi"/>
          <w:color w:val="000000" w:themeColor="text1"/>
          <w:sz w:val="24"/>
          <w:szCs w:val="24"/>
          <w:lang w:val="fr-CA"/>
        </w:rPr>
        <w:t xml:space="preserve">principaux </w:t>
      </w:r>
      <w:r w:rsidRPr="00706DEE">
        <w:rPr>
          <w:rFonts w:eastAsia="Calibri" w:cstheme="minorHAnsi"/>
          <w:color w:val="000000" w:themeColor="text1"/>
          <w:sz w:val="24"/>
          <w:szCs w:val="24"/>
          <w:lang w:val="fr-CA"/>
        </w:rPr>
        <w:t>pote</w:t>
      </w:r>
      <w:r w:rsidR="004F2CE4" w:rsidRPr="00706DEE">
        <w:rPr>
          <w:rFonts w:eastAsia="Calibri" w:cstheme="minorHAnsi"/>
          <w:color w:val="000000" w:themeColor="text1"/>
          <w:sz w:val="24"/>
          <w:szCs w:val="24"/>
          <w:lang w:val="fr-CA"/>
        </w:rPr>
        <w:t xml:space="preserve">ntiellement </w:t>
      </w:r>
      <w:r w:rsidR="004F2CE4" w:rsidRPr="00706DEE">
        <w:rPr>
          <w:rFonts w:eastAsia="Calibri" w:cstheme="minorHAnsi"/>
          <w:sz w:val="24"/>
          <w:szCs w:val="24"/>
          <w:lang w:val="fr-CA"/>
        </w:rPr>
        <w:t xml:space="preserve">admissibles à </w:t>
      </w:r>
      <w:r w:rsidR="00D8607B" w:rsidRPr="00706DEE">
        <w:rPr>
          <w:rFonts w:eastAsia="Calibri" w:cstheme="minorHAnsi"/>
          <w:sz w:val="24"/>
          <w:szCs w:val="24"/>
          <w:lang w:val="fr-CA"/>
        </w:rPr>
        <w:t>cette composante</w:t>
      </w:r>
      <w:r w:rsidRPr="00706DEE">
        <w:rPr>
          <w:rFonts w:eastAsia="Calibri" w:cstheme="minorHAnsi"/>
          <w:sz w:val="24"/>
          <w:szCs w:val="24"/>
          <w:lang w:val="fr-CA"/>
        </w:rPr>
        <w:t xml:space="preserve"> sont</w:t>
      </w:r>
      <w:r w:rsidR="0013182E" w:rsidRPr="00706DEE">
        <w:rPr>
          <w:rFonts w:eastAsia="Calibri" w:cstheme="minorHAnsi"/>
          <w:color w:val="FF0000"/>
          <w:sz w:val="24"/>
          <w:szCs w:val="24"/>
          <w:lang w:val="fr-CA"/>
        </w:rPr>
        <w:t xml:space="preserve"> </w:t>
      </w:r>
      <w:r w:rsidRPr="00706DEE">
        <w:rPr>
          <w:rFonts w:eastAsia="Calibri" w:cstheme="minorHAnsi"/>
          <w:sz w:val="24"/>
          <w:szCs w:val="24"/>
          <w:lang w:val="fr-CA"/>
        </w:rPr>
        <w:t>:</w:t>
      </w:r>
    </w:p>
    <w:p w14:paraId="2A1E92CA" w14:textId="77777777" w:rsidR="00E55A34" w:rsidRPr="00706DEE" w:rsidRDefault="00CD2B80" w:rsidP="00B80F87">
      <w:pPr>
        <w:pStyle w:val="Puces1"/>
        <w:widowControl w:val="0"/>
        <w:numPr>
          <w:ilvl w:val="0"/>
          <w:numId w:val="3"/>
        </w:numPr>
        <w:spacing w:line="240" w:lineRule="auto"/>
        <w:ind w:left="720" w:hanging="357"/>
        <w:jc w:val="left"/>
        <w:rPr>
          <w:rFonts w:asciiTheme="minorHAnsi" w:hAnsiTheme="minorHAnsi" w:cstheme="minorHAnsi"/>
          <w:sz w:val="24"/>
        </w:rPr>
      </w:pPr>
      <w:r w:rsidRPr="00706DEE">
        <w:rPr>
          <w:rFonts w:asciiTheme="minorHAnsi" w:hAnsiTheme="minorHAnsi" w:cstheme="minorHAnsi"/>
          <w:sz w:val="24"/>
        </w:rPr>
        <w:t xml:space="preserve">les artistes </w:t>
      </w:r>
      <w:r w:rsidR="00780528" w:rsidRPr="00706DEE">
        <w:rPr>
          <w:rFonts w:asciiTheme="minorHAnsi" w:hAnsiTheme="minorHAnsi" w:cstheme="minorHAnsi"/>
          <w:sz w:val="24"/>
        </w:rPr>
        <w:t>professionnels</w:t>
      </w:r>
      <w:r w:rsidR="009F0FB5" w:rsidRPr="00706DEE">
        <w:rPr>
          <w:rFonts w:asciiTheme="minorHAnsi" w:hAnsiTheme="minorHAnsi" w:cstheme="minorHAnsi"/>
          <w:sz w:val="24"/>
        </w:rPr>
        <w:t>;</w:t>
      </w:r>
    </w:p>
    <w:p w14:paraId="71F20F12" w14:textId="77777777" w:rsidR="00CD2B80" w:rsidRPr="00706DEE" w:rsidRDefault="00901171" w:rsidP="00B80F87">
      <w:pPr>
        <w:pStyle w:val="Puces1"/>
        <w:widowControl w:val="0"/>
        <w:numPr>
          <w:ilvl w:val="0"/>
          <w:numId w:val="3"/>
        </w:numPr>
        <w:spacing w:line="240" w:lineRule="auto"/>
        <w:ind w:left="720" w:hanging="357"/>
        <w:jc w:val="left"/>
        <w:rPr>
          <w:rFonts w:asciiTheme="minorHAnsi" w:hAnsiTheme="minorHAnsi" w:cstheme="minorHAnsi"/>
          <w:sz w:val="24"/>
        </w:rPr>
      </w:pPr>
      <w:r w:rsidRPr="00706DEE">
        <w:rPr>
          <w:rFonts w:asciiTheme="minorHAnsi" w:hAnsiTheme="minorHAnsi" w:cstheme="minorHAnsi"/>
          <w:sz w:val="24"/>
        </w:rPr>
        <w:t>les professionnels des arts</w:t>
      </w:r>
      <w:r w:rsidR="00AF3C05" w:rsidRPr="00706DEE">
        <w:rPr>
          <w:rFonts w:asciiTheme="minorHAnsi" w:hAnsiTheme="minorHAnsi" w:cstheme="minorHAnsi"/>
          <w:sz w:val="24"/>
        </w:rPr>
        <w:t>,</w:t>
      </w:r>
      <w:r w:rsidRPr="00706DEE">
        <w:rPr>
          <w:rFonts w:asciiTheme="minorHAnsi" w:hAnsiTheme="minorHAnsi" w:cstheme="minorHAnsi"/>
          <w:sz w:val="24"/>
        </w:rPr>
        <w:t xml:space="preserve"> à l</w:t>
      </w:r>
      <w:r w:rsidR="00FD405F" w:rsidRPr="00706DEE">
        <w:rPr>
          <w:rFonts w:asciiTheme="minorHAnsi" w:hAnsiTheme="minorHAnsi" w:cstheme="minorHAnsi"/>
          <w:sz w:val="24"/>
        </w:rPr>
        <w:t>’</w:t>
      </w:r>
      <w:r w:rsidRPr="00706DEE">
        <w:rPr>
          <w:rFonts w:asciiTheme="minorHAnsi" w:hAnsiTheme="minorHAnsi" w:cstheme="minorHAnsi"/>
          <w:sz w:val="24"/>
        </w:rPr>
        <w:t>ex</w:t>
      </w:r>
      <w:r w:rsidR="00742602" w:rsidRPr="00706DEE">
        <w:rPr>
          <w:rFonts w:asciiTheme="minorHAnsi" w:hAnsiTheme="minorHAnsi" w:cstheme="minorHAnsi"/>
          <w:sz w:val="24"/>
        </w:rPr>
        <w:t>c</w:t>
      </w:r>
      <w:r w:rsidRPr="00706DEE">
        <w:rPr>
          <w:rFonts w:asciiTheme="minorHAnsi" w:hAnsiTheme="minorHAnsi" w:cstheme="minorHAnsi"/>
          <w:sz w:val="24"/>
        </w:rPr>
        <w:t xml:space="preserve">eption des consultants et </w:t>
      </w:r>
      <w:r w:rsidR="00C0132D" w:rsidRPr="00706DEE">
        <w:rPr>
          <w:rFonts w:asciiTheme="minorHAnsi" w:hAnsiTheme="minorHAnsi" w:cstheme="minorHAnsi"/>
          <w:sz w:val="24"/>
        </w:rPr>
        <w:t xml:space="preserve">des </w:t>
      </w:r>
      <w:r w:rsidRPr="00706DEE">
        <w:rPr>
          <w:rFonts w:asciiTheme="minorHAnsi" w:hAnsiTheme="minorHAnsi" w:cstheme="minorHAnsi"/>
          <w:sz w:val="24"/>
        </w:rPr>
        <w:t>tiers fournisseurs de services</w:t>
      </w:r>
      <w:r w:rsidR="00AC7AD9" w:rsidRPr="00706DEE">
        <w:rPr>
          <w:rFonts w:asciiTheme="minorHAnsi" w:hAnsiTheme="minorHAnsi" w:cstheme="minorHAnsi"/>
          <w:sz w:val="24"/>
        </w:rPr>
        <w:t>;</w:t>
      </w:r>
      <w:r w:rsidR="00CD2B80" w:rsidRPr="00706DEE">
        <w:rPr>
          <w:rFonts w:asciiTheme="minorHAnsi" w:hAnsiTheme="minorHAnsi" w:cstheme="minorHAnsi"/>
          <w:sz w:val="24"/>
        </w:rPr>
        <w:t xml:space="preserve"> </w:t>
      </w:r>
    </w:p>
    <w:p w14:paraId="6E390E83" w14:textId="77777777" w:rsidR="00CD2B80" w:rsidRPr="00706DEE" w:rsidRDefault="00CD2B80" w:rsidP="00B80F87">
      <w:pPr>
        <w:pStyle w:val="Puces1"/>
        <w:widowControl w:val="0"/>
        <w:numPr>
          <w:ilvl w:val="0"/>
          <w:numId w:val="3"/>
        </w:numPr>
        <w:spacing w:line="240" w:lineRule="auto"/>
        <w:ind w:left="720" w:hanging="357"/>
        <w:jc w:val="left"/>
        <w:rPr>
          <w:rFonts w:asciiTheme="minorHAnsi" w:hAnsiTheme="minorHAnsi" w:cstheme="minorHAnsi"/>
          <w:sz w:val="24"/>
        </w:rPr>
      </w:pPr>
      <w:r w:rsidRPr="00706DEE">
        <w:rPr>
          <w:rFonts w:asciiTheme="minorHAnsi" w:hAnsiTheme="minorHAnsi" w:cstheme="minorHAnsi"/>
          <w:sz w:val="24"/>
        </w:rPr>
        <w:t>les groupes</w:t>
      </w:r>
      <w:r w:rsidR="00780528" w:rsidRPr="00706DEE">
        <w:rPr>
          <w:rFonts w:asciiTheme="minorHAnsi" w:hAnsiTheme="minorHAnsi" w:cstheme="minorHAnsi"/>
          <w:sz w:val="24"/>
        </w:rPr>
        <w:t xml:space="preserve"> artistiques</w:t>
      </w:r>
      <w:r w:rsidR="00AC7AD9" w:rsidRPr="00706DEE">
        <w:rPr>
          <w:rFonts w:asciiTheme="minorHAnsi" w:hAnsiTheme="minorHAnsi" w:cstheme="minorHAnsi"/>
          <w:sz w:val="24"/>
        </w:rPr>
        <w:t>;</w:t>
      </w:r>
      <w:r w:rsidRPr="00706DEE">
        <w:rPr>
          <w:rFonts w:asciiTheme="minorHAnsi" w:hAnsiTheme="minorHAnsi" w:cstheme="minorHAnsi"/>
          <w:sz w:val="24"/>
        </w:rPr>
        <w:t xml:space="preserve"> </w:t>
      </w:r>
    </w:p>
    <w:p w14:paraId="1DEEA3DD" w14:textId="77777777" w:rsidR="0013182E" w:rsidRPr="00706DEE" w:rsidRDefault="00CD2B80" w:rsidP="00B80F87">
      <w:pPr>
        <w:pStyle w:val="Puces1"/>
        <w:widowControl w:val="0"/>
        <w:numPr>
          <w:ilvl w:val="0"/>
          <w:numId w:val="3"/>
        </w:numPr>
        <w:spacing w:before="120" w:line="240" w:lineRule="auto"/>
        <w:ind w:left="720" w:hanging="357"/>
        <w:jc w:val="left"/>
        <w:rPr>
          <w:rFonts w:asciiTheme="minorHAnsi" w:eastAsia="Calibri" w:hAnsiTheme="minorHAnsi" w:cstheme="minorHAnsi"/>
          <w:strike/>
          <w:color w:val="FF0000"/>
          <w:sz w:val="24"/>
        </w:rPr>
      </w:pPr>
      <w:r w:rsidRPr="00706DEE">
        <w:rPr>
          <w:rFonts w:asciiTheme="minorHAnsi" w:hAnsiTheme="minorHAnsi" w:cstheme="minorHAnsi"/>
          <w:sz w:val="24"/>
        </w:rPr>
        <w:t>les organismes</w:t>
      </w:r>
      <w:r w:rsidR="00780528" w:rsidRPr="00706DEE">
        <w:rPr>
          <w:rFonts w:asciiTheme="minorHAnsi" w:hAnsiTheme="minorHAnsi" w:cstheme="minorHAnsi"/>
          <w:sz w:val="24"/>
        </w:rPr>
        <w:t xml:space="preserve"> </w:t>
      </w:r>
      <w:r w:rsidR="00E75034" w:rsidRPr="00706DEE">
        <w:rPr>
          <w:rFonts w:asciiTheme="minorHAnsi" w:hAnsiTheme="minorHAnsi" w:cstheme="minorHAnsi"/>
          <w:sz w:val="24"/>
        </w:rPr>
        <w:t xml:space="preserve">artistiques </w:t>
      </w:r>
      <w:r w:rsidR="00901171" w:rsidRPr="00706DEE">
        <w:rPr>
          <w:rFonts w:asciiTheme="minorHAnsi" w:hAnsiTheme="minorHAnsi" w:cstheme="minorHAnsi"/>
          <w:sz w:val="24"/>
        </w:rPr>
        <w:t>canadiens</w:t>
      </w:r>
      <w:r w:rsidR="00AC7AD9" w:rsidRPr="00706DEE">
        <w:rPr>
          <w:rFonts w:asciiTheme="minorHAnsi" w:hAnsiTheme="minorHAnsi" w:cstheme="minorHAnsi"/>
          <w:sz w:val="24"/>
        </w:rPr>
        <w:t>.</w:t>
      </w:r>
    </w:p>
    <w:p w14:paraId="67111AE4" w14:textId="77777777" w:rsidR="00E81D0F" w:rsidRPr="00706DEE" w:rsidRDefault="00066BF6" w:rsidP="00B80F87">
      <w:pPr>
        <w:spacing w:before="120" w:after="0" w:line="240" w:lineRule="auto"/>
        <w:rPr>
          <w:rFonts w:eastAsia="Calibri" w:cstheme="minorHAnsi"/>
          <w:b/>
          <w:sz w:val="24"/>
          <w:szCs w:val="24"/>
          <w:lang w:val="fr-CA"/>
        </w:rPr>
      </w:pPr>
      <w:r w:rsidRPr="00706DEE">
        <w:rPr>
          <w:rFonts w:eastAsia="Calibri" w:cstheme="minorHAnsi"/>
          <w:b/>
          <w:sz w:val="24"/>
          <w:szCs w:val="24"/>
          <w:lang w:val="fr-CA"/>
        </w:rPr>
        <w:t>Candidats non admissibles</w:t>
      </w:r>
    </w:p>
    <w:p w14:paraId="16419338" w14:textId="77777777" w:rsidR="005020DF" w:rsidRPr="00706DEE" w:rsidRDefault="005020DF" w:rsidP="00B80F87">
      <w:pPr>
        <w:spacing w:after="0" w:line="240" w:lineRule="auto"/>
        <w:rPr>
          <w:rFonts w:eastAsia="Times New Roman" w:cstheme="minorHAnsi"/>
          <w:color w:val="000000" w:themeColor="text1"/>
          <w:sz w:val="24"/>
          <w:szCs w:val="24"/>
          <w:lang w:val="fr-CA"/>
        </w:rPr>
      </w:pPr>
      <w:r w:rsidRPr="00706DEE">
        <w:rPr>
          <w:rFonts w:eastAsia="Times New Roman" w:cstheme="minorHAnsi"/>
          <w:color w:val="000000" w:themeColor="text1"/>
          <w:sz w:val="24"/>
          <w:szCs w:val="24"/>
          <w:lang w:val="fr-CA"/>
        </w:rPr>
        <w:t>Non admissibles comme candidats principaux à cette composante :</w:t>
      </w:r>
    </w:p>
    <w:p w14:paraId="6CB97E84" w14:textId="77777777" w:rsidR="00E81D0F" w:rsidRPr="00706DEE" w:rsidRDefault="007706AC" w:rsidP="00B80F87">
      <w:pPr>
        <w:pStyle w:val="Puces1"/>
        <w:widowControl w:val="0"/>
        <w:numPr>
          <w:ilvl w:val="0"/>
          <w:numId w:val="3"/>
        </w:numPr>
        <w:spacing w:line="240" w:lineRule="auto"/>
        <w:ind w:left="720" w:hanging="357"/>
        <w:jc w:val="left"/>
        <w:rPr>
          <w:rFonts w:asciiTheme="minorHAnsi" w:hAnsiTheme="minorHAnsi" w:cstheme="minorHAnsi"/>
          <w:sz w:val="24"/>
        </w:rPr>
      </w:pPr>
      <w:r w:rsidRPr="00706DEE">
        <w:rPr>
          <w:rFonts w:asciiTheme="minorHAnsi" w:hAnsiTheme="minorHAnsi" w:cstheme="minorHAnsi"/>
          <w:sz w:val="24"/>
        </w:rPr>
        <w:t>c</w:t>
      </w:r>
      <w:r w:rsidR="00E81D0F" w:rsidRPr="00706DEE">
        <w:rPr>
          <w:rFonts w:asciiTheme="minorHAnsi" w:hAnsiTheme="minorHAnsi" w:cstheme="minorHAnsi"/>
          <w:sz w:val="24"/>
        </w:rPr>
        <w:t>onsultants et tiers fournisseurs de services</w:t>
      </w:r>
      <w:r w:rsidR="00AC6721" w:rsidRPr="00706DEE">
        <w:rPr>
          <w:rFonts w:asciiTheme="minorHAnsi" w:hAnsiTheme="minorHAnsi" w:cstheme="minorHAnsi"/>
          <w:sz w:val="24"/>
        </w:rPr>
        <w:t>;</w:t>
      </w:r>
    </w:p>
    <w:p w14:paraId="2337907B" w14:textId="77777777" w:rsidR="00303EAF" w:rsidRPr="00706DEE" w:rsidRDefault="007706AC" w:rsidP="00B80F87">
      <w:pPr>
        <w:pStyle w:val="Puces1"/>
        <w:widowControl w:val="0"/>
        <w:numPr>
          <w:ilvl w:val="0"/>
          <w:numId w:val="3"/>
        </w:numPr>
        <w:spacing w:line="240" w:lineRule="auto"/>
        <w:ind w:left="720" w:hanging="357"/>
        <w:jc w:val="left"/>
        <w:rPr>
          <w:rFonts w:asciiTheme="minorHAnsi" w:eastAsia="Calibri" w:hAnsiTheme="minorHAnsi" w:cstheme="minorHAnsi"/>
          <w:sz w:val="24"/>
        </w:rPr>
      </w:pPr>
      <w:r w:rsidRPr="00706DEE">
        <w:rPr>
          <w:rFonts w:asciiTheme="minorHAnsi" w:hAnsiTheme="minorHAnsi" w:cstheme="minorHAnsi"/>
          <w:sz w:val="24"/>
        </w:rPr>
        <w:t>o</w:t>
      </w:r>
      <w:r w:rsidR="00E81D0F" w:rsidRPr="00706DEE">
        <w:rPr>
          <w:rFonts w:asciiTheme="minorHAnsi" w:hAnsiTheme="minorHAnsi" w:cstheme="minorHAnsi"/>
          <w:sz w:val="24"/>
        </w:rPr>
        <w:t>rganis</w:t>
      </w:r>
      <w:r w:rsidR="00E81D0F" w:rsidRPr="00706DEE">
        <w:rPr>
          <w:rFonts w:asciiTheme="minorHAnsi" w:eastAsia="Calibri" w:hAnsiTheme="minorHAnsi" w:cstheme="minorHAnsi"/>
          <w:sz w:val="24"/>
        </w:rPr>
        <w:t xml:space="preserve">mes </w:t>
      </w:r>
      <w:r w:rsidR="00C905F8" w:rsidRPr="00706DEE">
        <w:rPr>
          <w:rFonts w:asciiTheme="minorHAnsi" w:eastAsia="Calibri" w:hAnsiTheme="minorHAnsi" w:cstheme="minorHAnsi"/>
          <w:sz w:val="24"/>
        </w:rPr>
        <w:t>artistiques non c</w:t>
      </w:r>
      <w:r w:rsidR="00E81D0F" w:rsidRPr="00706DEE">
        <w:rPr>
          <w:rFonts w:asciiTheme="minorHAnsi" w:eastAsia="Calibri" w:hAnsiTheme="minorHAnsi" w:cstheme="minorHAnsi"/>
          <w:sz w:val="24"/>
        </w:rPr>
        <w:t>anadiens</w:t>
      </w:r>
      <w:r w:rsidR="00AC6721" w:rsidRPr="00706DEE">
        <w:rPr>
          <w:rFonts w:asciiTheme="minorHAnsi" w:eastAsia="Calibri" w:hAnsiTheme="minorHAnsi" w:cstheme="minorHAnsi"/>
          <w:sz w:val="24"/>
        </w:rPr>
        <w:t>.</w:t>
      </w:r>
    </w:p>
    <w:p w14:paraId="32CB44A2" w14:textId="77777777" w:rsidR="00047CA0" w:rsidRPr="00706DEE" w:rsidRDefault="00066BF6" w:rsidP="00B80F87">
      <w:pPr>
        <w:spacing w:before="240" w:after="0" w:line="240" w:lineRule="auto"/>
        <w:rPr>
          <w:rFonts w:eastAsia="Calibri" w:cstheme="minorHAnsi"/>
          <w:b/>
          <w:sz w:val="24"/>
          <w:szCs w:val="24"/>
          <w:lang w:val="fr-CA"/>
        </w:rPr>
      </w:pPr>
      <w:r w:rsidRPr="00706DEE">
        <w:rPr>
          <w:rFonts w:eastAsia="Calibri" w:cstheme="minorHAnsi"/>
          <w:b/>
          <w:sz w:val="24"/>
          <w:szCs w:val="24"/>
          <w:lang w:val="fr-CA"/>
        </w:rPr>
        <w:lastRenderedPageBreak/>
        <w:t xml:space="preserve">Activités </w:t>
      </w:r>
      <w:r w:rsidR="007303C0" w:rsidRPr="00706DEE">
        <w:rPr>
          <w:rFonts w:eastAsia="Calibri" w:cstheme="minorHAnsi"/>
          <w:b/>
          <w:sz w:val="24"/>
          <w:szCs w:val="24"/>
          <w:lang w:val="fr-CA"/>
        </w:rPr>
        <w:t>–</w:t>
      </w:r>
      <w:r w:rsidRPr="00706DEE">
        <w:rPr>
          <w:rFonts w:eastAsia="Calibri" w:cstheme="minorHAnsi"/>
          <w:b/>
          <w:sz w:val="24"/>
          <w:szCs w:val="24"/>
          <w:lang w:val="fr-CA"/>
        </w:rPr>
        <w:t xml:space="preserve"> Pour quelles activités puis-je soumettre une demande?</w:t>
      </w:r>
    </w:p>
    <w:p w14:paraId="3B14CC73" w14:textId="77777777" w:rsidR="005020DF" w:rsidRPr="00706DEE" w:rsidRDefault="005020DF" w:rsidP="00F41413">
      <w:pPr>
        <w:spacing w:after="0" w:line="240" w:lineRule="auto"/>
        <w:rPr>
          <w:rFonts w:cstheme="minorHAnsi"/>
          <w:color w:val="000000" w:themeColor="text1"/>
          <w:sz w:val="24"/>
          <w:szCs w:val="24"/>
          <w:shd w:val="clear" w:color="auto" w:fill="FFFFFF"/>
          <w:lang w:val="fr-CA"/>
        </w:rPr>
      </w:pPr>
      <w:r w:rsidRPr="00706DEE">
        <w:rPr>
          <w:rFonts w:eastAsia="Times New Roman" w:cstheme="minorHAnsi"/>
          <w:color w:val="000000" w:themeColor="text1"/>
          <w:sz w:val="24"/>
          <w:szCs w:val="24"/>
          <w:lang w:val="fr-CA"/>
        </w:rPr>
        <w:t xml:space="preserve">Soutien aux initiatives numériques qui aident </w:t>
      </w:r>
      <w:r w:rsidRPr="00706DEE">
        <w:rPr>
          <w:rFonts w:cstheme="minorHAnsi"/>
          <w:color w:val="000000" w:themeColor="text1"/>
          <w:sz w:val="24"/>
          <w:szCs w:val="24"/>
          <w:shd w:val="clear" w:color="auto" w:fill="FFFFFF"/>
          <w:lang w:val="fr-CA"/>
        </w:rPr>
        <w:t>les artistes, les groupes et les organismes des arts du Canada afin qu’ils puissent :</w:t>
      </w:r>
    </w:p>
    <w:p w14:paraId="27F42A33" w14:textId="77777777" w:rsidR="005020DF" w:rsidRPr="00706DEE" w:rsidRDefault="005020DF" w:rsidP="00B80F87">
      <w:pPr>
        <w:pStyle w:val="ListParagraph"/>
        <w:numPr>
          <w:ilvl w:val="0"/>
          <w:numId w:val="12"/>
        </w:numPr>
        <w:spacing w:after="150"/>
        <w:rPr>
          <w:rFonts w:eastAsia="Times New Roman" w:cstheme="minorHAnsi"/>
          <w:color w:val="000000" w:themeColor="text1"/>
          <w:lang w:val="fr-CA"/>
        </w:rPr>
      </w:pPr>
      <w:r w:rsidRPr="00706DEE">
        <w:rPr>
          <w:rFonts w:cstheme="minorHAnsi"/>
          <w:color w:val="000000" w:themeColor="text1"/>
          <w:lang w:val="fr-CA"/>
        </w:rPr>
        <w:t>mieux répondre aux défis, enjeux et opportunités de l’ère numérique;</w:t>
      </w:r>
    </w:p>
    <w:p w14:paraId="5D03B8DF" w14:textId="77777777" w:rsidR="005020DF" w:rsidRPr="00706DEE" w:rsidRDefault="005020DF" w:rsidP="00B80F87">
      <w:pPr>
        <w:pStyle w:val="ListParagraph"/>
        <w:numPr>
          <w:ilvl w:val="0"/>
          <w:numId w:val="12"/>
        </w:numPr>
        <w:spacing w:after="150"/>
        <w:rPr>
          <w:rFonts w:cstheme="minorHAnsi"/>
          <w:color w:val="000000" w:themeColor="text1"/>
          <w:lang w:val="fr-CA"/>
        </w:rPr>
      </w:pPr>
      <w:r w:rsidRPr="00706DEE">
        <w:rPr>
          <w:rFonts w:cstheme="minorHAnsi"/>
          <w:color w:val="000000" w:themeColor="text1"/>
          <w:lang w:val="fr-CA"/>
        </w:rPr>
        <w:t>développer et enrichir une pensée numérique stratégique;</w:t>
      </w:r>
    </w:p>
    <w:p w14:paraId="72D834C0" w14:textId="77777777" w:rsidR="005020DF" w:rsidRPr="00E17B41" w:rsidRDefault="005020DF" w:rsidP="00B80F87">
      <w:pPr>
        <w:pStyle w:val="ListParagraph"/>
        <w:numPr>
          <w:ilvl w:val="0"/>
          <w:numId w:val="12"/>
        </w:numPr>
        <w:spacing w:after="150"/>
        <w:rPr>
          <w:rFonts w:cstheme="minorHAnsi"/>
          <w:color w:val="000000" w:themeColor="text1"/>
          <w:lang w:val="fr-CA"/>
        </w:rPr>
      </w:pPr>
      <w:r w:rsidRPr="00E17B41">
        <w:rPr>
          <w:rFonts w:cstheme="minorHAnsi"/>
          <w:color w:val="000000" w:themeColor="text1"/>
          <w:lang w:val="fr-CA"/>
        </w:rPr>
        <w:t>accroître leur capacité et la traduire en actions porteuses et durables.</w:t>
      </w:r>
    </w:p>
    <w:p w14:paraId="6B6C9F9C" w14:textId="34136CE0" w:rsidR="005020DF" w:rsidRPr="00E17B41" w:rsidRDefault="005020DF" w:rsidP="00B80F87">
      <w:pPr>
        <w:spacing w:after="0" w:line="240" w:lineRule="auto"/>
        <w:rPr>
          <w:rFonts w:eastAsia="Times New Roman" w:cstheme="minorHAnsi"/>
          <w:color w:val="000000" w:themeColor="text1"/>
          <w:sz w:val="24"/>
          <w:szCs w:val="24"/>
          <w:lang w:val="fr-CA"/>
        </w:rPr>
      </w:pPr>
      <w:r w:rsidRPr="00E17B41">
        <w:rPr>
          <w:rFonts w:eastAsia="Times New Roman" w:cstheme="minorHAnsi"/>
          <w:color w:val="000000" w:themeColor="text1"/>
          <w:sz w:val="24"/>
          <w:szCs w:val="24"/>
          <w:lang w:val="fr-CA"/>
        </w:rPr>
        <w:t xml:space="preserve">Cette composante soutient à la fois des activités à petite échelle assorties de courts échéanciers et des initiatives complexes à long terme. </w:t>
      </w:r>
      <w:r w:rsidR="000D4694" w:rsidRPr="00E17B41">
        <w:rPr>
          <w:rFonts w:eastAsia="Times New Roman" w:cstheme="minorHAnsi"/>
          <w:color w:val="000000" w:themeColor="text1"/>
          <w:sz w:val="24"/>
          <w:szCs w:val="24"/>
          <w:lang w:val="fr-CA"/>
        </w:rPr>
        <w:t xml:space="preserve">Les activités doivent bénéficier plus qu'un seul artiste, groupe ou organisme. </w:t>
      </w:r>
      <w:r w:rsidRPr="00E17B41">
        <w:rPr>
          <w:rFonts w:eastAsia="Times New Roman" w:cstheme="minorHAnsi"/>
          <w:color w:val="000000" w:themeColor="text1"/>
          <w:sz w:val="24"/>
          <w:szCs w:val="24"/>
          <w:lang w:val="fr-CA"/>
        </w:rPr>
        <w:t>Les activités admissibles comprennent, sans toutefois s’y limiter, les initiatives qui consistent à :</w:t>
      </w:r>
    </w:p>
    <w:p w14:paraId="3B6171AF" w14:textId="77777777" w:rsidR="00C47C6B" w:rsidRPr="00E17B41" w:rsidRDefault="00C47C6B" w:rsidP="00C47C6B">
      <w:pPr>
        <w:pStyle w:val="ListParagraph"/>
        <w:numPr>
          <w:ilvl w:val="0"/>
          <w:numId w:val="16"/>
        </w:numPr>
        <w:spacing w:before="120" w:after="100" w:afterAutospacing="1"/>
        <w:contextualSpacing w:val="0"/>
        <w:rPr>
          <w:rFonts w:eastAsia="Times New Roman" w:cstheme="minorHAnsi"/>
          <w:color w:val="000000" w:themeColor="text1"/>
          <w:lang w:val="fr-CA"/>
        </w:rPr>
      </w:pPr>
      <w:r w:rsidRPr="00E17B41">
        <w:rPr>
          <w:rFonts w:eastAsia="Times New Roman" w:cstheme="minorHAnsi"/>
          <w:b/>
          <w:bCs/>
          <w:color w:val="000000" w:themeColor="text1"/>
          <w:lang w:val="fr-CA"/>
        </w:rPr>
        <w:t>Développer</w:t>
      </w:r>
      <w:r w:rsidRPr="00E17B41">
        <w:rPr>
          <w:rFonts w:eastAsia="Times New Roman" w:cstheme="minorHAnsi"/>
          <w:color w:val="000000" w:themeColor="text1"/>
          <w:lang w:val="fr-CA"/>
        </w:rPr>
        <w:t xml:space="preserve"> les connaissances en stratégies numériques ainsi que la capacité à identifier et à comprendre les défis, les enjeux, et les possibilités de l'environnement numérique. Par exemple : apprentissage en groupe sur les enjeux stratégiques, ateliers, webinaires, " hackathons ", évaluation collaborative des besoins ou de la maturité numérique, plans stratégiques pour le numérique destinés à plus d'un organisme, etc.;</w:t>
      </w:r>
    </w:p>
    <w:p w14:paraId="245322BD" w14:textId="77777777" w:rsidR="00C47C6B" w:rsidRPr="00E17B41" w:rsidRDefault="00C47C6B" w:rsidP="00C47C6B">
      <w:pPr>
        <w:pStyle w:val="ListParagraph"/>
        <w:numPr>
          <w:ilvl w:val="0"/>
          <w:numId w:val="16"/>
        </w:numPr>
        <w:spacing w:before="120" w:after="100" w:afterAutospacing="1"/>
        <w:contextualSpacing w:val="0"/>
        <w:rPr>
          <w:rFonts w:eastAsia="Times New Roman" w:cstheme="minorHAnsi"/>
          <w:color w:val="000000" w:themeColor="text1"/>
          <w:lang w:val="fr-CA"/>
        </w:rPr>
      </w:pPr>
      <w:r w:rsidRPr="00E17B41">
        <w:rPr>
          <w:rFonts w:eastAsia="Times New Roman" w:cstheme="minorHAnsi"/>
          <w:b/>
          <w:bCs/>
          <w:color w:val="000000" w:themeColor="text1"/>
          <w:lang w:val="fr-CA"/>
        </w:rPr>
        <w:t>Rassembler et établir des liens</w:t>
      </w:r>
      <w:r w:rsidRPr="00E17B41">
        <w:rPr>
          <w:rFonts w:eastAsia="Times New Roman" w:cstheme="minorHAnsi"/>
          <w:color w:val="000000" w:themeColor="text1"/>
          <w:lang w:val="fr-CA"/>
        </w:rPr>
        <w:t xml:space="preserve"> avec des personnes au sein, ou au-delà, du secteur des arts pour explorer les défis, les enjeux, et les possibilités numériques, afin de favoriser la collaboration et l'échange de connaissances sur le numérique. Par exemple : organisation de colloques, forums, conférences, communautés de pratique, etc.;</w:t>
      </w:r>
    </w:p>
    <w:p w14:paraId="2BC26597" w14:textId="5B20E25C" w:rsidR="00C47C6B" w:rsidRPr="00E17B41" w:rsidRDefault="00C47C6B" w:rsidP="00C47C6B">
      <w:pPr>
        <w:pStyle w:val="ListParagraph"/>
        <w:numPr>
          <w:ilvl w:val="0"/>
          <w:numId w:val="16"/>
        </w:numPr>
        <w:spacing w:before="120" w:after="100" w:afterAutospacing="1"/>
        <w:contextualSpacing w:val="0"/>
        <w:rPr>
          <w:rFonts w:eastAsia="Times New Roman" w:cstheme="minorHAnsi"/>
          <w:color w:val="000000" w:themeColor="text1"/>
          <w:lang w:val="fr-CA"/>
        </w:rPr>
      </w:pPr>
      <w:r w:rsidRPr="00E17B41">
        <w:rPr>
          <w:rFonts w:eastAsia="Times New Roman" w:cstheme="minorHAnsi"/>
          <w:b/>
          <w:bCs/>
          <w:color w:val="000000" w:themeColor="text1"/>
          <w:lang w:val="fr-CA"/>
        </w:rPr>
        <w:t>Expérimenter et effectuer des recherches</w:t>
      </w:r>
      <w:r w:rsidRPr="00E17B41">
        <w:rPr>
          <w:rFonts w:eastAsia="Times New Roman" w:cstheme="minorHAnsi"/>
          <w:color w:val="000000" w:themeColor="text1"/>
          <w:lang w:val="fr-CA"/>
        </w:rPr>
        <w:t xml:space="preserve"> par des approches collaboratives de résolution de problèmes, afin de développer les connaissances et les capacités en stratégies numériques. Par exemple, activités de « design-</w:t>
      </w:r>
      <w:proofErr w:type="spellStart"/>
      <w:r w:rsidRPr="00E17B41">
        <w:rPr>
          <w:rFonts w:eastAsia="Times New Roman" w:cstheme="minorHAnsi"/>
          <w:color w:val="000000" w:themeColor="text1"/>
          <w:lang w:val="fr-CA"/>
        </w:rPr>
        <w:t>thinking</w:t>
      </w:r>
      <w:proofErr w:type="spellEnd"/>
      <w:r w:rsidRPr="00E17B41">
        <w:rPr>
          <w:rFonts w:eastAsia="Times New Roman" w:cstheme="minorHAnsi"/>
          <w:color w:val="000000" w:themeColor="text1"/>
          <w:lang w:val="fr-CA"/>
        </w:rPr>
        <w:t> », approche d'accompagnement, études et veille stratégique, etc.</w:t>
      </w:r>
    </w:p>
    <w:p w14:paraId="5C4AC65C" w14:textId="77777777" w:rsidR="00C47C6B" w:rsidRPr="00E17B41" w:rsidRDefault="00C47C6B" w:rsidP="00C47C6B">
      <w:pPr>
        <w:spacing w:line="240" w:lineRule="auto"/>
        <w:rPr>
          <w:rFonts w:eastAsia="Times New Roman" w:cstheme="minorHAnsi"/>
          <w:color w:val="000000" w:themeColor="text1"/>
          <w:sz w:val="24"/>
          <w:szCs w:val="24"/>
          <w:lang w:val="fr-CA"/>
        </w:rPr>
      </w:pPr>
      <w:r w:rsidRPr="00E17B41">
        <w:rPr>
          <w:rFonts w:eastAsia="Times New Roman" w:cstheme="minorHAnsi"/>
          <w:color w:val="000000" w:themeColor="text1"/>
          <w:sz w:val="24"/>
          <w:szCs w:val="24"/>
          <w:lang w:val="fr-CA"/>
        </w:rPr>
        <w:t xml:space="preserve">Les activités qui visent à répondre aux défis, aux enjeux, et aux possibilités du monde numérique en ce qui a trait à la pratique artistique sont admissibles, tant qu’elles ne portent pas principalement sur la création et la production d’œuvres d’art. </w:t>
      </w:r>
    </w:p>
    <w:p w14:paraId="03CADC14" w14:textId="3E50F267" w:rsidR="002C2259" w:rsidRPr="00706DEE" w:rsidRDefault="002C2259" w:rsidP="00303EAF">
      <w:pPr>
        <w:spacing w:line="240" w:lineRule="auto"/>
        <w:rPr>
          <w:rFonts w:eastAsia="Times New Roman" w:cstheme="minorHAnsi"/>
          <w:color w:val="FF0000"/>
          <w:sz w:val="24"/>
          <w:szCs w:val="24"/>
          <w:lang w:val="fr-CA"/>
        </w:rPr>
      </w:pPr>
      <w:r w:rsidRPr="00E17B41">
        <w:rPr>
          <w:rFonts w:eastAsia="Times New Roman" w:cstheme="minorHAnsi"/>
          <w:b/>
          <w:bCs/>
          <w:color w:val="000000" w:themeColor="text1"/>
          <w:sz w:val="24"/>
          <w:szCs w:val="24"/>
          <w:lang w:val="fr-CA"/>
        </w:rPr>
        <w:t>Vous ne pouvez pas présenter de demande</w:t>
      </w:r>
      <w:r w:rsidRPr="00E17B41">
        <w:rPr>
          <w:rFonts w:eastAsia="Times New Roman" w:cstheme="minorHAnsi"/>
          <w:color w:val="000000" w:themeColor="text1"/>
          <w:sz w:val="24"/>
          <w:szCs w:val="24"/>
          <w:lang w:val="fr-CA"/>
        </w:rPr>
        <w:t xml:space="preserve"> pour des activités se déroulant </w:t>
      </w:r>
      <w:r w:rsidR="00C47C6B" w:rsidRPr="00E17B41">
        <w:rPr>
          <w:rFonts w:eastAsia="Times New Roman" w:cstheme="minorHAnsi"/>
          <w:color w:val="000000" w:themeColor="text1"/>
          <w:sz w:val="24"/>
          <w:szCs w:val="24"/>
          <w:lang w:val="fr-CA"/>
        </w:rPr>
        <w:t xml:space="preserve">avant la date de début du projet, </w:t>
      </w:r>
      <w:r w:rsidRPr="00E17B41">
        <w:rPr>
          <w:rFonts w:eastAsia="Times New Roman" w:cstheme="minorHAnsi"/>
          <w:color w:val="000000" w:themeColor="text1"/>
          <w:sz w:val="24"/>
          <w:szCs w:val="24"/>
          <w:lang w:val="fr-CA"/>
        </w:rPr>
        <w:t xml:space="preserve">celles financées </w:t>
      </w:r>
      <w:r w:rsidRPr="00706DEE">
        <w:rPr>
          <w:rFonts w:eastAsia="Times New Roman" w:cstheme="minorHAnsi"/>
          <w:sz w:val="24"/>
          <w:szCs w:val="24"/>
          <w:lang w:val="fr-CA"/>
        </w:rPr>
        <w:t xml:space="preserve">par un autre programme du Conseil des arts du Canada ou celles qui </w:t>
      </w:r>
      <w:r w:rsidR="00F41413" w:rsidRPr="00706DEE">
        <w:rPr>
          <w:rFonts w:eastAsia="Times New Roman" w:cstheme="minorHAnsi"/>
          <w:sz w:val="24"/>
          <w:szCs w:val="24"/>
          <w:lang w:val="fr-CA"/>
        </w:rPr>
        <w:t xml:space="preserve">figurent sur la </w:t>
      </w:r>
      <w:hyperlink r:id="rId17" w:tgtFrame="_blank" w:history="1">
        <w:r w:rsidR="00F41413" w:rsidRPr="00706DEE">
          <w:rPr>
            <w:rStyle w:val="Hyperlink"/>
            <w:rFonts w:cstheme="minorHAnsi"/>
            <w:b/>
            <w:bCs/>
            <w:sz w:val="24"/>
            <w:szCs w:val="24"/>
            <w:lang w:val="fr-CA"/>
          </w:rPr>
          <w:t>liste générale des activités non admissibles</w:t>
        </w:r>
      </w:hyperlink>
      <w:r w:rsidR="00F41413" w:rsidRPr="00706DEE">
        <w:rPr>
          <w:rFonts w:eastAsia="Times New Roman" w:cstheme="minorHAnsi"/>
          <w:sz w:val="24"/>
          <w:szCs w:val="24"/>
          <w:lang w:val="fr-CA"/>
        </w:rPr>
        <w:t>.</w:t>
      </w:r>
      <w:r w:rsidR="00F41413" w:rsidRPr="00706DEE">
        <w:rPr>
          <w:rFonts w:cstheme="minorHAnsi"/>
          <w:lang w:val="fr-CA"/>
        </w:rPr>
        <w:t xml:space="preserve"> </w:t>
      </w:r>
    </w:p>
    <w:p w14:paraId="18699275" w14:textId="77777777" w:rsidR="002C2259" w:rsidRPr="00706DEE" w:rsidRDefault="002C2259" w:rsidP="00303EAF">
      <w:pPr>
        <w:spacing w:line="240" w:lineRule="auto"/>
        <w:rPr>
          <w:rFonts w:eastAsia="Times New Roman" w:cstheme="minorHAnsi"/>
          <w:color w:val="FF0000"/>
          <w:sz w:val="24"/>
          <w:szCs w:val="24"/>
          <w:lang w:val="fr-CA"/>
        </w:rPr>
      </w:pPr>
      <w:r w:rsidRPr="00706DEE">
        <w:rPr>
          <w:rFonts w:eastAsia="Times New Roman" w:cstheme="minorHAnsi"/>
          <w:sz w:val="24"/>
          <w:szCs w:val="24"/>
          <w:lang w:val="fr-CA"/>
        </w:rPr>
        <w:lastRenderedPageBreak/>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8" w:history="1">
        <w:r w:rsidR="00F41413" w:rsidRPr="00706DEE">
          <w:rPr>
            <w:rStyle w:val="Hyperlink"/>
            <w:rFonts w:eastAsia="Times New Roman" w:cstheme="minorHAnsi"/>
            <w:sz w:val="24"/>
            <w:szCs w:val="24"/>
            <w:lang w:val="fr-CA"/>
          </w:rPr>
          <w:t>site Web</w:t>
        </w:r>
      </w:hyperlink>
      <w:r w:rsidR="00F41413" w:rsidRPr="00706DEE">
        <w:rPr>
          <w:rFonts w:eastAsia="Times New Roman" w:cstheme="minorHAnsi"/>
          <w:sz w:val="24"/>
          <w:szCs w:val="24"/>
          <w:lang w:val="fr-CA"/>
        </w:rPr>
        <w:t>.</w:t>
      </w:r>
    </w:p>
    <w:p w14:paraId="252445E8" w14:textId="77777777" w:rsidR="003A1FD2" w:rsidRPr="00706DEE" w:rsidRDefault="00AC78F3" w:rsidP="00B80F87">
      <w:pPr>
        <w:spacing w:before="240" w:after="0" w:line="240" w:lineRule="auto"/>
        <w:rPr>
          <w:rFonts w:eastAsia="Calibri" w:cstheme="minorHAnsi"/>
          <w:b/>
          <w:sz w:val="24"/>
          <w:szCs w:val="24"/>
          <w:lang w:val="fr-CA"/>
        </w:rPr>
      </w:pPr>
      <w:r w:rsidRPr="00706DEE">
        <w:rPr>
          <w:rFonts w:eastAsia="Calibri" w:cstheme="minorHAnsi"/>
          <w:b/>
          <w:sz w:val="24"/>
          <w:szCs w:val="24"/>
          <w:lang w:val="fr-CA"/>
        </w:rPr>
        <w:t>Activités non admissibles</w:t>
      </w:r>
    </w:p>
    <w:p w14:paraId="7B9A9FFB" w14:textId="77777777" w:rsidR="00147F35" w:rsidRPr="00706DEE" w:rsidRDefault="00147F35" w:rsidP="00EF27B1">
      <w:pPr>
        <w:spacing w:after="0" w:line="240" w:lineRule="auto"/>
        <w:ind w:right="-540"/>
        <w:rPr>
          <w:rFonts w:eastAsia="Times New Roman" w:cstheme="minorHAnsi"/>
          <w:sz w:val="24"/>
          <w:szCs w:val="24"/>
          <w:lang w:val="fr-FR"/>
        </w:rPr>
      </w:pPr>
      <w:r w:rsidRPr="00706DEE">
        <w:rPr>
          <w:rFonts w:eastAsiaTheme="minorHAnsi" w:cstheme="minorHAnsi"/>
          <w:b/>
          <w:sz w:val="24"/>
          <w:szCs w:val="24"/>
          <w:lang w:val="fr-CA"/>
        </w:rPr>
        <w:t xml:space="preserve">Vous ne pouvez pas présenter de demande </w:t>
      </w:r>
      <w:r w:rsidRPr="00706DEE">
        <w:rPr>
          <w:rFonts w:eastAsiaTheme="minorHAnsi" w:cstheme="minorHAnsi"/>
          <w:b/>
          <w:color w:val="000000" w:themeColor="text1"/>
          <w:sz w:val="24"/>
          <w:szCs w:val="24"/>
          <w:lang w:val="fr-CA"/>
        </w:rPr>
        <w:t>pour</w:t>
      </w:r>
      <w:r w:rsidRPr="00706DEE">
        <w:rPr>
          <w:rFonts w:eastAsiaTheme="minorHAnsi" w:cstheme="minorHAnsi"/>
          <w:color w:val="000000" w:themeColor="text1"/>
          <w:sz w:val="24"/>
          <w:szCs w:val="24"/>
          <w:lang w:val="fr-CA"/>
        </w:rPr>
        <w:t xml:space="preserve"> </w:t>
      </w:r>
      <w:r w:rsidR="005020DF" w:rsidRPr="00706DEE">
        <w:rPr>
          <w:rFonts w:eastAsiaTheme="minorHAnsi" w:cstheme="minorHAnsi"/>
          <w:color w:val="000000" w:themeColor="text1"/>
          <w:sz w:val="24"/>
          <w:szCs w:val="24"/>
          <w:lang w:val="fr-CA"/>
        </w:rPr>
        <w:t xml:space="preserve">les </w:t>
      </w:r>
      <w:r w:rsidRPr="00706DEE">
        <w:rPr>
          <w:rFonts w:cstheme="minorHAnsi"/>
          <w:color w:val="000000" w:themeColor="text1"/>
          <w:sz w:val="24"/>
          <w:szCs w:val="24"/>
          <w:lang w:val="fr-CA"/>
        </w:rPr>
        <w:t xml:space="preserve">activités </w:t>
      </w:r>
      <w:r w:rsidR="005020DF" w:rsidRPr="00706DEE">
        <w:rPr>
          <w:rFonts w:eastAsia="Times New Roman" w:cstheme="minorHAnsi"/>
          <w:color w:val="000000" w:themeColor="text1"/>
          <w:sz w:val="24"/>
          <w:szCs w:val="24"/>
          <w:lang w:val="fr-CA"/>
        </w:rPr>
        <w:t xml:space="preserve">suivantes </w:t>
      </w:r>
      <w:r w:rsidRPr="00706DEE">
        <w:rPr>
          <w:rFonts w:eastAsia="Times New Roman" w:cstheme="minorHAnsi"/>
          <w:color w:val="000000" w:themeColor="text1"/>
          <w:sz w:val="24"/>
          <w:szCs w:val="24"/>
          <w:lang w:val="fr-FR"/>
        </w:rPr>
        <w:t xml:space="preserve">notamment, et sans s’y </w:t>
      </w:r>
      <w:r w:rsidRPr="00706DEE">
        <w:rPr>
          <w:rFonts w:eastAsia="Times New Roman" w:cstheme="minorHAnsi"/>
          <w:sz w:val="24"/>
          <w:szCs w:val="24"/>
          <w:lang w:val="fr-FR"/>
        </w:rPr>
        <w:t>limiter :</w:t>
      </w:r>
    </w:p>
    <w:p w14:paraId="75F8640E" w14:textId="77777777" w:rsidR="005020DF" w:rsidRPr="00706DEE" w:rsidRDefault="005020DF" w:rsidP="00B80F87">
      <w:pPr>
        <w:pStyle w:val="ListParagraph"/>
        <w:numPr>
          <w:ilvl w:val="0"/>
          <w:numId w:val="1"/>
        </w:numPr>
        <w:spacing w:after="150"/>
        <w:rPr>
          <w:rFonts w:eastAsia="Times New Roman" w:cstheme="minorHAnsi"/>
          <w:color w:val="000000" w:themeColor="text1"/>
          <w:lang w:val="fr-CA"/>
        </w:rPr>
      </w:pPr>
      <w:r w:rsidRPr="00706DEE">
        <w:rPr>
          <w:rFonts w:eastAsia="Times New Roman" w:cstheme="minorHAnsi"/>
          <w:color w:val="000000" w:themeColor="text1"/>
          <w:lang w:val="fr-CA"/>
        </w:rPr>
        <w:t>activités ayant déjà obtenu un soutien du Conseil des arts;</w:t>
      </w:r>
    </w:p>
    <w:p w14:paraId="5523614C" w14:textId="77777777" w:rsidR="005020DF" w:rsidRPr="00706DEE" w:rsidRDefault="005020DF" w:rsidP="00B80F87">
      <w:pPr>
        <w:pStyle w:val="ListParagraph"/>
        <w:numPr>
          <w:ilvl w:val="0"/>
          <w:numId w:val="1"/>
        </w:numPr>
        <w:spacing w:after="150"/>
        <w:rPr>
          <w:rFonts w:eastAsia="Times New Roman" w:cstheme="minorHAnsi"/>
          <w:color w:val="000000" w:themeColor="text1"/>
        </w:rPr>
      </w:pPr>
      <w:r w:rsidRPr="00706DEE">
        <w:rPr>
          <w:rFonts w:eastAsia="Times New Roman" w:cstheme="minorHAnsi"/>
          <w:color w:val="000000" w:themeColor="text1"/>
          <w:lang w:val="fr-CA"/>
        </w:rPr>
        <w:t>embauche</w:t>
      </w:r>
      <w:r w:rsidRPr="00706DEE">
        <w:rPr>
          <w:rFonts w:eastAsia="Times New Roman" w:cstheme="minorHAnsi"/>
          <w:color w:val="000000" w:themeColor="text1"/>
        </w:rPr>
        <w:t xml:space="preserve"> </w:t>
      </w:r>
      <w:proofErr w:type="spellStart"/>
      <w:r w:rsidRPr="00706DEE">
        <w:rPr>
          <w:rFonts w:eastAsia="Times New Roman" w:cstheme="minorHAnsi"/>
          <w:color w:val="000000" w:themeColor="text1"/>
        </w:rPr>
        <w:t>d’effectifs</w:t>
      </w:r>
      <w:proofErr w:type="spellEnd"/>
      <w:r w:rsidRPr="00706DEE">
        <w:rPr>
          <w:rFonts w:eastAsia="Times New Roman" w:cstheme="minorHAnsi"/>
          <w:color w:val="000000" w:themeColor="text1"/>
        </w:rPr>
        <w:t xml:space="preserve"> permanent;</w:t>
      </w:r>
    </w:p>
    <w:p w14:paraId="49589652" w14:textId="77777777" w:rsidR="005020DF" w:rsidRPr="00706DEE" w:rsidRDefault="005020DF" w:rsidP="00B80F87">
      <w:pPr>
        <w:pStyle w:val="ListParagraph"/>
        <w:numPr>
          <w:ilvl w:val="0"/>
          <w:numId w:val="1"/>
        </w:numPr>
        <w:spacing w:after="150"/>
        <w:rPr>
          <w:rFonts w:eastAsia="Times New Roman" w:cstheme="minorHAnsi"/>
          <w:color w:val="000000" w:themeColor="text1"/>
          <w:lang w:val="fr-CA"/>
        </w:rPr>
      </w:pPr>
      <w:r w:rsidRPr="00706DEE">
        <w:rPr>
          <w:rFonts w:eastAsia="Times New Roman" w:cstheme="minorHAnsi"/>
          <w:color w:val="000000" w:themeColor="text1"/>
          <w:lang w:val="fr-CA"/>
        </w:rPr>
        <w:t>activités récurrentes ou courantes, comme la gestion des médias sociaux ou les opérations quotidiennes;</w:t>
      </w:r>
    </w:p>
    <w:p w14:paraId="668BAF57" w14:textId="77777777" w:rsidR="005020DF" w:rsidRPr="00706DEE" w:rsidRDefault="005020DF" w:rsidP="00B80F87">
      <w:pPr>
        <w:pStyle w:val="ListParagraph"/>
        <w:numPr>
          <w:ilvl w:val="0"/>
          <w:numId w:val="1"/>
        </w:numPr>
        <w:spacing w:after="150"/>
        <w:rPr>
          <w:rFonts w:eastAsia="Times New Roman" w:cstheme="minorHAnsi"/>
          <w:color w:val="000000" w:themeColor="text1"/>
          <w:lang w:val="fr-CA"/>
        </w:rPr>
      </w:pPr>
      <w:r w:rsidRPr="00706DEE">
        <w:rPr>
          <w:rFonts w:eastAsia="Times New Roman" w:cstheme="minorHAnsi"/>
          <w:color w:val="000000" w:themeColor="text1"/>
          <w:lang w:val="fr-CA"/>
        </w:rPr>
        <w:t>initiatives dont la finalité est la numérisation de documents, collections ou archives;</w:t>
      </w:r>
    </w:p>
    <w:p w14:paraId="17D2777F" w14:textId="77777777" w:rsidR="005020DF" w:rsidRPr="00706DEE" w:rsidRDefault="005020DF" w:rsidP="00B80F87">
      <w:pPr>
        <w:pStyle w:val="ListParagraph"/>
        <w:numPr>
          <w:ilvl w:val="0"/>
          <w:numId w:val="1"/>
        </w:numPr>
        <w:spacing w:after="150"/>
        <w:rPr>
          <w:rFonts w:eastAsia="Times New Roman" w:cstheme="minorHAnsi"/>
          <w:color w:val="000000" w:themeColor="text1"/>
          <w:lang w:val="fr-CA"/>
        </w:rPr>
      </w:pPr>
      <w:r w:rsidRPr="00706DEE">
        <w:rPr>
          <w:rFonts w:eastAsia="Times New Roman" w:cstheme="minorHAnsi"/>
          <w:color w:val="000000" w:themeColor="text1"/>
          <w:lang w:val="fr-CA"/>
        </w:rPr>
        <w:t>mise à jour d’équipements informatiques ou technologiques courants et de l’infrastructure matérielle;</w:t>
      </w:r>
    </w:p>
    <w:p w14:paraId="003F0348" w14:textId="77777777" w:rsidR="005020DF" w:rsidRPr="00706DEE" w:rsidRDefault="005020DF" w:rsidP="00B80F87">
      <w:pPr>
        <w:pStyle w:val="ListParagraph"/>
        <w:numPr>
          <w:ilvl w:val="0"/>
          <w:numId w:val="1"/>
        </w:numPr>
        <w:spacing w:after="150"/>
        <w:rPr>
          <w:rFonts w:eastAsia="Times New Roman" w:cstheme="minorHAnsi"/>
          <w:color w:val="000000" w:themeColor="text1"/>
          <w:lang w:val="fr-CA"/>
        </w:rPr>
      </w:pPr>
      <w:r w:rsidRPr="00706DEE">
        <w:rPr>
          <w:rFonts w:eastAsia="Times New Roman" w:cstheme="minorHAnsi"/>
          <w:lang w:val="fr-CA"/>
        </w:rPr>
        <w:t>création ou mise à jour de sites web</w:t>
      </w:r>
      <w:r w:rsidR="007706AC" w:rsidRPr="00706DEE">
        <w:rPr>
          <w:rFonts w:eastAsia="Times New Roman" w:cstheme="minorHAnsi"/>
          <w:sz w:val="21"/>
          <w:szCs w:val="21"/>
          <w:lang w:val="fr-CA"/>
        </w:rPr>
        <w:t xml:space="preserve"> </w:t>
      </w:r>
      <w:r w:rsidR="007706AC" w:rsidRPr="00706DEE">
        <w:rPr>
          <w:rFonts w:eastAsia="Times New Roman" w:cstheme="minorHAnsi"/>
          <w:lang w:val="fr-CA"/>
        </w:rPr>
        <w:t>personnels, corporatifs ou institutionnels</w:t>
      </w:r>
      <w:r w:rsidRPr="00706DEE">
        <w:rPr>
          <w:rFonts w:eastAsia="Times New Roman" w:cstheme="minorHAnsi"/>
          <w:lang w:val="fr-CA"/>
        </w:rPr>
        <w:t>;</w:t>
      </w:r>
    </w:p>
    <w:p w14:paraId="0C6D80DB" w14:textId="77777777" w:rsidR="005020DF" w:rsidRPr="00706DEE" w:rsidRDefault="005020DF" w:rsidP="00B80F87">
      <w:pPr>
        <w:pStyle w:val="ListParagraph"/>
        <w:numPr>
          <w:ilvl w:val="0"/>
          <w:numId w:val="1"/>
        </w:numPr>
        <w:spacing w:after="150"/>
        <w:rPr>
          <w:rFonts w:eastAsia="Times New Roman" w:cstheme="minorHAnsi"/>
          <w:color w:val="000000" w:themeColor="text1"/>
          <w:lang w:val="fr-CA"/>
        </w:rPr>
      </w:pPr>
      <w:r w:rsidRPr="00706DEE">
        <w:rPr>
          <w:rFonts w:eastAsia="Times New Roman" w:cstheme="minorHAnsi"/>
          <w:color w:val="000000" w:themeColor="text1"/>
          <w:lang w:val="fr-CA"/>
        </w:rPr>
        <w:t>achat ou location de solutions ou d’outils technologiques en vente libre (par exemple : systèmes de billetterie ou logiciels de gestion des relations avec la clientèle);</w:t>
      </w:r>
    </w:p>
    <w:p w14:paraId="5FF4FEAA" w14:textId="77777777" w:rsidR="00AC6721" w:rsidRPr="00706DEE" w:rsidRDefault="005020DF" w:rsidP="00AC6721">
      <w:pPr>
        <w:pStyle w:val="ListParagraph"/>
        <w:numPr>
          <w:ilvl w:val="0"/>
          <w:numId w:val="1"/>
        </w:numPr>
        <w:spacing w:after="150"/>
        <w:rPr>
          <w:rFonts w:eastAsia="Times New Roman" w:cstheme="minorHAnsi"/>
          <w:lang w:val="fr-CA"/>
        </w:rPr>
      </w:pPr>
      <w:r w:rsidRPr="00706DEE">
        <w:rPr>
          <w:rFonts w:eastAsia="Times New Roman" w:cstheme="minorHAnsi"/>
          <w:lang w:val="fr-CA"/>
        </w:rPr>
        <w:t>les initiatives visant la recherche, la création, la production ou la programmation d’œuvres d’art ou de créations</w:t>
      </w:r>
      <w:r w:rsidR="004B66A3" w:rsidRPr="00706DEE">
        <w:rPr>
          <w:rFonts w:eastAsia="Times New Roman" w:cstheme="minorHAnsi"/>
          <w:lang w:val="fr-CA"/>
        </w:rPr>
        <w:t>;</w:t>
      </w:r>
    </w:p>
    <w:p w14:paraId="54DAB54F" w14:textId="77777777" w:rsidR="007706AC" w:rsidRPr="00706DEE" w:rsidRDefault="007706AC" w:rsidP="002A4C08">
      <w:pPr>
        <w:pStyle w:val="ListParagraph"/>
        <w:numPr>
          <w:ilvl w:val="0"/>
          <w:numId w:val="1"/>
        </w:numPr>
        <w:spacing w:after="150"/>
        <w:rPr>
          <w:rFonts w:eastAsia="Times New Roman" w:cstheme="minorHAnsi"/>
          <w:lang w:val="fr-CA"/>
        </w:rPr>
      </w:pPr>
      <w:r w:rsidRPr="00706DEE">
        <w:rPr>
          <w:rFonts w:eastAsia="Times New Roman" w:cstheme="minorHAnsi"/>
          <w:lang w:val="fr-CA"/>
        </w:rPr>
        <w:t>les activités de perfectionnement artistique;</w:t>
      </w:r>
    </w:p>
    <w:p w14:paraId="656A8864" w14:textId="77777777" w:rsidR="0013182E" w:rsidRPr="00706DEE" w:rsidRDefault="005020DF" w:rsidP="00B80F87">
      <w:pPr>
        <w:pStyle w:val="ListParagraph"/>
        <w:numPr>
          <w:ilvl w:val="0"/>
          <w:numId w:val="1"/>
        </w:numPr>
        <w:spacing w:after="150"/>
        <w:rPr>
          <w:rFonts w:eastAsia="Calibri" w:cstheme="minorHAnsi"/>
          <w:b/>
          <w:lang w:val="fr-CA"/>
        </w:rPr>
      </w:pPr>
      <w:r w:rsidRPr="00706DEE">
        <w:rPr>
          <w:rFonts w:eastAsia="Times New Roman" w:cstheme="minorHAnsi"/>
          <w:color w:val="000000" w:themeColor="text1"/>
          <w:lang w:val="fr-CA"/>
        </w:rPr>
        <w:t>les activités menées au profit d’un seul organisme, artiste, groupe ou collectif.</w:t>
      </w:r>
    </w:p>
    <w:p w14:paraId="42FF455C" w14:textId="77777777" w:rsidR="001243A2" w:rsidRPr="00706DEE" w:rsidRDefault="000342BA" w:rsidP="00BB500B">
      <w:pPr>
        <w:spacing w:before="240" w:after="0" w:line="240" w:lineRule="auto"/>
        <w:rPr>
          <w:rFonts w:eastAsia="Calibri" w:cstheme="minorHAnsi"/>
          <w:b/>
          <w:sz w:val="24"/>
          <w:szCs w:val="24"/>
          <w:lang w:val="fr-CA"/>
        </w:rPr>
      </w:pPr>
      <w:r w:rsidRPr="00706DEE">
        <w:rPr>
          <w:rFonts w:eastAsia="Calibri" w:cstheme="minorHAnsi"/>
          <w:b/>
          <w:sz w:val="24"/>
          <w:szCs w:val="24"/>
          <w:lang w:val="fr-CA"/>
        </w:rPr>
        <w:t>Dépenses - Qu'est-ce qui est admissible?</w:t>
      </w:r>
    </w:p>
    <w:p w14:paraId="5614BCE0" w14:textId="77777777" w:rsidR="005020DF" w:rsidRPr="00706DEE" w:rsidRDefault="005020DF" w:rsidP="00B80F87">
      <w:pPr>
        <w:pStyle w:val="ListParagraph"/>
        <w:numPr>
          <w:ilvl w:val="0"/>
          <w:numId w:val="1"/>
        </w:numPr>
        <w:spacing w:after="150"/>
        <w:rPr>
          <w:rFonts w:eastAsia="Times New Roman" w:cstheme="minorHAnsi"/>
          <w:bCs/>
          <w:color w:val="000000" w:themeColor="text1"/>
          <w:lang w:val="fr-CA"/>
        </w:rPr>
      </w:pPr>
      <w:r w:rsidRPr="00706DEE">
        <w:rPr>
          <w:rFonts w:eastAsia="Times New Roman" w:cstheme="minorHAnsi"/>
          <w:bCs/>
          <w:color w:val="000000" w:themeColor="text1"/>
          <w:lang w:val="fr-CA"/>
        </w:rPr>
        <w:t xml:space="preserve">Pour les demandes jusqu’à concurrence de 50 000 $ : </w:t>
      </w:r>
      <w:r w:rsidRPr="00706DEE">
        <w:rPr>
          <w:rFonts w:eastAsia="Times New Roman" w:cstheme="minorHAnsi"/>
          <w:b/>
          <w:color w:val="000000" w:themeColor="text1"/>
          <w:lang w:val="fr-CA"/>
        </w:rPr>
        <w:t>85</w:t>
      </w:r>
      <w:r w:rsidR="00627E3B" w:rsidRPr="00706DEE">
        <w:rPr>
          <w:rFonts w:eastAsia="Times New Roman" w:cstheme="minorHAnsi"/>
          <w:b/>
          <w:color w:val="000000" w:themeColor="text1"/>
          <w:lang w:val="fr-CA"/>
        </w:rPr>
        <w:t xml:space="preserve"> </w:t>
      </w:r>
      <w:r w:rsidRPr="00706DEE">
        <w:rPr>
          <w:rFonts w:eastAsia="Times New Roman" w:cstheme="minorHAnsi"/>
          <w:b/>
          <w:color w:val="000000" w:themeColor="text1"/>
          <w:lang w:val="fr-CA"/>
        </w:rPr>
        <w:t>% des coûts admissibles</w:t>
      </w:r>
      <w:r w:rsidRPr="00706DEE">
        <w:rPr>
          <w:rFonts w:eastAsia="Times New Roman" w:cstheme="minorHAnsi"/>
          <w:bCs/>
          <w:color w:val="000000" w:themeColor="text1"/>
          <w:lang w:val="fr-CA"/>
        </w:rPr>
        <w:t xml:space="preserve"> </w:t>
      </w:r>
    </w:p>
    <w:p w14:paraId="749ED123" w14:textId="77777777" w:rsidR="005505A7" w:rsidRPr="00706DEE" w:rsidRDefault="005020DF" w:rsidP="00BD684E">
      <w:pPr>
        <w:pStyle w:val="ListParagraph"/>
        <w:numPr>
          <w:ilvl w:val="0"/>
          <w:numId w:val="1"/>
        </w:numPr>
        <w:spacing w:after="150"/>
        <w:rPr>
          <w:rFonts w:eastAsia="Times New Roman" w:cstheme="minorHAnsi"/>
          <w:bCs/>
          <w:color w:val="000000" w:themeColor="text1"/>
          <w:lang w:val="fr-CA"/>
        </w:rPr>
      </w:pPr>
      <w:r w:rsidRPr="00706DEE">
        <w:rPr>
          <w:rFonts w:eastAsia="Times New Roman" w:cstheme="minorHAnsi"/>
          <w:bCs/>
          <w:color w:val="000000" w:themeColor="text1"/>
          <w:lang w:val="fr-CA"/>
        </w:rPr>
        <w:t xml:space="preserve">Pour les demandes de 50 001 $ à 250 000 $ : </w:t>
      </w:r>
      <w:r w:rsidRPr="00706DEE">
        <w:rPr>
          <w:rFonts w:eastAsia="Times New Roman" w:cstheme="minorHAnsi"/>
          <w:b/>
          <w:color w:val="000000" w:themeColor="text1"/>
          <w:lang w:val="fr-CA"/>
        </w:rPr>
        <w:t>85</w:t>
      </w:r>
      <w:r w:rsidR="00627E3B" w:rsidRPr="00706DEE">
        <w:rPr>
          <w:rFonts w:eastAsia="Times New Roman" w:cstheme="minorHAnsi"/>
          <w:b/>
          <w:color w:val="000000" w:themeColor="text1"/>
          <w:lang w:val="fr-CA"/>
        </w:rPr>
        <w:t xml:space="preserve"> </w:t>
      </w:r>
      <w:r w:rsidRPr="00706DEE">
        <w:rPr>
          <w:rFonts w:eastAsia="Times New Roman" w:cstheme="minorHAnsi"/>
          <w:b/>
          <w:color w:val="000000" w:themeColor="text1"/>
          <w:lang w:val="fr-CA"/>
        </w:rPr>
        <w:t>% des coûts admissibles</w:t>
      </w:r>
      <w:r w:rsidRPr="00706DEE">
        <w:rPr>
          <w:rFonts w:eastAsia="Times New Roman" w:cstheme="minorHAnsi"/>
          <w:bCs/>
          <w:color w:val="000000" w:themeColor="text1"/>
          <w:lang w:val="fr-CA"/>
        </w:rPr>
        <w:t xml:space="preserve"> </w:t>
      </w:r>
    </w:p>
    <w:p w14:paraId="0BCA1DE9" w14:textId="2398ECE4" w:rsidR="001734A1" w:rsidRPr="00706DEE" w:rsidRDefault="00BB500B" w:rsidP="00B80F87">
      <w:pPr>
        <w:pStyle w:val="ListParagraph"/>
        <w:spacing w:before="360"/>
        <w:ind w:left="0"/>
        <w:contextualSpacing w:val="0"/>
        <w:rPr>
          <w:rFonts w:eastAsia="Calibri" w:cstheme="minorHAnsi"/>
          <w:b/>
          <w:lang w:val="fr-CA"/>
        </w:rPr>
      </w:pPr>
      <w:r w:rsidRPr="00706DEE">
        <w:rPr>
          <w:rFonts w:eastAsia="Calibri" w:cstheme="minorHAnsi"/>
          <w:b/>
          <w:lang w:val="fr-CA"/>
        </w:rPr>
        <w:t xml:space="preserve">Dépenses admissibles </w:t>
      </w:r>
    </w:p>
    <w:p w14:paraId="63EA203A" w14:textId="77777777" w:rsidR="00E37FCB" w:rsidRPr="00706DEE" w:rsidRDefault="00E37FCB" w:rsidP="00B80F87">
      <w:pPr>
        <w:pStyle w:val="ListParagraph"/>
        <w:ind w:left="0"/>
        <w:rPr>
          <w:rFonts w:eastAsia="Calibri" w:cstheme="minorHAnsi"/>
          <w:lang w:val="fr-CA"/>
        </w:rPr>
      </w:pPr>
      <w:r w:rsidRPr="00706DEE">
        <w:rPr>
          <w:rFonts w:eastAsia="Calibri" w:cstheme="minorHAnsi"/>
          <w:lang w:val="fr-CA"/>
        </w:rPr>
        <w:t xml:space="preserve">Toutes les dépenses </w:t>
      </w:r>
      <w:r w:rsidRPr="00706DEE">
        <w:rPr>
          <w:rFonts w:eastAsia="Calibri" w:cstheme="minorHAnsi"/>
          <w:b/>
          <w:lang w:val="fr-CA"/>
        </w:rPr>
        <w:t>directement liées à la réalisation de l</w:t>
      </w:r>
      <w:r w:rsidR="00FD405F" w:rsidRPr="00706DEE">
        <w:rPr>
          <w:rFonts w:eastAsia="Calibri" w:cstheme="minorHAnsi"/>
          <w:b/>
          <w:lang w:val="fr-CA"/>
        </w:rPr>
        <w:t>’</w:t>
      </w:r>
      <w:r w:rsidRPr="00706DEE">
        <w:rPr>
          <w:rFonts w:eastAsia="Calibri" w:cstheme="minorHAnsi"/>
          <w:b/>
          <w:lang w:val="fr-CA"/>
        </w:rPr>
        <w:t xml:space="preserve">initiative proposée </w:t>
      </w:r>
      <w:r w:rsidRPr="00706DEE">
        <w:rPr>
          <w:rFonts w:eastAsia="Calibri" w:cstheme="minorHAnsi"/>
          <w:lang w:val="fr-CA"/>
        </w:rPr>
        <w:t>sont admissibles</w:t>
      </w:r>
      <w:r w:rsidR="007706AC" w:rsidRPr="00706DEE">
        <w:rPr>
          <w:rFonts w:eastAsia="Calibri" w:cstheme="minorHAnsi"/>
          <w:lang w:val="fr-CA"/>
        </w:rPr>
        <w:t xml:space="preserve">, </w:t>
      </w:r>
      <w:r w:rsidR="007706AC" w:rsidRPr="00706DEE">
        <w:rPr>
          <w:rFonts w:eastAsia="Times New Roman" w:cstheme="minorHAnsi"/>
          <w:lang w:val="fr-CA"/>
        </w:rPr>
        <w:t>y compris mais sans s’y limiter</w:t>
      </w:r>
      <w:r w:rsidR="00ED62FD" w:rsidRPr="00706DEE">
        <w:rPr>
          <w:rFonts w:eastAsia="Calibri" w:cstheme="minorHAnsi"/>
          <w:lang w:val="fr-CA"/>
        </w:rPr>
        <w:t>:</w:t>
      </w:r>
    </w:p>
    <w:p w14:paraId="27E32DD5" w14:textId="77777777" w:rsidR="005020DF" w:rsidRPr="00706DEE" w:rsidRDefault="005020DF" w:rsidP="00B80F87">
      <w:pPr>
        <w:pStyle w:val="ListParagraph"/>
        <w:numPr>
          <w:ilvl w:val="0"/>
          <w:numId w:val="1"/>
        </w:numPr>
        <w:spacing w:after="150"/>
        <w:rPr>
          <w:rFonts w:eastAsia="Times New Roman" w:cstheme="minorHAnsi"/>
          <w:color w:val="000000" w:themeColor="text1"/>
          <w:lang w:val="fr-CA"/>
        </w:rPr>
      </w:pPr>
      <w:r w:rsidRPr="00706DEE">
        <w:rPr>
          <w:rFonts w:eastAsia="Times New Roman" w:cstheme="minorHAnsi"/>
          <w:color w:val="000000" w:themeColor="text1"/>
          <w:lang w:val="fr-CA"/>
        </w:rPr>
        <w:t>les honoraires et cachets des artistes, des experts, des formateurs, des animateurs, des gestionnaires de projet, des développeurs et des consultants affectés directement à la réalisation de l’initiative;</w:t>
      </w:r>
    </w:p>
    <w:p w14:paraId="51621946" w14:textId="77777777" w:rsidR="005020DF" w:rsidRPr="00706DEE" w:rsidRDefault="005020DF" w:rsidP="00B80F87">
      <w:pPr>
        <w:pStyle w:val="ListParagraph"/>
        <w:numPr>
          <w:ilvl w:val="0"/>
          <w:numId w:val="1"/>
        </w:numPr>
        <w:spacing w:after="150"/>
        <w:rPr>
          <w:rFonts w:eastAsia="Times New Roman" w:cstheme="minorHAnsi"/>
          <w:color w:val="000000" w:themeColor="text1"/>
          <w:lang w:val="fr-CA"/>
        </w:rPr>
      </w:pPr>
      <w:r w:rsidRPr="00706DEE">
        <w:rPr>
          <w:rFonts w:eastAsia="Times New Roman" w:cstheme="minorHAnsi"/>
          <w:color w:val="000000" w:themeColor="text1"/>
          <w:lang w:val="fr-CA"/>
        </w:rPr>
        <w:t>les frais de déplacement, d’hébergement et d’indemnités quotidiennes;</w:t>
      </w:r>
    </w:p>
    <w:p w14:paraId="3B70648D" w14:textId="77777777" w:rsidR="005020DF" w:rsidRPr="00706DEE" w:rsidRDefault="005020DF" w:rsidP="00B80F87">
      <w:pPr>
        <w:pStyle w:val="ListParagraph"/>
        <w:numPr>
          <w:ilvl w:val="0"/>
          <w:numId w:val="1"/>
        </w:numPr>
        <w:spacing w:after="150"/>
        <w:rPr>
          <w:rFonts w:eastAsia="Times New Roman" w:cstheme="minorHAnsi"/>
          <w:color w:val="000000" w:themeColor="text1"/>
          <w:lang w:val="fr-CA"/>
        </w:rPr>
      </w:pPr>
      <w:r w:rsidRPr="00706DEE">
        <w:rPr>
          <w:rFonts w:eastAsia="Times New Roman" w:cstheme="minorHAnsi"/>
          <w:color w:val="000000" w:themeColor="text1"/>
          <w:lang w:val="fr-CA"/>
        </w:rPr>
        <w:t>les frais liés aux licences;</w:t>
      </w:r>
    </w:p>
    <w:p w14:paraId="61CE520F" w14:textId="77777777" w:rsidR="005020DF" w:rsidRPr="00706DEE" w:rsidRDefault="005020DF" w:rsidP="00B80F87">
      <w:pPr>
        <w:pStyle w:val="ListParagraph"/>
        <w:numPr>
          <w:ilvl w:val="0"/>
          <w:numId w:val="1"/>
        </w:numPr>
        <w:spacing w:after="150"/>
        <w:rPr>
          <w:rFonts w:eastAsia="Times New Roman" w:cstheme="minorHAnsi"/>
          <w:color w:val="000000" w:themeColor="text1"/>
          <w:lang w:val="fr-CA"/>
        </w:rPr>
      </w:pPr>
      <w:r w:rsidRPr="00706DEE">
        <w:rPr>
          <w:rFonts w:eastAsia="Times New Roman" w:cstheme="minorHAnsi"/>
          <w:color w:val="000000" w:themeColor="text1"/>
          <w:lang w:val="fr-CA"/>
        </w:rPr>
        <w:t>les frais de location d’équipements;</w:t>
      </w:r>
    </w:p>
    <w:p w14:paraId="432EE550" w14:textId="77777777" w:rsidR="005020DF" w:rsidRPr="00706DEE" w:rsidRDefault="005020DF" w:rsidP="00B80F87">
      <w:pPr>
        <w:pStyle w:val="ListParagraph"/>
        <w:numPr>
          <w:ilvl w:val="0"/>
          <w:numId w:val="1"/>
        </w:numPr>
        <w:spacing w:after="150"/>
        <w:rPr>
          <w:rFonts w:eastAsia="Times New Roman" w:cstheme="minorHAnsi"/>
          <w:color w:val="000000" w:themeColor="text1"/>
          <w:lang w:val="fr-CA"/>
        </w:rPr>
      </w:pPr>
      <w:r w:rsidRPr="00706DEE">
        <w:rPr>
          <w:rFonts w:eastAsia="Times New Roman" w:cstheme="minorHAnsi"/>
          <w:color w:val="000000" w:themeColor="text1"/>
          <w:lang w:val="fr-CA"/>
        </w:rPr>
        <w:t>les frais d’acquisition de données;</w:t>
      </w:r>
    </w:p>
    <w:p w14:paraId="791FFC0F" w14:textId="77777777" w:rsidR="005020DF" w:rsidRPr="00706DEE" w:rsidRDefault="005020DF" w:rsidP="00B80F87">
      <w:pPr>
        <w:pStyle w:val="ListParagraph"/>
        <w:numPr>
          <w:ilvl w:val="0"/>
          <w:numId w:val="1"/>
        </w:numPr>
        <w:spacing w:after="150"/>
        <w:rPr>
          <w:rFonts w:eastAsia="Times New Roman" w:cstheme="minorHAnsi"/>
          <w:color w:val="000000" w:themeColor="text1"/>
          <w:lang w:val="fr-CA"/>
        </w:rPr>
      </w:pPr>
      <w:r w:rsidRPr="00706DEE">
        <w:rPr>
          <w:rFonts w:eastAsia="Times New Roman" w:cstheme="minorHAnsi"/>
          <w:color w:val="000000" w:themeColor="text1"/>
          <w:lang w:val="fr-CA"/>
        </w:rPr>
        <w:t>les frais liés à l’accessibilité pour le public (par exemple : interprétation en langue des signes, sous-titrage, description audio, etc.)</w:t>
      </w:r>
    </w:p>
    <w:p w14:paraId="5B15CF06" w14:textId="77777777" w:rsidR="005020DF" w:rsidRPr="00E17B41" w:rsidRDefault="005020DF" w:rsidP="00B80F87">
      <w:pPr>
        <w:pStyle w:val="ListParagraph"/>
        <w:numPr>
          <w:ilvl w:val="0"/>
          <w:numId w:val="1"/>
        </w:numPr>
        <w:spacing w:after="150"/>
        <w:rPr>
          <w:rFonts w:eastAsia="Times New Roman" w:cstheme="minorHAnsi"/>
          <w:color w:val="000000" w:themeColor="text1"/>
          <w:lang w:val="fr-CA"/>
        </w:rPr>
      </w:pPr>
      <w:r w:rsidRPr="00E17B41">
        <w:rPr>
          <w:rFonts w:eastAsia="Times New Roman" w:cstheme="minorHAnsi"/>
          <w:color w:val="000000" w:themeColor="text1"/>
          <w:lang w:val="fr-CA"/>
        </w:rPr>
        <w:t>les frais liés au partage et au transfert à la communauté des connaissances acquises et des résultats obtenus;</w:t>
      </w:r>
    </w:p>
    <w:p w14:paraId="6EB3F185" w14:textId="77777777" w:rsidR="005020DF" w:rsidRPr="00E17B41" w:rsidRDefault="005020DF" w:rsidP="002A4C08">
      <w:pPr>
        <w:pStyle w:val="ListParagraph"/>
        <w:numPr>
          <w:ilvl w:val="0"/>
          <w:numId w:val="1"/>
        </w:numPr>
        <w:spacing w:after="120"/>
        <w:rPr>
          <w:rFonts w:eastAsia="Times New Roman" w:cstheme="minorHAnsi"/>
          <w:color w:val="000000" w:themeColor="text1"/>
          <w:lang w:val="fr-CA"/>
        </w:rPr>
      </w:pPr>
      <w:r w:rsidRPr="00E17B41">
        <w:rPr>
          <w:rFonts w:eastAsia="Times New Roman" w:cstheme="minorHAnsi"/>
          <w:color w:val="000000" w:themeColor="text1"/>
          <w:lang w:val="fr-CA"/>
        </w:rPr>
        <w:t>les autres frais directement liés à la réalisation de l’initiative (doivent être justifiés).</w:t>
      </w:r>
    </w:p>
    <w:p w14:paraId="08455B14" w14:textId="77777777" w:rsidR="005020DF" w:rsidRPr="00E17B41" w:rsidRDefault="005020DF" w:rsidP="002A4C08">
      <w:pPr>
        <w:spacing w:before="120" w:after="0" w:line="240" w:lineRule="auto"/>
        <w:rPr>
          <w:rFonts w:eastAsia="Times New Roman" w:cstheme="minorHAnsi"/>
          <w:color w:val="000000" w:themeColor="text1"/>
          <w:sz w:val="24"/>
          <w:szCs w:val="24"/>
          <w:lang w:val="fr-CA"/>
        </w:rPr>
      </w:pPr>
      <w:r w:rsidRPr="00E17B41">
        <w:rPr>
          <w:rFonts w:eastAsia="Times New Roman" w:cstheme="minorHAnsi"/>
          <w:color w:val="000000" w:themeColor="text1"/>
          <w:sz w:val="24"/>
          <w:szCs w:val="24"/>
          <w:lang w:val="fr-CA"/>
        </w:rPr>
        <w:t xml:space="preserve">Les dépenses suivantes sont aussi admissibles, mais assujetties à certaines limites :  </w:t>
      </w:r>
    </w:p>
    <w:p w14:paraId="67C3C722" w14:textId="77777777" w:rsidR="005020DF" w:rsidRPr="00E17B41" w:rsidRDefault="005020DF" w:rsidP="00B80F87">
      <w:pPr>
        <w:pStyle w:val="ListParagraph"/>
        <w:numPr>
          <w:ilvl w:val="0"/>
          <w:numId w:val="1"/>
        </w:numPr>
        <w:spacing w:after="150"/>
        <w:rPr>
          <w:rFonts w:eastAsia="Times New Roman" w:cstheme="minorHAnsi"/>
          <w:color w:val="000000" w:themeColor="text1"/>
          <w:lang w:val="fr-CA"/>
        </w:rPr>
      </w:pPr>
      <w:r w:rsidRPr="00E17B41">
        <w:rPr>
          <w:rFonts w:eastAsia="Times New Roman" w:cstheme="minorHAnsi"/>
          <w:color w:val="000000" w:themeColor="text1"/>
          <w:lang w:val="fr-CA"/>
        </w:rPr>
        <w:t xml:space="preserve">les frais d’administration, jusqu’à 15 % du total de la subvention demandée; </w:t>
      </w:r>
    </w:p>
    <w:p w14:paraId="5CBB5E62" w14:textId="77777777" w:rsidR="005020DF" w:rsidRPr="00E17B41" w:rsidRDefault="005020DF" w:rsidP="00B80F87">
      <w:pPr>
        <w:pStyle w:val="ListParagraph"/>
        <w:numPr>
          <w:ilvl w:val="0"/>
          <w:numId w:val="1"/>
        </w:numPr>
        <w:spacing w:after="150"/>
        <w:rPr>
          <w:rFonts w:eastAsia="Times New Roman" w:cstheme="minorHAnsi"/>
          <w:color w:val="000000" w:themeColor="text1"/>
          <w:lang w:val="fr-CA"/>
        </w:rPr>
      </w:pPr>
      <w:r w:rsidRPr="00E17B41">
        <w:rPr>
          <w:rFonts w:eastAsia="Times New Roman" w:cstheme="minorHAnsi"/>
          <w:color w:val="000000" w:themeColor="text1"/>
          <w:lang w:val="fr-CA"/>
        </w:rPr>
        <w:t>l’achat d’équipement, jusqu’à 15 % du total de la subvention demandée;</w:t>
      </w:r>
    </w:p>
    <w:p w14:paraId="7B55CACE" w14:textId="04470220" w:rsidR="00C47C6B" w:rsidRPr="00E17B41" w:rsidRDefault="00C47C6B" w:rsidP="00C47C6B">
      <w:pPr>
        <w:pStyle w:val="ListParagraph"/>
        <w:numPr>
          <w:ilvl w:val="0"/>
          <w:numId w:val="1"/>
        </w:numPr>
        <w:rPr>
          <w:rFonts w:eastAsia="Times New Roman" w:cstheme="minorHAnsi"/>
          <w:color w:val="000000" w:themeColor="text1"/>
          <w:lang w:val="fr-CA"/>
        </w:rPr>
      </w:pPr>
      <w:r w:rsidRPr="00E17B41">
        <w:rPr>
          <w:rFonts w:eastAsia="Times New Roman" w:cstheme="minorHAnsi"/>
          <w:color w:val="000000" w:themeColor="text1"/>
          <w:lang w:val="fr-CA"/>
        </w:rPr>
        <w:lastRenderedPageBreak/>
        <w:t>les frais et coûts liés à la création de contenu, à la création artistique et à la production médiatique, jusqu'à 15 % du total de la subvention demandée.</w:t>
      </w:r>
    </w:p>
    <w:p w14:paraId="516D02E9" w14:textId="77777777" w:rsidR="00B506F1" w:rsidRPr="00E17B41" w:rsidRDefault="00B506F1" w:rsidP="00C47C6B">
      <w:pPr>
        <w:spacing w:before="120" w:after="150" w:line="240" w:lineRule="auto"/>
        <w:rPr>
          <w:rFonts w:eastAsia="Times New Roman" w:cstheme="minorHAnsi"/>
          <w:color w:val="000000" w:themeColor="text1"/>
          <w:sz w:val="24"/>
          <w:szCs w:val="24"/>
          <w:lang w:val="fr-CA"/>
        </w:rPr>
      </w:pPr>
      <w:r w:rsidRPr="00E17B41">
        <w:rPr>
          <w:rFonts w:eastAsia="Times New Roman" w:cstheme="minorHAnsi"/>
          <w:color w:val="000000" w:themeColor="text1"/>
          <w:sz w:val="24"/>
          <w:szCs w:val="24"/>
          <w:lang w:val="fr-CA"/>
        </w:rPr>
        <w:t xml:space="preserve">Si vous envisagez l’achat d’équipement, vous devez préciser comment vous en disposerez une fois l’initiative complétée. </w:t>
      </w:r>
    </w:p>
    <w:p w14:paraId="5E157F62" w14:textId="77777777" w:rsidR="00FC4A7C" w:rsidRPr="00706DEE" w:rsidRDefault="00442AF7" w:rsidP="00B80F87">
      <w:pPr>
        <w:spacing w:before="240" w:after="60" w:line="240" w:lineRule="auto"/>
        <w:rPr>
          <w:rFonts w:eastAsia="Calibri" w:cstheme="minorHAnsi"/>
          <w:sz w:val="24"/>
          <w:szCs w:val="24"/>
          <w:lang w:val="fr-CA"/>
        </w:rPr>
      </w:pPr>
      <w:r w:rsidRPr="00706DEE">
        <w:rPr>
          <w:rFonts w:eastAsia="Calibri" w:cstheme="minorHAnsi"/>
          <w:b/>
          <w:sz w:val="24"/>
          <w:szCs w:val="24"/>
          <w:lang w:val="fr-CA"/>
        </w:rPr>
        <w:t xml:space="preserve">Dépenses non admissibles </w:t>
      </w:r>
    </w:p>
    <w:p w14:paraId="79C4AB2A" w14:textId="77777777" w:rsidR="00FC4A7C" w:rsidRPr="00706DEE" w:rsidRDefault="00FC4A7C" w:rsidP="00B80F87">
      <w:pPr>
        <w:spacing w:after="0" w:line="240" w:lineRule="auto"/>
        <w:jc w:val="both"/>
        <w:rPr>
          <w:rFonts w:eastAsiaTheme="minorHAnsi" w:cstheme="minorHAnsi"/>
          <w:sz w:val="24"/>
          <w:szCs w:val="24"/>
          <w:lang w:val="fr-CA"/>
        </w:rPr>
      </w:pPr>
      <w:r w:rsidRPr="00706DEE">
        <w:rPr>
          <w:rFonts w:eastAsiaTheme="minorHAnsi" w:cstheme="minorHAnsi"/>
          <w:sz w:val="24"/>
          <w:szCs w:val="24"/>
          <w:lang w:val="fr-CA"/>
        </w:rPr>
        <w:t xml:space="preserve">Toutes les dépenses qui </w:t>
      </w:r>
      <w:r w:rsidRPr="00706DEE">
        <w:rPr>
          <w:rFonts w:eastAsiaTheme="minorHAnsi" w:cstheme="minorHAnsi"/>
          <w:b/>
          <w:sz w:val="24"/>
          <w:szCs w:val="24"/>
          <w:lang w:val="fr-CA"/>
        </w:rPr>
        <w:t>ne sont pas directement liées à la réalisation de l</w:t>
      </w:r>
      <w:r w:rsidR="00FD405F" w:rsidRPr="00706DEE">
        <w:rPr>
          <w:rFonts w:eastAsiaTheme="minorHAnsi" w:cstheme="minorHAnsi"/>
          <w:b/>
          <w:sz w:val="24"/>
          <w:szCs w:val="24"/>
          <w:lang w:val="fr-CA"/>
        </w:rPr>
        <w:t>’</w:t>
      </w:r>
      <w:r w:rsidRPr="00706DEE">
        <w:rPr>
          <w:rFonts w:eastAsiaTheme="minorHAnsi" w:cstheme="minorHAnsi"/>
          <w:b/>
          <w:sz w:val="24"/>
          <w:szCs w:val="24"/>
          <w:lang w:val="fr-CA"/>
        </w:rPr>
        <w:t>initiative proposée</w:t>
      </w:r>
      <w:r w:rsidRPr="00706DEE">
        <w:rPr>
          <w:rFonts w:eastAsiaTheme="minorHAnsi" w:cstheme="minorHAnsi"/>
          <w:sz w:val="24"/>
          <w:szCs w:val="24"/>
          <w:lang w:val="fr-CA"/>
        </w:rPr>
        <w:t xml:space="preserve"> ne sont pas admissibles. En voici des exemples</w:t>
      </w:r>
      <w:r w:rsidR="00ED62FD" w:rsidRPr="00706DEE">
        <w:rPr>
          <w:rFonts w:eastAsiaTheme="minorHAnsi" w:cstheme="minorHAnsi"/>
          <w:sz w:val="24"/>
          <w:szCs w:val="24"/>
          <w:lang w:val="fr-CA"/>
        </w:rPr>
        <w:t> :</w:t>
      </w:r>
    </w:p>
    <w:p w14:paraId="08E75EED" w14:textId="77777777" w:rsidR="00FC4A7C" w:rsidRPr="00706DEE" w:rsidRDefault="00FC4A7C" w:rsidP="00B80F87">
      <w:pPr>
        <w:numPr>
          <w:ilvl w:val="0"/>
          <w:numId w:val="5"/>
        </w:numPr>
        <w:spacing w:after="0" w:line="240" w:lineRule="auto"/>
        <w:contextualSpacing/>
        <w:jc w:val="both"/>
        <w:rPr>
          <w:rFonts w:eastAsiaTheme="minorHAnsi" w:cstheme="minorHAnsi"/>
          <w:noProof/>
          <w:sz w:val="24"/>
          <w:szCs w:val="24"/>
          <w:lang w:val="fr-CA" w:eastAsia="fr-CA"/>
        </w:rPr>
      </w:pPr>
      <w:r w:rsidRPr="00706DEE">
        <w:rPr>
          <w:rFonts w:eastAsiaTheme="minorHAnsi" w:cstheme="minorHAnsi"/>
          <w:noProof/>
          <w:sz w:val="24"/>
          <w:szCs w:val="24"/>
          <w:lang w:val="fr-CA" w:eastAsia="fr-CA"/>
        </w:rPr>
        <w:t>les frais de fonctionnement de l</w:t>
      </w:r>
      <w:r w:rsidR="00FD405F" w:rsidRPr="00706DEE">
        <w:rPr>
          <w:rFonts w:eastAsiaTheme="minorHAnsi" w:cstheme="minorHAnsi"/>
          <w:noProof/>
          <w:sz w:val="24"/>
          <w:szCs w:val="24"/>
          <w:lang w:val="fr-CA" w:eastAsia="fr-CA"/>
        </w:rPr>
        <w:t>’</w:t>
      </w:r>
      <w:r w:rsidRPr="00706DEE">
        <w:rPr>
          <w:rFonts w:eastAsiaTheme="minorHAnsi" w:cstheme="minorHAnsi"/>
          <w:noProof/>
          <w:sz w:val="24"/>
          <w:szCs w:val="24"/>
          <w:lang w:val="fr-CA" w:eastAsia="fr-CA"/>
        </w:rPr>
        <w:t>organisme;</w:t>
      </w:r>
    </w:p>
    <w:p w14:paraId="2F315688" w14:textId="77777777" w:rsidR="00FC4A7C" w:rsidRPr="00706DEE" w:rsidRDefault="00FC4A7C" w:rsidP="00B80F87">
      <w:pPr>
        <w:numPr>
          <w:ilvl w:val="0"/>
          <w:numId w:val="5"/>
        </w:numPr>
        <w:spacing w:after="0" w:line="240" w:lineRule="auto"/>
        <w:contextualSpacing/>
        <w:jc w:val="both"/>
        <w:rPr>
          <w:rFonts w:eastAsiaTheme="minorHAnsi" w:cstheme="minorHAnsi"/>
          <w:noProof/>
          <w:sz w:val="24"/>
          <w:szCs w:val="24"/>
          <w:lang w:val="fr-CA" w:eastAsia="fr-CA"/>
        </w:rPr>
      </w:pPr>
      <w:r w:rsidRPr="00706DEE">
        <w:rPr>
          <w:rFonts w:eastAsiaTheme="minorHAnsi" w:cstheme="minorHAnsi"/>
          <w:noProof/>
          <w:sz w:val="24"/>
          <w:szCs w:val="24"/>
          <w:lang w:val="fr-CA" w:eastAsia="fr-CA"/>
        </w:rPr>
        <w:t>le remboursement du déficit de l</w:t>
      </w:r>
      <w:r w:rsidR="00FD405F" w:rsidRPr="00706DEE">
        <w:rPr>
          <w:rFonts w:eastAsiaTheme="minorHAnsi" w:cstheme="minorHAnsi"/>
          <w:noProof/>
          <w:sz w:val="24"/>
          <w:szCs w:val="24"/>
          <w:lang w:val="fr-CA" w:eastAsia="fr-CA"/>
        </w:rPr>
        <w:t>’</w:t>
      </w:r>
      <w:r w:rsidRPr="00706DEE">
        <w:rPr>
          <w:rFonts w:eastAsiaTheme="minorHAnsi" w:cstheme="minorHAnsi"/>
          <w:noProof/>
          <w:sz w:val="24"/>
          <w:szCs w:val="24"/>
          <w:lang w:val="fr-CA" w:eastAsia="fr-CA"/>
        </w:rPr>
        <w:t>organisme;</w:t>
      </w:r>
    </w:p>
    <w:p w14:paraId="12D16E3C" w14:textId="77777777" w:rsidR="00E97951" w:rsidRPr="00706DEE" w:rsidRDefault="00FC4A7C" w:rsidP="00B80F87">
      <w:pPr>
        <w:numPr>
          <w:ilvl w:val="0"/>
          <w:numId w:val="5"/>
        </w:numPr>
        <w:spacing w:after="0" w:line="240" w:lineRule="auto"/>
        <w:contextualSpacing/>
        <w:rPr>
          <w:rFonts w:eastAsiaTheme="minorHAnsi" w:cstheme="minorHAnsi"/>
          <w:noProof/>
          <w:sz w:val="24"/>
          <w:szCs w:val="24"/>
          <w:lang w:val="fr-CA" w:eastAsia="fr-CA"/>
        </w:rPr>
      </w:pPr>
      <w:r w:rsidRPr="00706DEE">
        <w:rPr>
          <w:rFonts w:eastAsiaTheme="minorHAnsi" w:cstheme="minorHAnsi"/>
          <w:noProof/>
          <w:sz w:val="24"/>
          <w:szCs w:val="24"/>
          <w:lang w:val="fr-CA" w:eastAsia="fr-CA"/>
        </w:rPr>
        <w:t>les dépenses de développement et de maintien d</w:t>
      </w:r>
      <w:r w:rsidR="00FD405F" w:rsidRPr="00706DEE">
        <w:rPr>
          <w:rFonts w:eastAsiaTheme="minorHAnsi" w:cstheme="minorHAnsi"/>
          <w:noProof/>
          <w:sz w:val="24"/>
          <w:szCs w:val="24"/>
          <w:lang w:val="fr-CA" w:eastAsia="fr-CA"/>
        </w:rPr>
        <w:t>’</w:t>
      </w:r>
      <w:r w:rsidR="00E97951" w:rsidRPr="00706DEE">
        <w:rPr>
          <w:rFonts w:eastAsiaTheme="minorHAnsi" w:cstheme="minorHAnsi"/>
          <w:noProof/>
          <w:sz w:val="24"/>
          <w:szCs w:val="24"/>
          <w:lang w:val="fr-CA" w:eastAsia="fr-CA"/>
        </w:rPr>
        <w:t xml:space="preserve">un site web </w:t>
      </w:r>
      <w:r w:rsidR="007706AC" w:rsidRPr="00706DEE">
        <w:rPr>
          <w:rFonts w:eastAsia="Times New Roman" w:cstheme="minorHAnsi"/>
          <w:sz w:val="24"/>
          <w:szCs w:val="24"/>
          <w:lang w:val="fr-CA"/>
        </w:rPr>
        <w:t>personnel, corporatif ou institutionnel</w:t>
      </w:r>
      <w:r w:rsidR="00E97951" w:rsidRPr="00706DEE">
        <w:rPr>
          <w:rFonts w:eastAsiaTheme="minorHAnsi" w:cstheme="minorHAnsi"/>
          <w:noProof/>
          <w:sz w:val="24"/>
          <w:szCs w:val="24"/>
          <w:lang w:val="fr-CA" w:eastAsia="fr-CA"/>
        </w:rPr>
        <w:t>;</w:t>
      </w:r>
    </w:p>
    <w:p w14:paraId="077EAA93" w14:textId="77777777" w:rsidR="005D0E00" w:rsidRPr="00706DEE" w:rsidRDefault="005D0E00" w:rsidP="002A4C08">
      <w:pPr>
        <w:numPr>
          <w:ilvl w:val="0"/>
          <w:numId w:val="5"/>
        </w:numPr>
        <w:spacing w:before="100" w:beforeAutospacing="1" w:after="100" w:afterAutospacing="1" w:line="240" w:lineRule="auto"/>
        <w:rPr>
          <w:rFonts w:eastAsia="Times New Roman" w:cstheme="minorHAnsi"/>
          <w:color w:val="000000" w:themeColor="text1"/>
          <w:sz w:val="24"/>
          <w:szCs w:val="24"/>
          <w:lang w:val="fr-CA"/>
        </w:rPr>
      </w:pPr>
      <w:r w:rsidRPr="00706DEE">
        <w:rPr>
          <w:rFonts w:eastAsia="Times New Roman" w:cstheme="minorHAnsi"/>
          <w:sz w:val="24"/>
          <w:szCs w:val="24"/>
          <w:lang w:val="fr-CA"/>
        </w:rPr>
        <w:t>les</w:t>
      </w:r>
      <w:r w:rsidRPr="00706DEE">
        <w:rPr>
          <w:rFonts w:eastAsia="Times New Roman" w:cstheme="minorHAnsi"/>
          <w:color w:val="333333"/>
          <w:sz w:val="24"/>
          <w:szCs w:val="24"/>
          <w:lang w:val="fr-CA"/>
        </w:rPr>
        <w:t xml:space="preserve"> </w:t>
      </w:r>
      <w:r w:rsidRPr="00706DEE">
        <w:rPr>
          <w:rFonts w:eastAsia="Times New Roman" w:cstheme="minorHAnsi"/>
          <w:color w:val="000000" w:themeColor="text1"/>
          <w:sz w:val="24"/>
          <w:szCs w:val="24"/>
          <w:lang w:val="fr-CA"/>
        </w:rPr>
        <w:t>dépenses pour des solutions numériques en vente libre, comme des systèmes de billetterie ou des logiciels de gestion des relations avec la clientèle, etc.;</w:t>
      </w:r>
    </w:p>
    <w:p w14:paraId="2162746A" w14:textId="77777777" w:rsidR="005D0E00" w:rsidRPr="00706DEE" w:rsidRDefault="005D0E00" w:rsidP="00B80F87">
      <w:pPr>
        <w:numPr>
          <w:ilvl w:val="0"/>
          <w:numId w:val="5"/>
        </w:numPr>
        <w:spacing w:before="100" w:beforeAutospacing="1" w:after="100" w:afterAutospacing="1" w:line="240" w:lineRule="auto"/>
        <w:rPr>
          <w:rFonts w:eastAsia="Times New Roman" w:cstheme="minorHAnsi"/>
          <w:color w:val="000000" w:themeColor="text1"/>
          <w:sz w:val="24"/>
          <w:szCs w:val="24"/>
          <w:lang w:val="fr-CA"/>
        </w:rPr>
      </w:pPr>
      <w:r w:rsidRPr="00706DEE">
        <w:rPr>
          <w:rFonts w:eastAsia="Times New Roman" w:cstheme="minorHAnsi"/>
          <w:sz w:val="24"/>
          <w:szCs w:val="24"/>
          <w:lang w:val="fr-CA"/>
        </w:rPr>
        <w:t>les</w:t>
      </w:r>
      <w:r w:rsidRPr="00706DEE">
        <w:rPr>
          <w:rFonts w:eastAsia="Times New Roman" w:cstheme="minorHAnsi"/>
          <w:color w:val="000000" w:themeColor="text1"/>
          <w:sz w:val="24"/>
          <w:szCs w:val="24"/>
          <w:lang w:val="fr-CA"/>
        </w:rPr>
        <w:t xml:space="preserve"> dépenses engagées avant la date limite de présentation de demande (pour les demandes de 50 001 $ à 250 000 $);</w:t>
      </w:r>
    </w:p>
    <w:p w14:paraId="5918C406" w14:textId="77777777" w:rsidR="005D0E00" w:rsidRPr="00706DEE" w:rsidRDefault="005D0E00" w:rsidP="00B80F87">
      <w:pPr>
        <w:numPr>
          <w:ilvl w:val="0"/>
          <w:numId w:val="5"/>
        </w:numPr>
        <w:spacing w:before="100" w:beforeAutospacing="1" w:after="100" w:afterAutospacing="1" w:line="240" w:lineRule="auto"/>
        <w:rPr>
          <w:rFonts w:eastAsia="Times New Roman" w:cstheme="minorHAnsi"/>
          <w:color w:val="000000" w:themeColor="text1"/>
          <w:sz w:val="24"/>
          <w:szCs w:val="24"/>
          <w:lang w:val="fr-CA"/>
        </w:rPr>
      </w:pPr>
      <w:r w:rsidRPr="00706DEE">
        <w:rPr>
          <w:rFonts w:eastAsia="Times New Roman" w:cstheme="minorHAnsi"/>
          <w:color w:val="000000" w:themeColor="text1"/>
          <w:sz w:val="24"/>
          <w:szCs w:val="24"/>
          <w:lang w:val="fr-CA"/>
        </w:rPr>
        <w:t>les dépenses engagées avant la date à laquelle vous avez soumis votre demande (pour les demandes jusqu’à concurrence de 50 000 $);</w:t>
      </w:r>
    </w:p>
    <w:p w14:paraId="2624F8E4" w14:textId="77777777" w:rsidR="00FC4A7C" w:rsidRPr="00706DEE" w:rsidRDefault="00FC4A7C" w:rsidP="00B80F87">
      <w:pPr>
        <w:numPr>
          <w:ilvl w:val="0"/>
          <w:numId w:val="5"/>
        </w:numPr>
        <w:spacing w:after="0" w:line="240" w:lineRule="auto"/>
        <w:contextualSpacing/>
        <w:jc w:val="both"/>
        <w:rPr>
          <w:rFonts w:eastAsiaTheme="minorHAnsi" w:cstheme="minorHAnsi"/>
          <w:noProof/>
          <w:sz w:val="24"/>
          <w:szCs w:val="24"/>
          <w:lang w:val="fr-CA" w:eastAsia="fr-CA"/>
        </w:rPr>
      </w:pPr>
      <w:r w:rsidRPr="00706DEE">
        <w:rPr>
          <w:rFonts w:eastAsiaTheme="minorHAnsi" w:cstheme="minorHAnsi"/>
          <w:noProof/>
          <w:sz w:val="24"/>
          <w:szCs w:val="24"/>
          <w:lang w:val="fr-CA" w:eastAsia="fr-CA"/>
        </w:rPr>
        <w:t>les dépenses liées à la rénovation ou à la construction d</w:t>
      </w:r>
      <w:r w:rsidR="00FD405F" w:rsidRPr="00706DEE">
        <w:rPr>
          <w:rFonts w:eastAsiaTheme="minorHAnsi" w:cstheme="minorHAnsi"/>
          <w:noProof/>
          <w:sz w:val="24"/>
          <w:szCs w:val="24"/>
          <w:lang w:val="fr-CA" w:eastAsia="fr-CA"/>
        </w:rPr>
        <w:t>’</w:t>
      </w:r>
      <w:r w:rsidRPr="00706DEE">
        <w:rPr>
          <w:rFonts w:eastAsiaTheme="minorHAnsi" w:cstheme="minorHAnsi"/>
          <w:noProof/>
          <w:sz w:val="24"/>
          <w:szCs w:val="24"/>
          <w:lang w:val="fr-CA" w:eastAsia="fr-CA"/>
        </w:rPr>
        <w:t>un bâtiment;</w:t>
      </w:r>
    </w:p>
    <w:p w14:paraId="736D0D14" w14:textId="77777777" w:rsidR="0013182E" w:rsidRPr="00706DEE" w:rsidRDefault="00FC4A7C" w:rsidP="00B80F87">
      <w:pPr>
        <w:numPr>
          <w:ilvl w:val="0"/>
          <w:numId w:val="5"/>
        </w:numPr>
        <w:spacing w:before="240" w:after="0" w:line="240" w:lineRule="auto"/>
        <w:contextualSpacing/>
        <w:jc w:val="both"/>
        <w:rPr>
          <w:rFonts w:eastAsia="Calibri" w:cstheme="minorHAnsi"/>
          <w:b/>
          <w:sz w:val="24"/>
          <w:szCs w:val="24"/>
          <w:lang w:val="fr-CA"/>
        </w:rPr>
      </w:pPr>
      <w:r w:rsidRPr="00706DEE">
        <w:rPr>
          <w:rFonts w:eastAsiaTheme="minorHAnsi" w:cstheme="minorHAnsi"/>
          <w:noProof/>
          <w:sz w:val="24"/>
          <w:szCs w:val="24"/>
          <w:lang w:val="fr-CA" w:eastAsia="fr-CA"/>
        </w:rPr>
        <w:t>les dépenses pour lesquelles du financement a déjà été accordé par le Conseil des arts ou par un autre bailleur de fonds</w:t>
      </w:r>
      <w:r w:rsidR="00ED62FD" w:rsidRPr="00706DEE">
        <w:rPr>
          <w:rFonts w:eastAsiaTheme="minorHAnsi" w:cstheme="minorHAnsi"/>
          <w:noProof/>
          <w:sz w:val="24"/>
          <w:szCs w:val="24"/>
          <w:lang w:val="fr-CA" w:eastAsia="fr-CA"/>
        </w:rPr>
        <w:t>;</w:t>
      </w:r>
    </w:p>
    <w:p w14:paraId="399BB8B2" w14:textId="77777777" w:rsidR="005505A7" w:rsidRPr="00706DEE" w:rsidRDefault="005505A7" w:rsidP="00B80F87">
      <w:pPr>
        <w:spacing w:before="240" w:after="0" w:line="240" w:lineRule="auto"/>
        <w:contextualSpacing/>
        <w:jc w:val="both"/>
        <w:rPr>
          <w:rFonts w:eastAsia="Calibri" w:cstheme="minorHAnsi"/>
          <w:b/>
          <w:sz w:val="24"/>
          <w:szCs w:val="24"/>
          <w:lang w:val="fr-CA"/>
        </w:rPr>
      </w:pPr>
    </w:p>
    <w:p w14:paraId="26094508" w14:textId="77777777" w:rsidR="00773C15" w:rsidRPr="00706DEE" w:rsidRDefault="0078475A" w:rsidP="00B80F87">
      <w:pPr>
        <w:spacing w:before="240" w:after="0" w:line="240" w:lineRule="auto"/>
        <w:contextualSpacing/>
        <w:jc w:val="both"/>
        <w:rPr>
          <w:rFonts w:eastAsia="Calibri" w:cstheme="minorHAnsi"/>
          <w:b/>
          <w:sz w:val="24"/>
          <w:szCs w:val="24"/>
          <w:lang w:val="fr-CA"/>
        </w:rPr>
      </w:pPr>
      <w:r w:rsidRPr="00706DEE">
        <w:rPr>
          <w:rFonts w:eastAsia="Calibri" w:cstheme="minorHAnsi"/>
          <w:b/>
          <w:sz w:val="24"/>
          <w:szCs w:val="24"/>
          <w:lang w:val="fr-CA"/>
        </w:rPr>
        <w:t>É</w:t>
      </w:r>
      <w:r w:rsidR="00747D2E" w:rsidRPr="00706DEE">
        <w:rPr>
          <w:rFonts w:eastAsia="Calibri" w:cstheme="minorHAnsi"/>
          <w:b/>
          <w:sz w:val="24"/>
          <w:szCs w:val="24"/>
          <w:lang w:val="fr-CA"/>
        </w:rPr>
        <w:t>valuation</w:t>
      </w:r>
      <w:r w:rsidRPr="00706DEE">
        <w:rPr>
          <w:rFonts w:eastAsia="Calibri" w:cstheme="minorHAnsi"/>
          <w:b/>
          <w:sz w:val="24"/>
          <w:szCs w:val="24"/>
          <w:lang w:val="fr-CA"/>
        </w:rPr>
        <w:t xml:space="preserve"> — Comment se prennent les décisions?</w:t>
      </w:r>
    </w:p>
    <w:p w14:paraId="4CA9F881" w14:textId="77777777" w:rsidR="005D0E00" w:rsidRPr="00706DEE" w:rsidRDefault="005D0E00" w:rsidP="00B80F87">
      <w:pPr>
        <w:spacing w:after="150" w:line="240" w:lineRule="auto"/>
        <w:rPr>
          <w:rFonts w:eastAsia="Times New Roman" w:cstheme="minorHAnsi"/>
          <w:color w:val="000000" w:themeColor="text1"/>
          <w:sz w:val="24"/>
          <w:szCs w:val="24"/>
          <w:lang w:val="fr-CA"/>
        </w:rPr>
      </w:pPr>
      <w:r w:rsidRPr="00706DEE">
        <w:rPr>
          <w:rFonts w:eastAsia="Times New Roman" w:cstheme="minorHAnsi"/>
          <w:color w:val="000000" w:themeColor="text1"/>
          <w:sz w:val="24"/>
          <w:szCs w:val="24"/>
          <w:lang w:val="fr-CA"/>
        </w:rPr>
        <w:t>Un comité formé d’experts des arts, du domaine numérique, du monde des affaires ou d’autres secteurs ou de personnes ayant entrepris des transformations numériques évaluera votre demande en s’appuyant sur les critères pondérés ci-dessous. Les demandes jusqu’à concurrence de 50 000 $ soum</w:t>
      </w:r>
      <w:r w:rsidR="0013182E" w:rsidRPr="00706DEE">
        <w:rPr>
          <w:rFonts w:eastAsia="Times New Roman" w:cstheme="minorHAnsi"/>
          <w:color w:val="000000" w:themeColor="text1"/>
          <w:sz w:val="24"/>
          <w:szCs w:val="24"/>
          <w:lang w:val="fr-CA"/>
        </w:rPr>
        <w:t xml:space="preserve">ises à la composante Littératie </w:t>
      </w:r>
      <w:r w:rsidRPr="00706DEE">
        <w:rPr>
          <w:rFonts w:eastAsia="Times New Roman" w:cstheme="minorHAnsi"/>
          <w:color w:val="000000" w:themeColor="text1"/>
          <w:sz w:val="24"/>
          <w:szCs w:val="24"/>
          <w:lang w:val="fr-CA"/>
        </w:rPr>
        <w:t>et intelligence numérique seront évaluées par un comité interne.</w:t>
      </w:r>
    </w:p>
    <w:p w14:paraId="2FAF5A56" w14:textId="77777777" w:rsidR="00E9449A" w:rsidRPr="00706DEE" w:rsidRDefault="00E9449A" w:rsidP="00B80F87">
      <w:pPr>
        <w:spacing w:before="120" w:after="0" w:line="240" w:lineRule="auto"/>
        <w:rPr>
          <w:rFonts w:eastAsia="Calibri" w:cstheme="minorHAnsi"/>
          <w:b/>
          <w:color w:val="000000" w:themeColor="text1"/>
          <w:sz w:val="24"/>
          <w:szCs w:val="24"/>
          <w:lang w:val="fr-CA"/>
        </w:rPr>
      </w:pPr>
      <w:r w:rsidRPr="00706DEE">
        <w:rPr>
          <w:rFonts w:eastAsia="Calibri" w:cstheme="minorHAnsi"/>
          <w:b/>
          <w:color w:val="000000" w:themeColor="text1"/>
          <w:sz w:val="24"/>
          <w:szCs w:val="24"/>
          <w:lang w:val="fr-CA"/>
        </w:rPr>
        <w:t>Impact 50 %</w:t>
      </w:r>
    </w:p>
    <w:p w14:paraId="7529572D" w14:textId="77777777" w:rsidR="005D0E00" w:rsidRPr="00706DEE" w:rsidRDefault="005D0E00" w:rsidP="00B80F87">
      <w:pPr>
        <w:numPr>
          <w:ilvl w:val="0"/>
          <w:numId w:val="5"/>
        </w:numPr>
        <w:spacing w:after="0" w:line="240" w:lineRule="auto"/>
        <w:contextualSpacing/>
        <w:rPr>
          <w:rFonts w:eastAsia="Times New Roman" w:cstheme="minorHAnsi"/>
          <w:color w:val="000000" w:themeColor="text1"/>
          <w:sz w:val="24"/>
          <w:szCs w:val="24"/>
          <w:lang w:val="fr-CA"/>
        </w:rPr>
      </w:pPr>
      <w:r w:rsidRPr="00706DEE">
        <w:rPr>
          <w:rFonts w:eastAsia="Times New Roman" w:cstheme="minorHAnsi"/>
          <w:color w:val="000000" w:themeColor="text1"/>
          <w:sz w:val="24"/>
          <w:szCs w:val="24"/>
          <w:lang w:val="fr-CA"/>
        </w:rPr>
        <w:t>L’initiative vise des résultats concrets et anticipe des retombées significatives;</w:t>
      </w:r>
    </w:p>
    <w:p w14:paraId="4E02538E" w14:textId="77777777" w:rsidR="005D0E00" w:rsidRPr="00706DEE" w:rsidRDefault="005D0E00" w:rsidP="00B80F87">
      <w:pPr>
        <w:numPr>
          <w:ilvl w:val="0"/>
          <w:numId w:val="5"/>
        </w:numPr>
        <w:spacing w:after="0" w:line="240" w:lineRule="auto"/>
        <w:contextualSpacing/>
        <w:rPr>
          <w:rFonts w:eastAsia="Times New Roman" w:cstheme="minorHAnsi"/>
          <w:color w:val="000000" w:themeColor="text1"/>
          <w:sz w:val="24"/>
          <w:szCs w:val="24"/>
          <w:lang w:val="fr-CA"/>
        </w:rPr>
      </w:pPr>
      <w:r w:rsidRPr="00706DEE">
        <w:rPr>
          <w:rFonts w:eastAsia="Times New Roman" w:cstheme="minorHAnsi"/>
          <w:color w:val="000000" w:themeColor="text1"/>
          <w:sz w:val="24"/>
          <w:szCs w:val="24"/>
          <w:lang w:val="fr-CA"/>
        </w:rPr>
        <w:t>L’initiative bénéficie à plus d’un artiste ou organisme et, idéalement, à l’ensemble d’une communauté ou du secteur des arts;</w:t>
      </w:r>
    </w:p>
    <w:p w14:paraId="4A4C5251" w14:textId="77777777" w:rsidR="005D0E00" w:rsidRPr="00706DEE" w:rsidRDefault="005D0E00" w:rsidP="00B80F87">
      <w:pPr>
        <w:numPr>
          <w:ilvl w:val="0"/>
          <w:numId w:val="5"/>
        </w:numPr>
        <w:spacing w:after="0" w:line="240" w:lineRule="auto"/>
        <w:contextualSpacing/>
        <w:rPr>
          <w:rFonts w:eastAsia="Times New Roman" w:cstheme="minorHAnsi"/>
          <w:color w:val="000000" w:themeColor="text1"/>
          <w:sz w:val="24"/>
          <w:szCs w:val="24"/>
          <w:lang w:val="fr-CA"/>
        </w:rPr>
      </w:pPr>
      <w:r w:rsidRPr="00706DEE">
        <w:rPr>
          <w:rFonts w:eastAsia="Times New Roman" w:cstheme="minorHAnsi"/>
          <w:color w:val="000000" w:themeColor="text1"/>
          <w:sz w:val="24"/>
          <w:szCs w:val="24"/>
          <w:lang w:val="fr-CA"/>
        </w:rPr>
        <w:t>L’initiative s’appuie sur une concertation, implique une étroite collaboration entre plusieurs acteurs et partenaires de différents milieux et secteurs et mobilise l’expertise appropriée;</w:t>
      </w:r>
    </w:p>
    <w:p w14:paraId="6CFEBE32" w14:textId="77777777" w:rsidR="005D0E00" w:rsidRPr="00706DEE" w:rsidRDefault="005D0E00" w:rsidP="00B80F87">
      <w:pPr>
        <w:numPr>
          <w:ilvl w:val="0"/>
          <w:numId w:val="5"/>
        </w:numPr>
        <w:spacing w:after="0" w:line="240" w:lineRule="auto"/>
        <w:contextualSpacing/>
        <w:rPr>
          <w:rFonts w:eastAsia="Times New Roman" w:cstheme="minorHAnsi"/>
          <w:color w:val="000000" w:themeColor="text1"/>
          <w:sz w:val="24"/>
          <w:szCs w:val="24"/>
          <w:lang w:val="fr-CA"/>
        </w:rPr>
      </w:pPr>
      <w:r w:rsidRPr="00706DEE">
        <w:rPr>
          <w:rFonts w:eastAsia="Times New Roman" w:cstheme="minorHAnsi"/>
          <w:color w:val="000000" w:themeColor="text1"/>
          <w:sz w:val="24"/>
          <w:szCs w:val="24"/>
          <w:lang w:val="fr-CA"/>
        </w:rPr>
        <w:t>L’initiative est élaborée dans une perspective d’ouverture et de durabilité</w:t>
      </w:r>
      <w:r w:rsidR="0013182E" w:rsidRPr="00706DEE">
        <w:rPr>
          <w:rFonts w:eastAsia="Times New Roman" w:cstheme="minorHAnsi"/>
          <w:color w:val="000000" w:themeColor="text1"/>
          <w:sz w:val="24"/>
          <w:szCs w:val="24"/>
          <w:lang w:val="fr-CA"/>
        </w:rPr>
        <w:t>;</w:t>
      </w:r>
    </w:p>
    <w:p w14:paraId="03D37D07" w14:textId="77777777" w:rsidR="005D0E00" w:rsidRPr="00706DEE" w:rsidRDefault="005D0E00" w:rsidP="00B80F87">
      <w:pPr>
        <w:numPr>
          <w:ilvl w:val="0"/>
          <w:numId w:val="5"/>
        </w:numPr>
        <w:spacing w:after="0" w:line="240" w:lineRule="auto"/>
        <w:contextualSpacing/>
        <w:rPr>
          <w:rFonts w:eastAsia="Times New Roman" w:cstheme="minorHAnsi"/>
          <w:color w:val="000000" w:themeColor="text1"/>
          <w:sz w:val="24"/>
          <w:szCs w:val="24"/>
          <w:lang w:val="fr-CA"/>
        </w:rPr>
      </w:pPr>
      <w:r w:rsidRPr="00706DEE">
        <w:rPr>
          <w:rFonts w:eastAsia="Times New Roman" w:cstheme="minorHAnsi"/>
          <w:color w:val="000000" w:themeColor="text1"/>
          <w:sz w:val="24"/>
          <w:szCs w:val="24"/>
          <w:lang w:val="fr-CA"/>
        </w:rPr>
        <w:t>Le partage et le transfert à la communauté des connaissances acquises et des résultats obtenus sont pertinents et adéquats.</w:t>
      </w:r>
    </w:p>
    <w:p w14:paraId="63702891" w14:textId="77777777" w:rsidR="00047CA0" w:rsidRPr="00706DEE" w:rsidRDefault="00773C15" w:rsidP="00B80F87">
      <w:pPr>
        <w:spacing w:before="120" w:after="0" w:line="240" w:lineRule="auto"/>
        <w:rPr>
          <w:rFonts w:eastAsia="Calibri" w:cstheme="minorHAnsi"/>
          <w:b/>
          <w:sz w:val="24"/>
          <w:szCs w:val="24"/>
          <w:lang w:val="fr-CA"/>
        </w:rPr>
      </w:pPr>
      <w:r w:rsidRPr="00706DEE">
        <w:rPr>
          <w:rFonts w:eastAsia="Calibri" w:cstheme="minorHAnsi"/>
          <w:b/>
          <w:sz w:val="24"/>
          <w:szCs w:val="24"/>
          <w:lang w:val="fr-CA"/>
        </w:rPr>
        <w:t>Pertinence 3</w:t>
      </w:r>
      <w:r w:rsidR="00A7223D" w:rsidRPr="00706DEE">
        <w:rPr>
          <w:rFonts w:eastAsia="Calibri" w:cstheme="minorHAnsi"/>
          <w:b/>
          <w:sz w:val="24"/>
          <w:szCs w:val="24"/>
          <w:lang w:val="fr-CA"/>
        </w:rPr>
        <w:t>0</w:t>
      </w:r>
      <w:r w:rsidR="005516B7" w:rsidRPr="00706DEE">
        <w:rPr>
          <w:rFonts w:eastAsia="Calibri" w:cstheme="minorHAnsi"/>
          <w:b/>
          <w:sz w:val="24"/>
          <w:szCs w:val="24"/>
          <w:lang w:val="fr-CA"/>
        </w:rPr>
        <w:t> </w:t>
      </w:r>
      <w:r w:rsidR="00A7223D" w:rsidRPr="00706DEE">
        <w:rPr>
          <w:rFonts w:eastAsia="Calibri" w:cstheme="minorHAnsi"/>
          <w:b/>
          <w:sz w:val="24"/>
          <w:szCs w:val="24"/>
          <w:lang w:val="fr-CA"/>
        </w:rPr>
        <w:t>%</w:t>
      </w:r>
      <w:r w:rsidR="00A7223D" w:rsidRPr="00706DEE">
        <w:rPr>
          <w:rFonts w:eastAsia="Calibri" w:cstheme="minorHAnsi"/>
          <w:sz w:val="24"/>
          <w:szCs w:val="24"/>
          <w:lang w:val="fr-CA"/>
        </w:rPr>
        <w:t xml:space="preserve"> </w:t>
      </w:r>
    </w:p>
    <w:p w14:paraId="60D13743" w14:textId="77777777" w:rsidR="00357504" w:rsidRPr="00706DEE" w:rsidRDefault="00526856" w:rsidP="00B80F87">
      <w:pPr>
        <w:pStyle w:val="Puces1"/>
        <w:numPr>
          <w:ilvl w:val="0"/>
          <w:numId w:val="4"/>
        </w:numPr>
        <w:tabs>
          <w:tab w:val="left" w:pos="4320"/>
        </w:tabs>
        <w:spacing w:line="240" w:lineRule="auto"/>
        <w:jc w:val="left"/>
        <w:rPr>
          <w:rFonts w:asciiTheme="minorHAnsi" w:hAnsiTheme="minorHAnsi" w:cstheme="minorHAnsi"/>
          <w:sz w:val="24"/>
        </w:rPr>
      </w:pPr>
      <w:r w:rsidRPr="00706DEE">
        <w:rPr>
          <w:rFonts w:asciiTheme="minorHAnsi" w:hAnsiTheme="minorHAnsi" w:cstheme="minorHAnsi"/>
          <w:sz w:val="24"/>
        </w:rPr>
        <w:t>L</w:t>
      </w:r>
      <w:r w:rsidR="00FD405F" w:rsidRPr="00706DEE">
        <w:rPr>
          <w:rFonts w:asciiTheme="minorHAnsi" w:hAnsiTheme="minorHAnsi" w:cstheme="minorHAnsi"/>
          <w:sz w:val="24"/>
        </w:rPr>
        <w:t>’</w:t>
      </w:r>
      <w:r w:rsidR="00357504" w:rsidRPr="00706DEE">
        <w:rPr>
          <w:rFonts w:asciiTheme="minorHAnsi" w:hAnsiTheme="minorHAnsi" w:cstheme="minorHAnsi"/>
          <w:sz w:val="24"/>
        </w:rPr>
        <w:t xml:space="preserve">initiative accroît les connaissances et les compétences numériques des </w:t>
      </w:r>
      <w:r w:rsidR="004E5798" w:rsidRPr="00706DEE">
        <w:rPr>
          <w:rFonts w:asciiTheme="minorHAnsi" w:hAnsiTheme="minorHAnsi" w:cstheme="minorHAnsi"/>
          <w:sz w:val="24"/>
        </w:rPr>
        <w:t>personnes</w:t>
      </w:r>
      <w:r w:rsidR="00357504" w:rsidRPr="00706DEE">
        <w:rPr>
          <w:rFonts w:asciiTheme="minorHAnsi" w:hAnsiTheme="minorHAnsi" w:cstheme="minorHAnsi"/>
          <w:sz w:val="24"/>
        </w:rPr>
        <w:t xml:space="preserve">, des groupes ou des organismes visés; </w:t>
      </w:r>
    </w:p>
    <w:p w14:paraId="5541F774" w14:textId="77777777" w:rsidR="00357504" w:rsidRPr="00706DEE" w:rsidRDefault="00526856" w:rsidP="00B80F87">
      <w:pPr>
        <w:pStyle w:val="Puces1"/>
        <w:numPr>
          <w:ilvl w:val="0"/>
          <w:numId w:val="4"/>
        </w:numPr>
        <w:tabs>
          <w:tab w:val="left" w:pos="4320"/>
        </w:tabs>
        <w:spacing w:line="240" w:lineRule="auto"/>
        <w:jc w:val="left"/>
        <w:rPr>
          <w:rFonts w:asciiTheme="minorHAnsi" w:hAnsiTheme="minorHAnsi" w:cstheme="minorHAnsi"/>
          <w:color w:val="000000" w:themeColor="text1"/>
          <w:sz w:val="24"/>
        </w:rPr>
      </w:pPr>
      <w:r w:rsidRPr="00706DEE">
        <w:rPr>
          <w:rFonts w:asciiTheme="minorHAnsi" w:hAnsiTheme="minorHAnsi" w:cstheme="minorHAnsi"/>
          <w:sz w:val="24"/>
        </w:rPr>
        <w:t>L</w:t>
      </w:r>
      <w:r w:rsidR="00FD405F" w:rsidRPr="00706DEE">
        <w:rPr>
          <w:rFonts w:asciiTheme="minorHAnsi" w:hAnsiTheme="minorHAnsi" w:cstheme="minorHAnsi"/>
          <w:sz w:val="24"/>
        </w:rPr>
        <w:t>’</w:t>
      </w:r>
      <w:r w:rsidR="00357504" w:rsidRPr="00706DEE">
        <w:rPr>
          <w:rFonts w:asciiTheme="minorHAnsi" w:hAnsiTheme="minorHAnsi" w:cstheme="minorHAnsi"/>
          <w:sz w:val="24"/>
        </w:rPr>
        <w:t xml:space="preserve">initiative </w:t>
      </w:r>
      <w:r w:rsidR="00357504" w:rsidRPr="00706DEE">
        <w:rPr>
          <w:rFonts w:asciiTheme="minorHAnsi" w:hAnsiTheme="minorHAnsi" w:cstheme="minorHAnsi"/>
          <w:color w:val="000000" w:themeColor="text1"/>
          <w:sz w:val="24"/>
        </w:rPr>
        <w:t xml:space="preserve">développe et enrichit </w:t>
      </w:r>
      <w:r w:rsidR="00621F0C" w:rsidRPr="00706DEE">
        <w:rPr>
          <w:rFonts w:asciiTheme="minorHAnsi" w:hAnsiTheme="minorHAnsi" w:cstheme="minorHAnsi"/>
          <w:color w:val="000000" w:themeColor="text1"/>
          <w:sz w:val="24"/>
        </w:rPr>
        <w:t xml:space="preserve">la </w:t>
      </w:r>
      <w:r w:rsidR="00357504" w:rsidRPr="00706DEE">
        <w:rPr>
          <w:rFonts w:asciiTheme="minorHAnsi" w:hAnsiTheme="minorHAnsi" w:cstheme="minorHAnsi"/>
          <w:color w:val="000000" w:themeColor="text1"/>
          <w:sz w:val="24"/>
        </w:rPr>
        <w:t>pensée numériqu</w:t>
      </w:r>
      <w:r w:rsidR="00462414" w:rsidRPr="00706DEE">
        <w:rPr>
          <w:rFonts w:asciiTheme="minorHAnsi" w:hAnsiTheme="minorHAnsi" w:cstheme="minorHAnsi"/>
          <w:color w:val="000000" w:themeColor="text1"/>
          <w:sz w:val="24"/>
        </w:rPr>
        <w:t xml:space="preserve">e stratégique des participants et permet de mieux </w:t>
      </w:r>
      <w:r w:rsidR="00357504" w:rsidRPr="00706DEE">
        <w:rPr>
          <w:rFonts w:asciiTheme="minorHAnsi" w:hAnsiTheme="minorHAnsi" w:cstheme="minorHAnsi"/>
          <w:color w:val="000000" w:themeColor="text1"/>
          <w:sz w:val="24"/>
        </w:rPr>
        <w:t xml:space="preserve">répondre aux défis, aux enjeux et aux </w:t>
      </w:r>
      <w:r w:rsidR="00705B72" w:rsidRPr="00706DEE">
        <w:rPr>
          <w:rFonts w:asciiTheme="minorHAnsi" w:hAnsiTheme="minorHAnsi" w:cstheme="minorHAnsi"/>
          <w:color w:val="000000" w:themeColor="text1"/>
          <w:sz w:val="24"/>
        </w:rPr>
        <w:t xml:space="preserve">occasions </w:t>
      </w:r>
      <w:r w:rsidR="00357504" w:rsidRPr="00706DEE">
        <w:rPr>
          <w:rFonts w:asciiTheme="minorHAnsi" w:hAnsiTheme="minorHAnsi" w:cstheme="minorHAnsi"/>
          <w:color w:val="000000" w:themeColor="text1"/>
          <w:sz w:val="24"/>
        </w:rPr>
        <w:t xml:space="preserve">du numérique; </w:t>
      </w:r>
    </w:p>
    <w:p w14:paraId="5EBF0F7B" w14:textId="77777777" w:rsidR="00085992" w:rsidRPr="00706DEE" w:rsidRDefault="00085992" w:rsidP="00B80F87">
      <w:pPr>
        <w:numPr>
          <w:ilvl w:val="0"/>
          <w:numId w:val="4"/>
        </w:numPr>
        <w:spacing w:before="100" w:beforeAutospacing="1" w:after="100" w:afterAutospacing="1" w:line="240" w:lineRule="auto"/>
        <w:rPr>
          <w:rFonts w:eastAsia="Times New Roman" w:cstheme="minorHAnsi"/>
          <w:strike/>
          <w:color w:val="000000" w:themeColor="text1"/>
          <w:sz w:val="24"/>
          <w:szCs w:val="24"/>
          <w:lang w:val="fr-CA"/>
        </w:rPr>
      </w:pPr>
      <w:r w:rsidRPr="00706DEE">
        <w:rPr>
          <w:rFonts w:eastAsia="Times New Roman" w:cstheme="minorHAnsi"/>
          <w:sz w:val="24"/>
          <w:szCs w:val="24"/>
          <w:lang w:val="fr-CA"/>
        </w:rPr>
        <w:t>Les</w:t>
      </w:r>
      <w:r w:rsidR="0072319C" w:rsidRPr="00706DEE">
        <w:rPr>
          <w:rFonts w:eastAsia="Times New Roman" w:cstheme="minorHAnsi"/>
          <w:sz w:val="21"/>
          <w:szCs w:val="21"/>
          <w:lang w:val="fr-CA"/>
        </w:rPr>
        <w:t xml:space="preserve"> </w:t>
      </w:r>
      <w:r w:rsidR="0072319C" w:rsidRPr="00706DEE">
        <w:rPr>
          <w:rFonts w:eastAsia="Times New Roman" w:cstheme="minorHAnsi"/>
          <w:sz w:val="24"/>
          <w:szCs w:val="24"/>
          <w:lang w:val="fr-CA"/>
        </w:rPr>
        <w:t>activités ainsi que les</w:t>
      </w:r>
      <w:r w:rsidRPr="00706DEE">
        <w:rPr>
          <w:rFonts w:eastAsia="Times New Roman" w:cstheme="minorHAnsi"/>
          <w:sz w:val="24"/>
          <w:szCs w:val="24"/>
          <w:lang w:val="fr-CA"/>
        </w:rPr>
        <w:t xml:space="preserve"> orientations et choix technologiques privilégiés sont pertinents, </w:t>
      </w:r>
      <w:r w:rsidRPr="00706DEE">
        <w:rPr>
          <w:rFonts w:eastAsia="Times New Roman" w:cstheme="minorHAnsi"/>
          <w:color w:val="000000" w:themeColor="text1"/>
          <w:sz w:val="24"/>
          <w:szCs w:val="24"/>
          <w:lang w:val="fr-CA"/>
        </w:rPr>
        <w:t>adéquats et conformes aux objectifs de l’initiative</w:t>
      </w:r>
      <w:r w:rsidR="0013182E" w:rsidRPr="00706DEE">
        <w:rPr>
          <w:rFonts w:eastAsia="Times New Roman" w:cstheme="minorHAnsi"/>
          <w:color w:val="000000" w:themeColor="text1"/>
          <w:sz w:val="24"/>
          <w:szCs w:val="24"/>
          <w:lang w:val="fr-CA"/>
        </w:rPr>
        <w:t>;</w:t>
      </w:r>
    </w:p>
    <w:p w14:paraId="62C1C290" w14:textId="77777777" w:rsidR="00357504" w:rsidRPr="00706DEE" w:rsidRDefault="00526856" w:rsidP="00B80F87">
      <w:pPr>
        <w:pStyle w:val="Puces1"/>
        <w:numPr>
          <w:ilvl w:val="0"/>
          <w:numId w:val="4"/>
        </w:numPr>
        <w:tabs>
          <w:tab w:val="left" w:pos="4320"/>
        </w:tabs>
        <w:spacing w:line="240" w:lineRule="auto"/>
        <w:jc w:val="left"/>
        <w:rPr>
          <w:rStyle w:val="IntenseEmphasis"/>
          <w:rFonts w:asciiTheme="minorHAnsi" w:hAnsiTheme="minorHAnsi" w:cstheme="minorHAnsi"/>
          <w:color w:val="000000" w:themeColor="text1"/>
          <w:sz w:val="24"/>
        </w:rPr>
      </w:pPr>
      <w:r w:rsidRPr="00706DEE">
        <w:rPr>
          <w:rStyle w:val="IntenseEmphasis"/>
          <w:rFonts w:asciiTheme="minorHAnsi" w:hAnsiTheme="minorHAnsi" w:cstheme="minorHAnsi"/>
          <w:color w:val="000000" w:themeColor="text1"/>
          <w:sz w:val="24"/>
        </w:rPr>
        <w:lastRenderedPageBreak/>
        <w:t>L</w:t>
      </w:r>
      <w:r w:rsidR="00357504" w:rsidRPr="00706DEE">
        <w:rPr>
          <w:rStyle w:val="IntenseEmphasis"/>
          <w:rFonts w:asciiTheme="minorHAnsi" w:hAnsiTheme="minorHAnsi" w:cstheme="minorHAnsi"/>
          <w:color w:val="000000" w:themeColor="text1"/>
          <w:sz w:val="24"/>
        </w:rPr>
        <w:t xml:space="preserve">es partenaires réunis sont bien </w:t>
      </w:r>
      <w:r w:rsidR="00F96744" w:rsidRPr="00706DEE">
        <w:rPr>
          <w:rStyle w:val="IntenseEmphasis"/>
          <w:rFonts w:asciiTheme="minorHAnsi" w:hAnsiTheme="minorHAnsi" w:cstheme="minorHAnsi"/>
          <w:color w:val="000000" w:themeColor="text1"/>
          <w:sz w:val="24"/>
        </w:rPr>
        <w:t>appariés.</w:t>
      </w:r>
    </w:p>
    <w:p w14:paraId="3E520932" w14:textId="77777777" w:rsidR="00047CA0" w:rsidRPr="00706DEE" w:rsidRDefault="001D50E0" w:rsidP="00B80F87">
      <w:pPr>
        <w:spacing w:before="120" w:after="0" w:line="240" w:lineRule="auto"/>
        <w:rPr>
          <w:rFonts w:eastAsia="Calibri" w:cstheme="minorHAnsi"/>
          <w:b/>
          <w:sz w:val="24"/>
          <w:szCs w:val="24"/>
          <w:lang w:val="fr-CA"/>
        </w:rPr>
      </w:pPr>
      <w:r w:rsidRPr="00706DEE">
        <w:rPr>
          <w:rFonts w:eastAsia="Calibri" w:cstheme="minorHAnsi"/>
          <w:b/>
          <w:sz w:val="24"/>
          <w:szCs w:val="24"/>
          <w:lang w:val="fr-CA"/>
        </w:rPr>
        <w:t>Faisabilité</w:t>
      </w:r>
      <w:r w:rsidR="00A7223D" w:rsidRPr="00706DEE">
        <w:rPr>
          <w:rFonts w:eastAsia="Calibri" w:cstheme="minorHAnsi"/>
          <w:b/>
          <w:sz w:val="24"/>
          <w:szCs w:val="24"/>
          <w:lang w:val="fr-CA"/>
        </w:rPr>
        <w:t xml:space="preserve"> 20</w:t>
      </w:r>
      <w:r w:rsidR="005516B7" w:rsidRPr="00706DEE">
        <w:rPr>
          <w:rFonts w:eastAsia="Calibri" w:cstheme="minorHAnsi"/>
          <w:b/>
          <w:sz w:val="24"/>
          <w:szCs w:val="24"/>
          <w:lang w:val="fr-CA"/>
        </w:rPr>
        <w:t> </w:t>
      </w:r>
      <w:r w:rsidR="00A7223D" w:rsidRPr="00706DEE">
        <w:rPr>
          <w:rFonts w:eastAsia="Calibri" w:cstheme="minorHAnsi"/>
          <w:b/>
          <w:sz w:val="24"/>
          <w:szCs w:val="24"/>
          <w:lang w:val="fr-CA"/>
        </w:rPr>
        <w:t>%</w:t>
      </w:r>
      <w:r w:rsidR="00A7223D" w:rsidRPr="00706DEE">
        <w:rPr>
          <w:rFonts w:eastAsia="Calibri" w:cstheme="minorHAnsi"/>
          <w:b/>
          <w:strike/>
          <w:sz w:val="24"/>
          <w:szCs w:val="24"/>
          <w:lang w:val="fr-CA"/>
        </w:rPr>
        <w:t xml:space="preserve"> </w:t>
      </w:r>
    </w:p>
    <w:p w14:paraId="6C3798CE" w14:textId="77777777" w:rsidR="00076C05" w:rsidRPr="00706DEE" w:rsidRDefault="00526856" w:rsidP="00B80F87">
      <w:pPr>
        <w:pStyle w:val="ListParagraph"/>
        <w:numPr>
          <w:ilvl w:val="0"/>
          <w:numId w:val="1"/>
        </w:numPr>
        <w:rPr>
          <w:rFonts w:eastAsia="Calibri" w:cstheme="minorHAnsi"/>
          <w:color w:val="000000" w:themeColor="text1"/>
          <w:lang w:val="fr-CA"/>
        </w:rPr>
      </w:pPr>
      <w:r w:rsidRPr="00706DEE">
        <w:rPr>
          <w:rFonts w:eastAsia="Calibri" w:cstheme="minorHAnsi"/>
          <w:color w:val="000000" w:themeColor="text1"/>
          <w:lang w:val="fr-CA"/>
        </w:rPr>
        <w:t>L</w:t>
      </w:r>
      <w:r w:rsidR="00AE2627" w:rsidRPr="00706DEE">
        <w:rPr>
          <w:rFonts w:eastAsia="Calibri" w:cstheme="minorHAnsi"/>
          <w:color w:val="000000" w:themeColor="text1"/>
          <w:lang w:val="fr-CA"/>
        </w:rPr>
        <w:t xml:space="preserve">e </w:t>
      </w:r>
      <w:r w:rsidR="00085992" w:rsidRPr="00706DEE">
        <w:rPr>
          <w:rFonts w:eastAsia="Times New Roman" w:cstheme="minorHAnsi"/>
          <w:color w:val="000000" w:themeColor="text1"/>
          <w:lang w:val="fr-CA"/>
        </w:rPr>
        <w:t>candidat principal</w:t>
      </w:r>
      <w:r w:rsidR="00AE2627" w:rsidRPr="00706DEE">
        <w:rPr>
          <w:rFonts w:eastAsia="Calibri" w:cstheme="minorHAnsi"/>
          <w:color w:val="000000" w:themeColor="text1"/>
          <w:lang w:val="fr-CA"/>
        </w:rPr>
        <w:t>, ses partenaires et les memb</w:t>
      </w:r>
      <w:r w:rsidR="006C5D2B" w:rsidRPr="00706DEE">
        <w:rPr>
          <w:rFonts w:eastAsia="Calibri" w:cstheme="minorHAnsi"/>
          <w:color w:val="000000" w:themeColor="text1"/>
          <w:lang w:val="fr-CA"/>
        </w:rPr>
        <w:t>res de l</w:t>
      </w:r>
      <w:r w:rsidR="00FD405F" w:rsidRPr="00706DEE">
        <w:rPr>
          <w:rFonts w:eastAsia="Calibri" w:cstheme="minorHAnsi"/>
          <w:color w:val="000000" w:themeColor="text1"/>
          <w:lang w:val="fr-CA"/>
        </w:rPr>
        <w:t>’</w:t>
      </w:r>
      <w:r w:rsidR="006C5D2B" w:rsidRPr="00706DEE">
        <w:rPr>
          <w:rFonts w:eastAsia="Calibri" w:cstheme="minorHAnsi"/>
          <w:color w:val="000000" w:themeColor="text1"/>
          <w:lang w:val="fr-CA"/>
        </w:rPr>
        <w:t xml:space="preserve">équipe </w:t>
      </w:r>
      <w:r w:rsidR="002A3698" w:rsidRPr="00706DEE">
        <w:rPr>
          <w:rFonts w:eastAsia="Calibri" w:cstheme="minorHAnsi"/>
          <w:color w:val="000000" w:themeColor="text1"/>
          <w:lang w:val="fr-CA"/>
        </w:rPr>
        <w:t xml:space="preserve">de </w:t>
      </w:r>
      <w:r w:rsidR="006C5D2B" w:rsidRPr="00706DEE">
        <w:rPr>
          <w:rFonts w:eastAsia="Calibri" w:cstheme="minorHAnsi"/>
          <w:color w:val="000000" w:themeColor="text1"/>
          <w:lang w:val="fr-CA"/>
        </w:rPr>
        <w:t xml:space="preserve">réalisation </w:t>
      </w:r>
      <w:r w:rsidR="00925B87" w:rsidRPr="00706DEE">
        <w:rPr>
          <w:rFonts w:eastAsia="Calibri" w:cstheme="minorHAnsi"/>
          <w:color w:val="000000" w:themeColor="text1"/>
          <w:lang w:val="fr-CA"/>
        </w:rPr>
        <w:t>ont l</w:t>
      </w:r>
      <w:r w:rsidR="00FD405F" w:rsidRPr="00706DEE">
        <w:rPr>
          <w:rFonts w:eastAsia="Calibri" w:cstheme="minorHAnsi"/>
          <w:color w:val="000000" w:themeColor="text1"/>
          <w:lang w:val="fr-CA"/>
        </w:rPr>
        <w:t>’</w:t>
      </w:r>
      <w:r w:rsidR="00925B87" w:rsidRPr="00706DEE">
        <w:rPr>
          <w:rFonts w:eastAsia="Calibri" w:cstheme="minorHAnsi"/>
          <w:color w:val="000000" w:themeColor="text1"/>
          <w:lang w:val="fr-CA"/>
        </w:rPr>
        <w:t>expérience et l</w:t>
      </w:r>
      <w:r w:rsidR="00FD405F" w:rsidRPr="00706DEE">
        <w:rPr>
          <w:rFonts w:eastAsia="Calibri" w:cstheme="minorHAnsi"/>
          <w:color w:val="000000" w:themeColor="text1"/>
          <w:lang w:val="fr-CA"/>
        </w:rPr>
        <w:t>’</w:t>
      </w:r>
      <w:r w:rsidR="00925B87" w:rsidRPr="00706DEE">
        <w:rPr>
          <w:rFonts w:eastAsia="Calibri" w:cstheme="minorHAnsi"/>
          <w:color w:val="000000" w:themeColor="text1"/>
          <w:lang w:val="fr-CA"/>
        </w:rPr>
        <w:t>expertise pertinentes pour mener à bien celle-ci;</w:t>
      </w:r>
    </w:p>
    <w:p w14:paraId="2BEE0847" w14:textId="77777777" w:rsidR="00925B87" w:rsidRPr="00706DEE" w:rsidRDefault="00526856" w:rsidP="00B80F87">
      <w:pPr>
        <w:pStyle w:val="ListParagraph"/>
        <w:numPr>
          <w:ilvl w:val="0"/>
          <w:numId w:val="1"/>
        </w:numPr>
        <w:rPr>
          <w:rFonts w:eastAsia="Calibri" w:cstheme="minorHAnsi"/>
          <w:color w:val="000000" w:themeColor="text1"/>
          <w:lang w:val="fr-CA"/>
        </w:rPr>
      </w:pPr>
      <w:r w:rsidRPr="00706DEE">
        <w:rPr>
          <w:rFonts w:eastAsia="Calibri" w:cstheme="minorHAnsi"/>
          <w:color w:val="000000" w:themeColor="text1"/>
          <w:lang w:val="fr-CA"/>
        </w:rPr>
        <w:t>L</w:t>
      </w:r>
      <w:r w:rsidR="00925B87" w:rsidRPr="00706DEE">
        <w:rPr>
          <w:rFonts w:eastAsia="Calibri" w:cstheme="minorHAnsi"/>
          <w:color w:val="000000" w:themeColor="text1"/>
          <w:lang w:val="fr-CA"/>
        </w:rPr>
        <w:t xml:space="preserve">e budget et </w:t>
      </w:r>
      <w:r w:rsidR="00D6410C" w:rsidRPr="00706DEE">
        <w:rPr>
          <w:rFonts w:eastAsia="Calibri" w:cstheme="minorHAnsi"/>
          <w:color w:val="000000" w:themeColor="text1"/>
          <w:lang w:val="fr-CA"/>
        </w:rPr>
        <w:t xml:space="preserve">le plan </w:t>
      </w:r>
      <w:r w:rsidR="00925B87" w:rsidRPr="00706DEE">
        <w:rPr>
          <w:rFonts w:eastAsia="Calibri" w:cstheme="minorHAnsi"/>
          <w:color w:val="000000" w:themeColor="text1"/>
          <w:lang w:val="fr-CA"/>
        </w:rPr>
        <w:t>de travail</w:t>
      </w:r>
      <w:r w:rsidR="00AF3EB8" w:rsidRPr="00706DEE">
        <w:rPr>
          <w:rFonts w:eastAsia="Calibri" w:cstheme="minorHAnsi"/>
          <w:color w:val="000000" w:themeColor="text1"/>
          <w:lang w:val="fr-CA"/>
        </w:rPr>
        <w:t xml:space="preserve"> son</w:t>
      </w:r>
      <w:r w:rsidR="009351AB" w:rsidRPr="00706DEE">
        <w:rPr>
          <w:rFonts w:eastAsia="Calibri" w:cstheme="minorHAnsi"/>
          <w:color w:val="000000" w:themeColor="text1"/>
          <w:lang w:val="fr-CA"/>
        </w:rPr>
        <w:t>t réalistes, les ressources et l</w:t>
      </w:r>
      <w:r w:rsidR="00AF3EB8" w:rsidRPr="00706DEE">
        <w:rPr>
          <w:rFonts w:eastAsia="Calibri" w:cstheme="minorHAnsi"/>
          <w:color w:val="000000" w:themeColor="text1"/>
          <w:lang w:val="fr-CA"/>
        </w:rPr>
        <w:t xml:space="preserve">es livrables proposés sont </w:t>
      </w:r>
      <w:r w:rsidR="00C852A8" w:rsidRPr="00706DEE">
        <w:rPr>
          <w:rFonts w:eastAsia="Calibri" w:cstheme="minorHAnsi"/>
          <w:color w:val="000000" w:themeColor="text1"/>
          <w:lang w:val="fr-CA"/>
        </w:rPr>
        <w:t xml:space="preserve">clairs, </w:t>
      </w:r>
      <w:r w:rsidR="00AF3EB8" w:rsidRPr="00706DEE">
        <w:rPr>
          <w:rFonts w:eastAsia="Calibri" w:cstheme="minorHAnsi"/>
          <w:color w:val="000000" w:themeColor="text1"/>
          <w:lang w:val="fr-CA"/>
        </w:rPr>
        <w:t>optimaux et adéquats;</w:t>
      </w:r>
    </w:p>
    <w:p w14:paraId="65C065EE" w14:textId="77777777" w:rsidR="00AF3EB8" w:rsidRPr="00AA454B" w:rsidRDefault="00526856" w:rsidP="00B80F87">
      <w:pPr>
        <w:pStyle w:val="ListParagraph"/>
        <w:numPr>
          <w:ilvl w:val="0"/>
          <w:numId w:val="1"/>
        </w:numPr>
        <w:rPr>
          <w:rFonts w:eastAsia="Calibri" w:cstheme="minorHAnsi"/>
          <w:color w:val="000000" w:themeColor="text1"/>
          <w:lang w:val="fr-CA"/>
        </w:rPr>
      </w:pPr>
      <w:r w:rsidRPr="00706DEE">
        <w:rPr>
          <w:rFonts w:eastAsia="Calibri" w:cstheme="minorHAnsi"/>
          <w:color w:val="000000" w:themeColor="text1"/>
          <w:lang w:val="fr-CA"/>
        </w:rPr>
        <w:t>L</w:t>
      </w:r>
      <w:r w:rsidR="00AF3EB8" w:rsidRPr="00706DEE">
        <w:rPr>
          <w:rFonts w:eastAsia="Calibri" w:cstheme="minorHAnsi"/>
          <w:color w:val="000000" w:themeColor="text1"/>
          <w:lang w:val="fr-CA"/>
        </w:rPr>
        <w:t>a gouvernance (</w:t>
      </w:r>
      <w:r w:rsidR="00AF3EB8" w:rsidRPr="00AA454B">
        <w:rPr>
          <w:rFonts w:eastAsia="Calibri" w:cstheme="minorHAnsi"/>
          <w:color w:val="000000" w:themeColor="text1"/>
          <w:lang w:val="fr-CA"/>
        </w:rPr>
        <w:t xml:space="preserve">notamment la complémentarité et </w:t>
      </w:r>
      <w:r w:rsidR="009351AB" w:rsidRPr="00AA454B">
        <w:rPr>
          <w:rFonts w:eastAsia="Calibri" w:cstheme="minorHAnsi"/>
          <w:color w:val="000000" w:themeColor="text1"/>
          <w:lang w:val="fr-CA"/>
        </w:rPr>
        <w:t xml:space="preserve">la </w:t>
      </w:r>
      <w:r w:rsidR="00AF3EB8" w:rsidRPr="00AA454B">
        <w:rPr>
          <w:rFonts w:eastAsia="Calibri" w:cstheme="minorHAnsi"/>
          <w:color w:val="000000" w:themeColor="text1"/>
          <w:lang w:val="fr-CA"/>
        </w:rPr>
        <w:t xml:space="preserve">cohésion des </w:t>
      </w:r>
      <w:r w:rsidR="00F96744" w:rsidRPr="00AA454B">
        <w:rPr>
          <w:rFonts w:eastAsia="Calibri" w:cstheme="minorHAnsi"/>
          <w:color w:val="000000" w:themeColor="text1"/>
          <w:lang w:val="fr-CA"/>
        </w:rPr>
        <w:t>partenaires, des collaborateurs</w:t>
      </w:r>
      <w:r w:rsidR="00C852A8" w:rsidRPr="00AA454B">
        <w:rPr>
          <w:rFonts w:eastAsia="Calibri" w:cstheme="minorHAnsi"/>
          <w:color w:val="000000" w:themeColor="text1"/>
          <w:lang w:val="fr-CA"/>
        </w:rPr>
        <w:t>) mise en place pour la réalisation</w:t>
      </w:r>
      <w:r w:rsidR="00AF3EB8" w:rsidRPr="00AA454B">
        <w:rPr>
          <w:rFonts w:eastAsia="Calibri" w:cstheme="minorHAnsi"/>
          <w:color w:val="000000" w:themeColor="text1"/>
          <w:lang w:val="fr-CA"/>
        </w:rPr>
        <w:t xml:space="preserve"> de l</w:t>
      </w:r>
      <w:r w:rsidR="00FD405F" w:rsidRPr="00AA454B">
        <w:rPr>
          <w:rFonts w:eastAsia="Calibri" w:cstheme="minorHAnsi"/>
          <w:color w:val="000000" w:themeColor="text1"/>
          <w:lang w:val="fr-CA"/>
        </w:rPr>
        <w:t>’</w:t>
      </w:r>
      <w:r w:rsidR="00AF3EB8" w:rsidRPr="00AA454B">
        <w:rPr>
          <w:rFonts w:eastAsia="Calibri" w:cstheme="minorHAnsi"/>
          <w:color w:val="000000" w:themeColor="text1"/>
          <w:lang w:val="fr-CA"/>
        </w:rPr>
        <w:t xml:space="preserve">initiative est efficace. </w:t>
      </w:r>
    </w:p>
    <w:p w14:paraId="7AAA34DE" w14:textId="77777777" w:rsidR="00C47C6B" w:rsidRPr="00AA454B" w:rsidRDefault="00747D2E" w:rsidP="00C47C6B">
      <w:pPr>
        <w:spacing w:before="120" w:after="0" w:line="240" w:lineRule="auto"/>
        <w:rPr>
          <w:rFonts w:eastAsia="Times New Roman" w:cstheme="minorHAnsi"/>
          <w:color w:val="000000" w:themeColor="text1"/>
          <w:sz w:val="24"/>
          <w:szCs w:val="24"/>
          <w:lang w:val="fr-CA"/>
        </w:rPr>
      </w:pPr>
      <w:r w:rsidRPr="00AA454B">
        <w:rPr>
          <w:rFonts w:eastAsia="Calibri" w:cstheme="minorHAnsi"/>
          <w:b/>
          <w:color w:val="000000" w:themeColor="text1"/>
          <w:sz w:val="24"/>
          <w:szCs w:val="24"/>
          <w:lang w:val="fr-CA"/>
        </w:rPr>
        <w:t>Renseignements requis et documentation d’appui – Qu’est-ce que je dois soumettre avec ma demande?</w:t>
      </w:r>
      <w:r w:rsidR="006E6021" w:rsidRPr="00AA454B">
        <w:rPr>
          <w:rFonts w:eastAsia="Times New Roman" w:cstheme="minorHAnsi"/>
          <w:color w:val="000000" w:themeColor="text1"/>
          <w:sz w:val="24"/>
          <w:szCs w:val="24"/>
          <w:lang w:val="fr-CA"/>
        </w:rPr>
        <w:br/>
      </w:r>
      <w:bookmarkStart w:id="2" w:name="_Hlk42857117"/>
      <w:r w:rsidR="00C47C6B" w:rsidRPr="00AA454B">
        <w:rPr>
          <w:rFonts w:eastAsia="Times New Roman" w:cstheme="minorHAnsi"/>
          <w:color w:val="000000" w:themeColor="text1"/>
          <w:sz w:val="24"/>
          <w:szCs w:val="24"/>
          <w:lang w:val="fr-CA"/>
        </w:rPr>
        <w:t>Requis – Lors de votre demande vous devez fournir :</w:t>
      </w:r>
    </w:p>
    <w:p w14:paraId="6EBB2C25" w14:textId="705A14DF" w:rsidR="00C47C6B" w:rsidRPr="00AA454B" w:rsidRDefault="00C47C6B" w:rsidP="00C47C6B">
      <w:pPr>
        <w:numPr>
          <w:ilvl w:val="0"/>
          <w:numId w:val="42"/>
        </w:numPr>
        <w:spacing w:after="100" w:afterAutospacing="1" w:line="240" w:lineRule="auto"/>
        <w:ind w:left="490"/>
        <w:rPr>
          <w:rFonts w:eastAsia="Times New Roman" w:cstheme="minorHAnsi"/>
          <w:color w:val="000000" w:themeColor="text1"/>
          <w:sz w:val="24"/>
          <w:szCs w:val="24"/>
          <w:lang w:val="fr-CA"/>
        </w:rPr>
      </w:pPr>
      <w:r w:rsidRPr="00AA454B">
        <w:rPr>
          <w:rFonts w:eastAsia="Times New Roman" w:cstheme="minorHAnsi"/>
          <w:color w:val="000000" w:themeColor="text1"/>
          <w:sz w:val="24"/>
          <w:szCs w:val="24"/>
          <w:lang w:val="fr-CA"/>
        </w:rPr>
        <w:t>un budget, y compris des notes</w:t>
      </w:r>
      <w:r w:rsidR="00AA454B" w:rsidRPr="00AA454B">
        <w:rPr>
          <w:rFonts w:eastAsia="Times New Roman" w:cstheme="minorHAnsi"/>
          <w:color w:val="000000" w:themeColor="text1"/>
          <w:sz w:val="24"/>
          <w:szCs w:val="24"/>
          <w:lang w:val="fr-CA"/>
        </w:rPr>
        <w:t>;</w:t>
      </w:r>
    </w:p>
    <w:p w14:paraId="1D997F41" w14:textId="77777777" w:rsidR="00C47C6B" w:rsidRPr="00AA454B" w:rsidRDefault="00C47C6B" w:rsidP="00C47C6B">
      <w:pPr>
        <w:numPr>
          <w:ilvl w:val="0"/>
          <w:numId w:val="42"/>
        </w:numPr>
        <w:spacing w:before="100" w:beforeAutospacing="1" w:after="100" w:afterAutospacing="1" w:line="240" w:lineRule="auto"/>
        <w:ind w:left="495"/>
        <w:rPr>
          <w:rFonts w:eastAsia="Times New Roman" w:cstheme="minorHAnsi"/>
          <w:color w:val="000000" w:themeColor="text1"/>
          <w:sz w:val="24"/>
          <w:szCs w:val="24"/>
          <w:lang w:val="fr-CA"/>
        </w:rPr>
      </w:pPr>
      <w:r w:rsidRPr="00AA454B">
        <w:rPr>
          <w:rFonts w:eastAsia="Times New Roman" w:cstheme="minorHAnsi"/>
          <w:color w:val="000000" w:themeColor="text1"/>
          <w:sz w:val="24"/>
          <w:szCs w:val="24"/>
          <w:lang w:val="fr-CA"/>
        </w:rPr>
        <w:t>une liste des principaux membres de l’équipe (en annexe du budget);</w:t>
      </w:r>
    </w:p>
    <w:p w14:paraId="1AD46A8B" w14:textId="77777777" w:rsidR="00C47C6B" w:rsidRPr="00AA454B" w:rsidRDefault="00C47C6B" w:rsidP="00C47C6B">
      <w:pPr>
        <w:numPr>
          <w:ilvl w:val="0"/>
          <w:numId w:val="42"/>
        </w:numPr>
        <w:spacing w:before="100" w:beforeAutospacing="1" w:after="100" w:afterAutospacing="1" w:line="240" w:lineRule="auto"/>
        <w:ind w:left="495"/>
        <w:rPr>
          <w:rFonts w:eastAsia="Times New Roman" w:cstheme="minorHAnsi"/>
          <w:color w:val="000000" w:themeColor="text1"/>
          <w:sz w:val="24"/>
          <w:szCs w:val="24"/>
          <w:lang w:val="fr-CA"/>
        </w:rPr>
      </w:pPr>
      <w:r w:rsidRPr="00AA454B">
        <w:rPr>
          <w:rFonts w:eastAsia="Times New Roman" w:cstheme="minorHAnsi"/>
          <w:color w:val="000000" w:themeColor="text1"/>
          <w:sz w:val="24"/>
          <w:szCs w:val="24"/>
          <w:lang w:val="fr-CA"/>
        </w:rPr>
        <w:t>un plan de travail détaillé, comprenant un échéancier et les jalons importants.</w:t>
      </w:r>
    </w:p>
    <w:p w14:paraId="62081D00" w14:textId="77777777" w:rsidR="00C47C6B" w:rsidRPr="00AA454B" w:rsidRDefault="00C47C6B" w:rsidP="00C47C6B">
      <w:pPr>
        <w:spacing w:after="0" w:line="240" w:lineRule="auto"/>
        <w:rPr>
          <w:rFonts w:eastAsia="Times New Roman" w:cstheme="minorHAnsi"/>
          <w:color w:val="000000" w:themeColor="text1"/>
          <w:sz w:val="24"/>
          <w:szCs w:val="24"/>
          <w:lang w:val="fr-CA"/>
        </w:rPr>
      </w:pPr>
      <w:r w:rsidRPr="00AA454B">
        <w:rPr>
          <w:rFonts w:eastAsia="Times New Roman" w:cstheme="minorHAnsi"/>
          <w:color w:val="000000" w:themeColor="text1"/>
          <w:sz w:val="24"/>
          <w:szCs w:val="24"/>
          <w:lang w:val="fr-CA"/>
        </w:rPr>
        <w:t>Optionnel - Vous pouvez également soumettre, comme documentation d’appui :</w:t>
      </w:r>
    </w:p>
    <w:bookmarkEnd w:id="2"/>
    <w:p w14:paraId="3FAD95D5" w14:textId="6C4D8647" w:rsidR="002D4A83" w:rsidRPr="00706DEE" w:rsidRDefault="002D4A83" w:rsidP="00C47C6B">
      <w:pPr>
        <w:numPr>
          <w:ilvl w:val="0"/>
          <w:numId w:val="1"/>
        </w:numPr>
        <w:spacing w:after="100" w:afterAutospacing="1" w:line="240" w:lineRule="auto"/>
        <w:rPr>
          <w:rFonts w:eastAsia="Times New Roman" w:cstheme="minorHAnsi"/>
          <w:color w:val="000000" w:themeColor="text1"/>
          <w:sz w:val="24"/>
          <w:szCs w:val="24"/>
          <w:lang w:val="fr-CA"/>
        </w:rPr>
      </w:pPr>
      <w:r w:rsidRPr="00706DEE">
        <w:rPr>
          <w:rFonts w:eastAsia="Times New Roman" w:cstheme="minorHAnsi"/>
          <w:color w:val="000000" w:themeColor="text1"/>
          <w:sz w:val="24"/>
          <w:szCs w:val="24"/>
          <w:lang w:val="fr-CA"/>
        </w:rPr>
        <w:t xml:space="preserve">des lettres confirmant l’engagement </w:t>
      </w:r>
      <w:r w:rsidRPr="00706DEE">
        <w:rPr>
          <w:rFonts w:cstheme="minorHAnsi"/>
          <w:color w:val="000000" w:themeColor="text1"/>
          <w:sz w:val="24"/>
          <w:szCs w:val="24"/>
          <w:lang w:val="fr-CA"/>
        </w:rPr>
        <w:t>des</w:t>
      </w:r>
      <w:r w:rsidRPr="00706DEE">
        <w:rPr>
          <w:rFonts w:eastAsia="Times New Roman" w:cstheme="minorHAnsi"/>
          <w:color w:val="000000" w:themeColor="text1"/>
          <w:sz w:val="24"/>
          <w:szCs w:val="24"/>
          <w:lang w:val="fr-CA"/>
        </w:rPr>
        <w:t xml:space="preserve"> partenaires;</w:t>
      </w:r>
    </w:p>
    <w:p w14:paraId="0159F522" w14:textId="77777777" w:rsidR="002D4A83" w:rsidRPr="00706DEE" w:rsidRDefault="002D4A83" w:rsidP="00B80F87">
      <w:pPr>
        <w:numPr>
          <w:ilvl w:val="0"/>
          <w:numId w:val="1"/>
        </w:numPr>
        <w:spacing w:before="100" w:beforeAutospacing="1" w:after="100" w:afterAutospacing="1" w:line="240" w:lineRule="auto"/>
        <w:rPr>
          <w:rFonts w:eastAsia="Times New Roman" w:cstheme="minorHAnsi"/>
          <w:color w:val="000000" w:themeColor="text1"/>
          <w:sz w:val="24"/>
          <w:szCs w:val="24"/>
          <w:lang w:val="fr-CA"/>
        </w:rPr>
      </w:pPr>
      <w:r w:rsidRPr="00706DEE">
        <w:rPr>
          <w:rFonts w:cstheme="minorHAnsi"/>
          <w:color w:val="000000" w:themeColor="text1"/>
          <w:sz w:val="24"/>
          <w:szCs w:val="24"/>
          <w:lang w:val="fr-CA"/>
        </w:rPr>
        <w:t>les analyses d’usagers ou les résultats de sondage</w:t>
      </w:r>
      <w:r w:rsidRPr="00706DEE">
        <w:rPr>
          <w:rFonts w:eastAsia="Times New Roman" w:cstheme="minorHAnsi"/>
          <w:color w:val="000000" w:themeColor="text1"/>
          <w:sz w:val="24"/>
          <w:szCs w:val="24"/>
          <w:lang w:val="fr-CA"/>
        </w:rPr>
        <w:t>;</w:t>
      </w:r>
    </w:p>
    <w:p w14:paraId="731DCA47" w14:textId="77777777" w:rsidR="002D4A83" w:rsidRPr="00706DEE" w:rsidRDefault="002D4A83" w:rsidP="00B80F87">
      <w:pPr>
        <w:numPr>
          <w:ilvl w:val="0"/>
          <w:numId w:val="1"/>
        </w:numPr>
        <w:spacing w:before="100" w:beforeAutospacing="1" w:after="100" w:afterAutospacing="1" w:line="240" w:lineRule="auto"/>
        <w:rPr>
          <w:rFonts w:eastAsia="Times New Roman" w:cstheme="minorHAnsi"/>
          <w:color w:val="000000" w:themeColor="text1"/>
          <w:sz w:val="24"/>
          <w:szCs w:val="24"/>
          <w:lang w:val="fr-CA"/>
        </w:rPr>
      </w:pPr>
      <w:r w:rsidRPr="00706DEE">
        <w:rPr>
          <w:rFonts w:eastAsia="Times New Roman" w:cstheme="minorHAnsi"/>
          <w:color w:val="000000" w:themeColor="text1"/>
          <w:sz w:val="24"/>
          <w:szCs w:val="24"/>
          <w:lang w:val="fr-CA"/>
        </w:rPr>
        <w:t>les sommaires exécutifs d’études;</w:t>
      </w:r>
    </w:p>
    <w:p w14:paraId="58E5F716" w14:textId="77777777" w:rsidR="002D4A83" w:rsidRPr="00706DEE" w:rsidRDefault="003B00A5" w:rsidP="00B80F87">
      <w:pPr>
        <w:pStyle w:val="ListParagraph"/>
        <w:numPr>
          <w:ilvl w:val="0"/>
          <w:numId w:val="1"/>
        </w:numPr>
        <w:rPr>
          <w:rStyle w:val="Emphasis"/>
          <w:rFonts w:eastAsia="Calibri" w:cstheme="minorHAnsi"/>
          <w:i w:val="0"/>
          <w:iCs w:val="0"/>
          <w:color w:val="000000" w:themeColor="text1"/>
          <w:lang w:val="fr-CA"/>
        </w:rPr>
      </w:pPr>
      <w:r w:rsidRPr="00706DEE">
        <w:rPr>
          <w:rFonts w:eastAsia="Calibri" w:cstheme="minorHAnsi"/>
          <w:color w:val="000000" w:themeColor="text1"/>
          <w:lang w:val="fr-CA"/>
        </w:rPr>
        <w:t>les spécifications techniques, maquettes</w:t>
      </w:r>
      <w:r w:rsidR="009F0FB5" w:rsidRPr="00706DEE">
        <w:rPr>
          <w:rFonts w:eastAsia="Calibri" w:cstheme="minorHAnsi"/>
          <w:color w:val="000000" w:themeColor="text1"/>
          <w:lang w:val="fr-CA"/>
        </w:rPr>
        <w:t xml:space="preserve"> ou adresses URL dans un document Word ou PDF.</w:t>
      </w:r>
    </w:p>
    <w:p w14:paraId="41DED72F" w14:textId="291CEA88" w:rsidR="00C47C6B" w:rsidRPr="00AA454B" w:rsidRDefault="00C47C6B" w:rsidP="00B80F87">
      <w:pPr>
        <w:spacing w:before="120" w:line="240" w:lineRule="auto"/>
        <w:rPr>
          <w:rStyle w:val="Strong"/>
          <w:rFonts w:asciiTheme="minorHAnsi" w:hAnsiTheme="minorHAnsi" w:cstheme="minorHAnsi"/>
          <w:b w:val="0"/>
          <w:bCs w:val="0"/>
          <w:i/>
          <w:iCs/>
          <w:color w:val="000000" w:themeColor="text1"/>
          <w:sz w:val="24"/>
          <w:szCs w:val="24"/>
          <w:lang w:val="fr-CA"/>
        </w:rPr>
      </w:pPr>
      <w:bookmarkStart w:id="3" w:name="_Hlk42857157"/>
      <w:r w:rsidRPr="00AA454B">
        <w:rPr>
          <w:rStyle w:val="Strong"/>
          <w:rFonts w:asciiTheme="minorHAnsi" w:hAnsiTheme="minorHAnsi" w:cstheme="minorHAnsi"/>
          <w:b w:val="0"/>
          <w:bCs w:val="0"/>
          <w:i/>
          <w:iCs/>
          <w:color w:val="000000" w:themeColor="text1"/>
          <w:sz w:val="24"/>
          <w:szCs w:val="24"/>
          <w:lang w:val="fr-CA"/>
        </w:rPr>
        <w:t>Remarque : La limite maximale pour la documentation d’appui est de 5 pages au total.</w:t>
      </w:r>
    </w:p>
    <w:bookmarkEnd w:id="3"/>
    <w:p w14:paraId="321BE0EF" w14:textId="555E3574" w:rsidR="00CB1776" w:rsidRPr="00706DEE" w:rsidRDefault="00AC3324" w:rsidP="00B80F87">
      <w:pPr>
        <w:spacing w:before="240" w:after="0" w:line="240" w:lineRule="auto"/>
        <w:rPr>
          <w:rFonts w:eastAsia="Calibri" w:cstheme="minorHAnsi"/>
          <w:b/>
          <w:sz w:val="24"/>
          <w:szCs w:val="24"/>
          <w:lang w:val="fr-CA"/>
        </w:rPr>
      </w:pPr>
      <w:r w:rsidRPr="00706DEE">
        <w:rPr>
          <w:rFonts w:eastAsia="Calibri" w:cstheme="minorHAnsi"/>
          <w:b/>
          <w:sz w:val="24"/>
          <w:szCs w:val="24"/>
          <w:lang w:val="fr-CA"/>
        </w:rPr>
        <w:t>Versement de la subvention et rapports finaux</w:t>
      </w:r>
    </w:p>
    <w:p w14:paraId="7290EC64" w14:textId="6BFBE51C" w:rsidR="00CB1776" w:rsidRPr="00706DEE" w:rsidRDefault="00CB1776" w:rsidP="00AA454B">
      <w:pPr>
        <w:tabs>
          <w:tab w:val="left" w:pos="1650"/>
        </w:tabs>
        <w:rPr>
          <w:rFonts w:eastAsia="Calibri" w:cstheme="minorHAnsi"/>
          <w:color w:val="000000" w:themeColor="text1"/>
          <w:sz w:val="24"/>
          <w:szCs w:val="24"/>
          <w:lang w:val="fr-CA"/>
        </w:rPr>
      </w:pPr>
      <w:r w:rsidRPr="00706DEE">
        <w:rPr>
          <w:rFonts w:eastAsia="Calibri" w:cstheme="minorHAnsi"/>
          <w:sz w:val="24"/>
          <w:szCs w:val="24"/>
          <w:lang w:val="fr-CA"/>
        </w:rPr>
        <w:t xml:space="preserve">Si votre demande est retenue, vous devrez tout d’abord remplir le Formulaire </w:t>
      </w:r>
      <w:r w:rsidR="0072319C" w:rsidRPr="00706DEE">
        <w:rPr>
          <w:rFonts w:eastAsia="Times New Roman" w:cstheme="minorHAnsi"/>
          <w:sz w:val="24"/>
          <w:szCs w:val="24"/>
          <w:lang w:val="fr-CA"/>
        </w:rPr>
        <w:t>d’acceptation de la subvention</w:t>
      </w:r>
      <w:r w:rsidR="0072319C" w:rsidRPr="00706DEE">
        <w:rPr>
          <w:rFonts w:eastAsia="Times New Roman" w:cstheme="minorHAnsi"/>
          <w:sz w:val="21"/>
          <w:szCs w:val="21"/>
          <w:lang w:val="fr-CA"/>
        </w:rPr>
        <w:t xml:space="preserve"> </w:t>
      </w:r>
      <w:r w:rsidRPr="00706DEE">
        <w:rPr>
          <w:rFonts w:eastAsia="Calibri" w:cstheme="minorHAnsi"/>
          <w:sz w:val="24"/>
          <w:szCs w:val="24"/>
          <w:lang w:val="fr-CA"/>
        </w:rPr>
        <w:t xml:space="preserve">afin de recevoir votre </w:t>
      </w:r>
      <w:r w:rsidRPr="00706DEE">
        <w:rPr>
          <w:rFonts w:eastAsia="Calibri" w:cstheme="minorHAnsi"/>
          <w:color w:val="000000" w:themeColor="text1"/>
          <w:sz w:val="24"/>
          <w:szCs w:val="24"/>
          <w:lang w:val="fr-CA"/>
        </w:rPr>
        <w:t xml:space="preserve">subvention. </w:t>
      </w:r>
      <w:r w:rsidR="00140889" w:rsidRPr="00706DEE">
        <w:rPr>
          <w:rFonts w:eastAsia="Calibri" w:cstheme="minorHAnsi"/>
          <w:color w:val="000000" w:themeColor="text1"/>
          <w:sz w:val="24"/>
          <w:szCs w:val="24"/>
          <w:lang w:val="fr-CA"/>
        </w:rPr>
        <w:t xml:space="preserve">La subvention sera payée en un seul versement (100 % du montant attribué sera versé au début). </w:t>
      </w:r>
    </w:p>
    <w:p w14:paraId="3CC9A1AE" w14:textId="77777777" w:rsidR="0080498E" w:rsidRPr="00706DEE" w:rsidRDefault="0080498E" w:rsidP="002A4C08">
      <w:pPr>
        <w:spacing w:before="120" w:after="120" w:line="240" w:lineRule="auto"/>
        <w:rPr>
          <w:rFonts w:eastAsia="Calibri" w:cstheme="minorHAnsi"/>
          <w:sz w:val="24"/>
          <w:szCs w:val="24"/>
          <w:lang w:val="fr-CA"/>
        </w:rPr>
      </w:pPr>
      <w:r w:rsidRPr="00706DEE">
        <w:rPr>
          <w:rFonts w:eastAsia="Calibri" w:cstheme="minorHAnsi"/>
          <w:sz w:val="24"/>
          <w:szCs w:val="24"/>
          <w:lang w:val="fr-CA"/>
        </w:rPr>
        <w:t xml:space="preserve">Vous devrez remettre un rapport final dans les 3 </w:t>
      </w:r>
      <w:r w:rsidRPr="00706DEE">
        <w:rPr>
          <w:rFonts w:eastAsia="Calibri" w:cstheme="minorHAnsi"/>
          <w:color w:val="000000" w:themeColor="text1"/>
          <w:sz w:val="24"/>
          <w:szCs w:val="24"/>
          <w:lang w:val="fr-CA"/>
        </w:rPr>
        <w:t xml:space="preserve">mois suivant la fin </w:t>
      </w:r>
      <w:r w:rsidR="002D4A83" w:rsidRPr="00706DEE">
        <w:rPr>
          <w:rFonts w:eastAsia="Times New Roman" w:cstheme="minorHAnsi"/>
          <w:color w:val="000000" w:themeColor="text1"/>
          <w:sz w:val="24"/>
          <w:szCs w:val="24"/>
          <w:lang w:val="fr-CA"/>
        </w:rPr>
        <w:t xml:space="preserve">de l’initiative. </w:t>
      </w:r>
      <w:r w:rsidRPr="00706DEE">
        <w:rPr>
          <w:rFonts w:eastAsia="Calibri" w:cstheme="minorHAnsi"/>
          <w:color w:val="000000" w:themeColor="text1"/>
          <w:sz w:val="24"/>
          <w:szCs w:val="24"/>
          <w:lang w:val="fr-CA"/>
        </w:rPr>
        <w:t>Celui-ci devra inclure la preuve de partage</w:t>
      </w:r>
      <w:r w:rsidR="002D4A83" w:rsidRPr="00706DEE">
        <w:rPr>
          <w:rFonts w:eastAsia="Calibri" w:cstheme="minorHAnsi"/>
          <w:color w:val="000000" w:themeColor="text1"/>
          <w:sz w:val="24"/>
          <w:szCs w:val="24"/>
          <w:lang w:val="fr-CA"/>
        </w:rPr>
        <w:t xml:space="preserve"> et</w:t>
      </w:r>
      <w:r w:rsidRPr="00706DEE">
        <w:rPr>
          <w:rFonts w:eastAsia="Calibri" w:cstheme="minorHAnsi"/>
          <w:color w:val="000000" w:themeColor="text1"/>
          <w:sz w:val="24"/>
          <w:szCs w:val="24"/>
          <w:lang w:val="fr-CA"/>
        </w:rPr>
        <w:t xml:space="preserve"> du transfert à la communauté des connaissances acquises et des résultats obtenus.</w:t>
      </w:r>
      <w:r w:rsidR="00F27B44" w:rsidRPr="00706DEE">
        <w:rPr>
          <w:rFonts w:eastAsia="Calibri" w:cstheme="minorHAnsi"/>
          <w:color w:val="000000" w:themeColor="text1"/>
          <w:sz w:val="24"/>
          <w:szCs w:val="24"/>
          <w:lang w:val="fr-CA"/>
        </w:rPr>
        <w:t xml:space="preserve"> </w:t>
      </w:r>
    </w:p>
    <w:p w14:paraId="1E4C52AD" w14:textId="77777777" w:rsidR="00F27B44" w:rsidRPr="00706DEE" w:rsidRDefault="00F27B44" w:rsidP="002A4C08">
      <w:pPr>
        <w:spacing w:line="240" w:lineRule="auto"/>
        <w:rPr>
          <w:rFonts w:eastAsia="Calibri" w:cstheme="minorHAnsi"/>
          <w:sz w:val="24"/>
          <w:szCs w:val="24"/>
          <w:lang w:val="fr-CA"/>
        </w:rPr>
      </w:pPr>
      <w:r w:rsidRPr="00706DEE">
        <w:rPr>
          <w:rFonts w:eastAsia="Calibri" w:cstheme="minorHAnsi"/>
          <w:color w:val="000000" w:themeColor="text1"/>
          <w:sz w:val="24"/>
          <w:szCs w:val="24"/>
          <w:lang w:val="fr-CA"/>
        </w:rPr>
        <w:t xml:space="preserve">Pour </w:t>
      </w:r>
      <w:r w:rsidRPr="00706DEE">
        <w:rPr>
          <w:rFonts w:eastAsia="Calibri" w:cstheme="minorHAnsi"/>
          <w:sz w:val="24"/>
          <w:szCs w:val="24"/>
          <w:lang w:val="fr-CA"/>
        </w:rPr>
        <w:t xml:space="preserve">en savoir plus sur les responsabilités des bénéficiaires, cliquez </w:t>
      </w:r>
      <w:hyperlink r:id="rId19" w:tooltip="Hyperlien vers l’information sur les responsabilités des bénéficiaires de subventions" w:history="1">
        <w:r w:rsidRPr="00706DEE">
          <w:rPr>
            <w:rStyle w:val="Hyperlink"/>
            <w:rFonts w:eastAsia="Calibri" w:cstheme="minorHAnsi"/>
            <w:b/>
            <w:bCs/>
            <w:sz w:val="24"/>
            <w:szCs w:val="24"/>
            <w:lang w:val="fr-CA"/>
          </w:rPr>
          <w:t>ici</w:t>
        </w:r>
      </w:hyperlink>
      <w:r w:rsidRPr="00706DEE">
        <w:rPr>
          <w:rFonts w:eastAsia="Calibri" w:cstheme="minorHAnsi"/>
          <w:sz w:val="24"/>
          <w:szCs w:val="24"/>
          <w:lang w:val="fr-CA"/>
        </w:rPr>
        <w:t>.</w:t>
      </w:r>
    </w:p>
    <w:p w14:paraId="710C6EBE" w14:textId="77777777" w:rsidR="00AA0690" w:rsidRPr="00706DEE" w:rsidRDefault="007D62D6" w:rsidP="00FB7D26">
      <w:pPr>
        <w:spacing w:before="240" w:after="0" w:line="240" w:lineRule="auto"/>
        <w:rPr>
          <w:rFonts w:eastAsia="Calibri" w:cstheme="minorHAnsi"/>
          <w:b/>
          <w:sz w:val="24"/>
          <w:szCs w:val="24"/>
          <w:lang w:val="fr-CA"/>
        </w:rPr>
      </w:pPr>
      <w:r w:rsidRPr="00706DEE">
        <w:rPr>
          <w:rFonts w:eastAsia="Calibri" w:cstheme="minorHAnsi"/>
          <w:b/>
          <w:sz w:val="24"/>
          <w:szCs w:val="24"/>
          <w:lang w:val="fr-CA"/>
        </w:rPr>
        <w:t>Coordonnées</w:t>
      </w:r>
    </w:p>
    <w:p w14:paraId="05015C33" w14:textId="77777777" w:rsidR="0072319C" w:rsidRPr="00706DEE" w:rsidRDefault="0072319C" w:rsidP="00A517FC">
      <w:pPr>
        <w:spacing w:before="120" w:after="150" w:line="240" w:lineRule="auto"/>
        <w:rPr>
          <w:rFonts w:eastAsia="Times New Roman" w:cstheme="minorHAnsi"/>
          <w:color w:val="333333"/>
          <w:sz w:val="24"/>
          <w:szCs w:val="24"/>
          <w:lang w:val="fr-CA"/>
        </w:rPr>
      </w:pPr>
      <w:r w:rsidRPr="00706DEE">
        <w:rPr>
          <w:rFonts w:eastAsia="Calibri" w:cstheme="minorHAnsi"/>
          <w:sz w:val="24"/>
          <w:szCs w:val="24"/>
          <w:lang w:val="fr-CA"/>
        </w:rPr>
        <w:t xml:space="preserve">Avant de présenter une première demande à ce fonds, nous vous suggérons de parler à un </w:t>
      </w:r>
      <w:hyperlink r:id="rId20" w:history="1">
        <w:r w:rsidRPr="00706DEE">
          <w:rPr>
            <w:rStyle w:val="Hyperlink"/>
            <w:rFonts w:eastAsia="Calibri" w:cstheme="minorHAnsi"/>
            <w:bCs/>
            <w:sz w:val="24"/>
            <w:szCs w:val="24"/>
            <w:lang w:val="fr-CA"/>
          </w:rPr>
          <w:t>agent de programme du Conseil des arts du Canada</w:t>
        </w:r>
      </w:hyperlink>
      <w:r w:rsidRPr="00706DEE">
        <w:rPr>
          <w:rFonts w:eastAsia="Calibri" w:cstheme="minorHAnsi"/>
          <w:color w:val="0070C0"/>
          <w:sz w:val="24"/>
          <w:szCs w:val="24"/>
          <w:lang w:val="fr-CA"/>
        </w:rPr>
        <w:t xml:space="preserve"> </w:t>
      </w:r>
      <w:r w:rsidRPr="00706DEE">
        <w:rPr>
          <w:rFonts w:eastAsia="Calibri" w:cstheme="minorHAnsi"/>
          <w:sz w:val="24"/>
          <w:szCs w:val="24"/>
          <w:lang w:val="fr-CA"/>
        </w:rPr>
        <w:t>au moins deux semaines avant la date limite.</w:t>
      </w:r>
    </w:p>
    <w:p w14:paraId="203AB6AB" w14:textId="77777777" w:rsidR="00AA0690" w:rsidRPr="00706DEE" w:rsidRDefault="00AA0690" w:rsidP="00B80F87">
      <w:pPr>
        <w:spacing w:line="240" w:lineRule="auto"/>
        <w:rPr>
          <w:rFonts w:eastAsia="Calibri" w:cstheme="minorHAnsi"/>
          <w:color w:val="000000" w:themeColor="text1"/>
          <w:sz w:val="24"/>
          <w:szCs w:val="24"/>
          <w:lang w:val="fr-CA"/>
        </w:rPr>
      </w:pPr>
      <w:r w:rsidRPr="00706DEE">
        <w:rPr>
          <w:rFonts w:eastAsia="Calibri" w:cstheme="minorHAnsi"/>
          <w:color w:val="000000" w:themeColor="text1"/>
          <w:sz w:val="24"/>
          <w:szCs w:val="24"/>
          <w:lang w:val="fr-CA"/>
        </w:rPr>
        <w:br w:type="page"/>
      </w:r>
    </w:p>
    <w:p w14:paraId="077E830F" w14:textId="77777777" w:rsidR="00AA0690" w:rsidRPr="00706DEE" w:rsidRDefault="00AA0690" w:rsidP="00B80F87">
      <w:pPr>
        <w:pBdr>
          <w:bottom w:val="single" w:sz="8" w:space="4" w:color="4F81BD" w:themeColor="accent1"/>
        </w:pBdr>
        <w:spacing w:after="0" w:line="240" w:lineRule="auto"/>
        <w:contextualSpacing/>
        <w:rPr>
          <w:rFonts w:eastAsiaTheme="majorEastAsia" w:cstheme="minorHAnsi"/>
          <w:color w:val="2387FC"/>
          <w:spacing w:val="5"/>
          <w:kern w:val="28"/>
          <w:sz w:val="48"/>
          <w:szCs w:val="48"/>
          <w:lang w:val="fr-CA" w:eastAsia="ja-JP"/>
        </w:rPr>
      </w:pPr>
      <w:r w:rsidRPr="00706DEE">
        <w:rPr>
          <w:rFonts w:eastAsiaTheme="majorEastAsia" w:cstheme="minorHAnsi"/>
          <w:color w:val="FF0000"/>
          <w:spacing w:val="5"/>
          <w:kern w:val="28"/>
          <w:sz w:val="48"/>
          <w:szCs w:val="48"/>
          <w:lang w:val="fr-CA" w:eastAsia="ja-JP"/>
        </w:rPr>
        <w:lastRenderedPageBreak/>
        <w:t xml:space="preserve">APERÇU : </w:t>
      </w:r>
      <w:r w:rsidRPr="00706DEE">
        <w:rPr>
          <w:rFonts w:eastAsiaTheme="majorEastAsia" w:cstheme="minorHAnsi"/>
          <w:color w:val="2387FC"/>
          <w:spacing w:val="5"/>
          <w:kern w:val="28"/>
          <w:sz w:val="48"/>
          <w:szCs w:val="48"/>
          <w:lang w:val="fr-CA" w:eastAsia="ja-JP"/>
        </w:rPr>
        <w:t>Formulaire de demande</w:t>
      </w:r>
    </w:p>
    <w:p w14:paraId="1B768E20" w14:textId="77777777" w:rsidR="00AA0690" w:rsidRPr="00706DEE" w:rsidRDefault="00AA0690" w:rsidP="00B80F87">
      <w:pPr>
        <w:spacing w:before="120" w:after="0" w:line="240" w:lineRule="auto"/>
        <w:rPr>
          <w:rFonts w:cstheme="minorHAnsi"/>
          <w:color w:val="FF0000"/>
          <w:sz w:val="28"/>
          <w:szCs w:val="28"/>
          <w:lang w:val="fr-CA" w:eastAsia="ja-JP"/>
        </w:rPr>
      </w:pPr>
      <w:r w:rsidRPr="00706DEE">
        <w:rPr>
          <w:rFonts w:cstheme="minorHAnsi"/>
          <w:color w:val="FF0000"/>
          <w:sz w:val="28"/>
          <w:szCs w:val="28"/>
          <w:lang w:val="fr-CA" w:eastAsia="ja-JP"/>
        </w:rPr>
        <w:t xml:space="preserve">Il ne s’agit pas d’un formulaire de demande officiel. Vous devez utiliser le portail pour présenter une demande. </w:t>
      </w:r>
    </w:p>
    <w:p w14:paraId="2E371387" w14:textId="77777777" w:rsidR="00AA0690" w:rsidRPr="00706DEE" w:rsidRDefault="00AA0690" w:rsidP="00B80F87">
      <w:pPr>
        <w:spacing w:before="120" w:after="0" w:line="240" w:lineRule="auto"/>
        <w:rPr>
          <w:rFonts w:cstheme="minorHAnsi"/>
          <w:sz w:val="24"/>
          <w:szCs w:val="24"/>
          <w:lang w:val="fr-CA" w:eastAsia="ja-JP"/>
        </w:rPr>
      </w:pPr>
      <w:r w:rsidRPr="00706DEE">
        <w:rPr>
          <w:rFonts w:cstheme="minorHAnsi"/>
          <w:noProof/>
          <w:sz w:val="24"/>
          <w:szCs w:val="24"/>
        </w:rPr>
        <w:drawing>
          <wp:inline distT="0" distB="0" distL="0" distR="0" wp14:anchorId="11A085DB" wp14:editId="563BDBE1">
            <wp:extent cx="121920" cy="9906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706DEE">
        <w:rPr>
          <w:rFonts w:cstheme="minorHAnsi"/>
          <w:sz w:val="24"/>
          <w:szCs w:val="24"/>
          <w:lang w:val="fr-CA" w:eastAsia="ja-JP"/>
        </w:rPr>
        <w:t xml:space="preserve"> = requis</w:t>
      </w:r>
    </w:p>
    <w:p w14:paraId="11F4FAD6" w14:textId="77777777" w:rsidR="00AA0690" w:rsidRPr="00706DEE" w:rsidRDefault="00AA0690" w:rsidP="00B80F87">
      <w:pPr>
        <w:keepNext/>
        <w:keepLines/>
        <w:spacing w:before="360" w:after="0" w:line="240" w:lineRule="auto"/>
        <w:outlineLvl w:val="1"/>
        <w:rPr>
          <w:rFonts w:eastAsiaTheme="majorEastAsia" w:cstheme="minorHAnsi"/>
          <w:b/>
          <w:bCs/>
          <w:sz w:val="24"/>
          <w:szCs w:val="24"/>
          <w:lang w:val="fr-CA" w:eastAsia="ja-JP"/>
        </w:rPr>
      </w:pPr>
      <w:r w:rsidRPr="00706DEE">
        <w:rPr>
          <w:rFonts w:eastAsiaTheme="majorEastAsia" w:cstheme="minorHAnsi"/>
          <w:b/>
          <w:bCs/>
          <w:sz w:val="24"/>
          <w:szCs w:val="24"/>
          <w:lang w:val="fr-CA" w:eastAsia="ja-JP"/>
        </w:rPr>
        <w:t>DESCRIPTION DE LA DEMANDE DE SUBVENTION</w:t>
      </w:r>
    </w:p>
    <w:p w14:paraId="7E47A095" w14:textId="77777777" w:rsidR="002D4A83" w:rsidRPr="00706DEE" w:rsidRDefault="002D4A83" w:rsidP="00B80F87">
      <w:pPr>
        <w:numPr>
          <w:ilvl w:val="0"/>
          <w:numId w:val="6"/>
        </w:numPr>
        <w:spacing w:before="360" w:after="0" w:line="240" w:lineRule="auto"/>
        <w:ind w:left="547"/>
        <w:rPr>
          <w:rFonts w:cstheme="minorHAnsi"/>
          <w:b/>
          <w:sz w:val="24"/>
          <w:szCs w:val="24"/>
          <w:lang w:val="fr-CA" w:eastAsia="ja-JP"/>
        </w:rPr>
      </w:pPr>
      <w:r w:rsidRPr="00706DEE">
        <w:rPr>
          <w:rFonts w:cstheme="minorHAnsi"/>
          <w:b/>
          <w:sz w:val="24"/>
          <w:szCs w:val="24"/>
          <w:lang w:val="fr-CA" w:eastAsia="ja-JP"/>
        </w:rPr>
        <w:t>Nommez votre demande</w:t>
      </w:r>
      <w:r w:rsidR="00303EAF" w:rsidRPr="00706DEE">
        <w:rPr>
          <w:rFonts w:cstheme="minorHAnsi"/>
          <w:b/>
          <w:sz w:val="24"/>
          <w:szCs w:val="24"/>
          <w:lang w:val="fr-CA" w:eastAsia="ja-JP"/>
        </w:rPr>
        <w:t xml:space="preserve"> </w:t>
      </w:r>
      <w:r w:rsidR="00303EAF" w:rsidRPr="00706DEE">
        <w:rPr>
          <w:rFonts w:cstheme="minorHAnsi"/>
          <w:noProof/>
          <w:sz w:val="24"/>
          <w:szCs w:val="24"/>
        </w:rPr>
        <w:drawing>
          <wp:inline distT="0" distB="0" distL="0" distR="0" wp14:anchorId="516F1EDA" wp14:editId="2EFF826A">
            <wp:extent cx="122310" cy="95250"/>
            <wp:effectExtent l="0" t="0" r="0" b="0"/>
            <wp:docPr id="2" name="Picture 2"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706DEE">
        <w:rPr>
          <w:rFonts w:cstheme="minorHAnsi"/>
          <w:b/>
          <w:sz w:val="24"/>
          <w:szCs w:val="24"/>
          <w:lang w:val="fr-CA" w:eastAsia="ja-JP"/>
        </w:rPr>
        <w:t xml:space="preserve"> </w:t>
      </w:r>
      <w:r w:rsidRPr="00706DEE">
        <w:rPr>
          <w:rFonts w:cstheme="minorHAnsi"/>
          <w:sz w:val="24"/>
          <w:szCs w:val="24"/>
          <w:lang w:val="fr-CA" w:eastAsia="ja-JP"/>
        </w:rPr>
        <w:t>(environ 10 mots)</w:t>
      </w:r>
    </w:p>
    <w:p w14:paraId="1CE860DA" w14:textId="77777777" w:rsidR="002D4A83" w:rsidRPr="00706DEE" w:rsidRDefault="002D4A83" w:rsidP="00B80F87">
      <w:pPr>
        <w:spacing w:after="0" w:line="240" w:lineRule="auto"/>
        <w:ind w:left="450"/>
        <w:rPr>
          <w:rFonts w:cstheme="minorHAnsi"/>
          <w:b/>
          <w:sz w:val="24"/>
          <w:szCs w:val="24"/>
          <w:lang w:val="fr-CA" w:eastAsia="ja-JP"/>
        </w:rPr>
      </w:pPr>
      <w:r w:rsidRPr="00706DEE">
        <w:rPr>
          <w:rFonts w:cstheme="minorHAnsi"/>
          <w:sz w:val="24"/>
          <w:szCs w:val="24"/>
          <w:lang w:val="fr-CA" w:eastAsia="ja-JP"/>
        </w:rPr>
        <w:t>Ce nom vous permettra de repérer cette demande de subvention sur votre tableau de bord.</w:t>
      </w:r>
    </w:p>
    <w:p w14:paraId="19D85441" w14:textId="77777777" w:rsidR="0072319C" w:rsidRPr="00706DEE" w:rsidRDefault="00AA0690" w:rsidP="00A300E0">
      <w:pPr>
        <w:numPr>
          <w:ilvl w:val="0"/>
          <w:numId w:val="6"/>
        </w:numPr>
        <w:spacing w:before="360" w:after="0" w:line="240" w:lineRule="auto"/>
        <w:ind w:left="450" w:hanging="270"/>
        <w:rPr>
          <w:rFonts w:cstheme="minorHAnsi"/>
          <w:b/>
          <w:sz w:val="24"/>
          <w:szCs w:val="24"/>
          <w:lang w:val="fr-CA" w:eastAsia="ja-JP"/>
        </w:rPr>
      </w:pPr>
      <w:r w:rsidRPr="00706DEE">
        <w:rPr>
          <w:rFonts w:cstheme="minorHAnsi"/>
          <w:b/>
          <w:sz w:val="24"/>
          <w:szCs w:val="24"/>
          <w:lang w:val="fr-CA" w:eastAsia="ja-JP"/>
        </w:rPr>
        <w:t>Pour les groupes et les organismes, indiquez le nom de la personne-ressource responsable de la présente demande.</w:t>
      </w:r>
    </w:p>
    <w:p w14:paraId="1B24F8EA" w14:textId="77777777" w:rsidR="00A300E0" w:rsidRPr="00706DEE" w:rsidRDefault="00A300E0" w:rsidP="00A300E0">
      <w:pPr>
        <w:numPr>
          <w:ilvl w:val="0"/>
          <w:numId w:val="6"/>
        </w:numPr>
        <w:spacing w:before="360" w:after="60" w:line="240" w:lineRule="auto"/>
        <w:rPr>
          <w:rFonts w:cstheme="minorHAnsi"/>
          <w:sz w:val="24"/>
          <w:szCs w:val="24"/>
          <w:lang w:val="fr-CA"/>
        </w:rPr>
      </w:pPr>
      <w:r w:rsidRPr="00706DEE">
        <w:rPr>
          <w:rFonts w:cstheme="minorHAnsi"/>
          <w:b/>
          <w:sz w:val="24"/>
          <w:szCs w:val="24"/>
          <w:lang w:val="fr-CA"/>
        </w:rPr>
        <w:t xml:space="preserve">Résumez votre </w:t>
      </w:r>
      <w:r w:rsidRPr="00706DEE">
        <w:rPr>
          <w:rFonts w:cstheme="minorHAnsi"/>
          <w:b/>
          <w:sz w:val="24"/>
          <w:szCs w:val="24"/>
          <w:lang w:val="fr-CA" w:eastAsia="ja-JP"/>
        </w:rPr>
        <w:t>projet</w:t>
      </w:r>
      <w:r w:rsidRPr="00706DEE">
        <w:rPr>
          <w:rFonts w:cstheme="minorHAnsi"/>
          <w:b/>
          <w:sz w:val="24"/>
          <w:szCs w:val="24"/>
          <w:lang w:val="fr-CA"/>
        </w:rPr>
        <w:t xml:space="preserve"> en une phrase.</w:t>
      </w:r>
      <w:r w:rsidRPr="00706DEE">
        <w:rPr>
          <w:rFonts w:cstheme="minorHAnsi"/>
          <w:sz w:val="24"/>
          <w:szCs w:val="24"/>
          <w:lang w:val="fr-CA"/>
        </w:rPr>
        <w:t xml:space="preserve"> </w:t>
      </w:r>
      <w:r w:rsidRPr="00706DEE">
        <w:rPr>
          <w:rFonts w:eastAsia="Calibri" w:cstheme="minorHAnsi"/>
          <w:noProof/>
          <w:sz w:val="24"/>
          <w:szCs w:val="24"/>
        </w:rPr>
        <w:drawing>
          <wp:inline distT="0" distB="0" distL="0" distR="0" wp14:anchorId="1B3AE198" wp14:editId="3CED49D4">
            <wp:extent cx="121920" cy="99060"/>
            <wp:effectExtent l="0" t="0" r="0" b="0"/>
            <wp:docPr id="22" name="Picture 2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807877" w:rsidRPr="00706DEE">
        <w:rPr>
          <w:rFonts w:cstheme="minorHAnsi"/>
          <w:sz w:val="24"/>
          <w:szCs w:val="24"/>
          <w:lang w:val="fr-CA"/>
        </w:rPr>
        <w:t xml:space="preserve"> (environ 25 mots) </w:t>
      </w:r>
      <w:r w:rsidRPr="00706DEE">
        <w:rPr>
          <w:rFonts w:cstheme="minorHAnsi"/>
          <w:sz w:val="24"/>
          <w:szCs w:val="24"/>
          <w:lang w:val="fr-CA"/>
        </w:rPr>
        <w:t xml:space="preserve">Si possible, servez-vous de la formule INITIATIVE et DATES. </w:t>
      </w:r>
      <w:r w:rsidRPr="00706DEE">
        <w:rPr>
          <w:rFonts w:eastAsiaTheme="minorHAnsi" w:cstheme="minorHAnsi"/>
          <w:sz w:val="24"/>
          <w:szCs w:val="24"/>
          <w:lang w:val="fr-CA"/>
        </w:rPr>
        <w:t>Par exemple, « Pour compléter l’initiative XXX de jour/mois à jour/mois ».</w:t>
      </w:r>
      <w:r w:rsidRPr="00706DEE">
        <w:rPr>
          <w:rFonts w:cstheme="minorHAnsi"/>
          <w:sz w:val="24"/>
          <w:szCs w:val="24"/>
          <w:lang w:val="fr-CA"/>
        </w:rPr>
        <w:br/>
        <w:t>Le Conseil des arts du Canada utilisera ce résumé dans ses rapports officiels</w:t>
      </w:r>
    </w:p>
    <w:p w14:paraId="746DDE6E" w14:textId="77777777" w:rsidR="00AA0690" w:rsidRPr="00706DEE" w:rsidRDefault="00BB3A6A" w:rsidP="00B80F87">
      <w:pPr>
        <w:numPr>
          <w:ilvl w:val="0"/>
          <w:numId w:val="6"/>
        </w:numPr>
        <w:spacing w:before="360" w:after="0" w:line="240" w:lineRule="auto"/>
        <w:ind w:left="547"/>
        <w:rPr>
          <w:rFonts w:cstheme="minorHAnsi"/>
          <w:b/>
          <w:sz w:val="24"/>
          <w:szCs w:val="24"/>
          <w:lang w:val="fr-CA" w:eastAsia="ja-JP"/>
        </w:rPr>
      </w:pPr>
      <w:r w:rsidRPr="00706DEE">
        <w:rPr>
          <w:rFonts w:cstheme="minorHAnsi"/>
          <w:b/>
          <w:sz w:val="24"/>
          <w:szCs w:val="24"/>
          <w:lang w:val="fr-CA" w:eastAsia="ja-JP"/>
        </w:rPr>
        <w:t>Date du</w:t>
      </w:r>
      <w:r w:rsidR="00AA0690" w:rsidRPr="00706DEE">
        <w:rPr>
          <w:rFonts w:cstheme="minorHAnsi"/>
          <w:b/>
          <w:sz w:val="24"/>
          <w:szCs w:val="24"/>
          <w:lang w:val="fr-CA" w:eastAsia="ja-JP"/>
        </w:rPr>
        <w:t xml:space="preserve"> début</w:t>
      </w:r>
      <w:r w:rsidR="00B67CF4" w:rsidRPr="00706DEE">
        <w:rPr>
          <w:rFonts w:cstheme="minorHAnsi"/>
          <w:b/>
          <w:sz w:val="24"/>
          <w:szCs w:val="24"/>
          <w:lang w:val="fr-CA" w:eastAsia="ja-JP"/>
        </w:rPr>
        <w:t xml:space="preserve"> de l’initiative proposée</w:t>
      </w:r>
      <w:r w:rsidR="00AA0690" w:rsidRPr="00706DEE">
        <w:rPr>
          <w:rFonts w:cstheme="minorHAnsi"/>
          <w:noProof/>
          <w:sz w:val="24"/>
          <w:szCs w:val="24"/>
        </w:rPr>
        <w:drawing>
          <wp:inline distT="0" distB="0" distL="0" distR="0" wp14:anchorId="76361A09" wp14:editId="1491CB2D">
            <wp:extent cx="122310" cy="9525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35FB0F5B" w14:textId="77777777" w:rsidR="00C67908" w:rsidRPr="00706DEE" w:rsidRDefault="00C67908" w:rsidP="006B1F8C">
      <w:pPr>
        <w:spacing w:after="0" w:line="240" w:lineRule="auto"/>
        <w:ind w:left="450"/>
        <w:rPr>
          <w:rFonts w:eastAsia="Times New Roman" w:cstheme="minorHAnsi"/>
          <w:sz w:val="24"/>
          <w:szCs w:val="24"/>
          <w:lang w:val="fr-CA"/>
        </w:rPr>
      </w:pPr>
      <w:r w:rsidRPr="00706DEE">
        <w:rPr>
          <w:rFonts w:eastAsia="Times New Roman" w:cstheme="minorHAnsi"/>
          <w:sz w:val="24"/>
          <w:szCs w:val="24"/>
          <w:lang w:val="fr-CA"/>
        </w:rPr>
        <w:t>Pour les demandes jusqu'à 50 000 $ : cette date doit être après la date à laquelle vous présentez votre demande.</w:t>
      </w:r>
    </w:p>
    <w:p w14:paraId="7B88F763" w14:textId="77777777" w:rsidR="00C67908" w:rsidRPr="00706DEE" w:rsidRDefault="00C67908" w:rsidP="00303EAF">
      <w:pPr>
        <w:spacing w:after="0" w:line="240" w:lineRule="auto"/>
        <w:ind w:firstLine="450"/>
        <w:rPr>
          <w:rFonts w:eastAsia="Times New Roman" w:cstheme="minorHAnsi"/>
          <w:sz w:val="24"/>
          <w:szCs w:val="24"/>
          <w:lang w:val="fr-CA"/>
        </w:rPr>
      </w:pPr>
      <w:r w:rsidRPr="00706DEE">
        <w:rPr>
          <w:rFonts w:eastAsia="Times New Roman" w:cstheme="minorHAnsi"/>
          <w:sz w:val="24"/>
          <w:szCs w:val="24"/>
          <w:lang w:val="fr-CA"/>
        </w:rPr>
        <w:t>Pour les demandes de 50 001 $ à 250 000 $ : cette date doit être après la date limite.</w:t>
      </w:r>
    </w:p>
    <w:p w14:paraId="50878F4B" w14:textId="77777777" w:rsidR="00AA0690" w:rsidRPr="00706DEE" w:rsidRDefault="00AA0690" w:rsidP="00B80F87">
      <w:pPr>
        <w:numPr>
          <w:ilvl w:val="0"/>
          <w:numId w:val="6"/>
        </w:numPr>
        <w:spacing w:before="360" w:after="360" w:line="240" w:lineRule="auto"/>
        <w:rPr>
          <w:rFonts w:cstheme="minorHAnsi"/>
          <w:b/>
          <w:sz w:val="24"/>
          <w:szCs w:val="24"/>
          <w:lang w:val="fr-CA" w:eastAsia="ja-JP"/>
        </w:rPr>
      </w:pPr>
      <w:r w:rsidRPr="00706DEE">
        <w:rPr>
          <w:rFonts w:cstheme="minorHAnsi"/>
          <w:b/>
          <w:sz w:val="24"/>
          <w:szCs w:val="24"/>
          <w:lang w:val="fr-CA" w:eastAsia="ja-JP"/>
        </w:rPr>
        <w:t>Date de</w:t>
      </w:r>
      <w:r w:rsidR="00BB3A6A" w:rsidRPr="00706DEE">
        <w:rPr>
          <w:rFonts w:cstheme="minorHAnsi"/>
          <w:b/>
          <w:sz w:val="24"/>
          <w:szCs w:val="24"/>
          <w:lang w:val="fr-CA" w:eastAsia="ja-JP"/>
        </w:rPr>
        <w:t xml:space="preserve"> la</w:t>
      </w:r>
      <w:r w:rsidRPr="00706DEE">
        <w:rPr>
          <w:rFonts w:cstheme="minorHAnsi"/>
          <w:b/>
          <w:sz w:val="24"/>
          <w:szCs w:val="24"/>
          <w:lang w:val="fr-CA" w:eastAsia="ja-JP"/>
        </w:rPr>
        <w:t xml:space="preserve"> fin</w:t>
      </w:r>
      <w:r w:rsidR="00BB3A6A" w:rsidRPr="00706DEE">
        <w:rPr>
          <w:rFonts w:cstheme="minorHAnsi"/>
          <w:b/>
          <w:sz w:val="24"/>
          <w:szCs w:val="24"/>
          <w:lang w:val="fr-CA" w:eastAsia="ja-JP"/>
        </w:rPr>
        <w:t xml:space="preserve"> de l’initiative proposée </w:t>
      </w:r>
      <w:r w:rsidR="00AE1430" w:rsidRPr="00706DEE">
        <w:rPr>
          <w:rFonts w:cstheme="minorHAnsi"/>
          <w:noProof/>
          <w:sz w:val="24"/>
          <w:szCs w:val="24"/>
        </w:rPr>
        <w:drawing>
          <wp:inline distT="0" distB="0" distL="0" distR="0" wp14:anchorId="382C3339" wp14:editId="12B5DC30">
            <wp:extent cx="122310" cy="95250"/>
            <wp:effectExtent l="0" t="0" r="0" b="0"/>
            <wp:docPr id="16" name="Picture 1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14:paraId="7B9113AC" w14:textId="2B958512" w:rsidR="00DF5CCA" w:rsidRPr="00AA454B" w:rsidRDefault="00DF5CCA" w:rsidP="00B80F87">
      <w:pPr>
        <w:numPr>
          <w:ilvl w:val="0"/>
          <w:numId w:val="6"/>
        </w:numPr>
        <w:spacing w:before="360" w:after="360" w:line="240" w:lineRule="auto"/>
        <w:rPr>
          <w:rFonts w:eastAsiaTheme="minorHAnsi" w:cstheme="minorHAnsi"/>
          <w:bCs/>
          <w:color w:val="000000" w:themeColor="text1"/>
          <w:sz w:val="24"/>
          <w:szCs w:val="24"/>
          <w:lang w:val="fr-CA"/>
        </w:rPr>
      </w:pPr>
      <w:bookmarkStart w:id="4" w:name="_Hlk42857359"/>
      <w:r w:rsidRPr="00706DEE">
        <w:rPr>
          <w:rFonts w:cstheme="minorHAnsi"/>
          <w:b/>
          <w:sz w:val="24"/>
          <w:szCs w:val="24"/>
          <w:lang w:val="fr-CA"/>
        </w:rPr>
        <w:t xml:space="preserve">Brève </w:t>
      </w:r>
      <w:r w:rsidRPr="00AA454B">
        <w:rPr>
          <w:rFonts w:cstheme="minorHAnsi"/>
          <w:b/>
          <w:color w:val="000000" w:themeColor="text1"/>
          <w:sz w:val="24"/>
          <w:szCs w:val="24"/>
          <w:lang w:val="fr-CA"/>
        </w:rPr>
        <w:t xml:space="preserve">description de </w:t>
      </w:r>
      <w:r w:rsidR="00E52DA2" w:rsidRPr="00AA454B">
        <w:rPr>
          <w:rFonts w:cstheme="minorHAnsi"/>
          <w:b/>
          <w:color w:val="000000" w:themeColor="text1"/>
          <w:sz w:val="24"/>
          <w:szCs w:val="24"/>
          <w:lang w:val="fr-CA"/>
        </w:rPr>
        <w:t>l’</w:t>
      </w:r>
      <w:r w:rsidR="00B67CF4" w:rsidRPr="00AA454B">
        <w:rPr>
          <w:rFonts w:eastAsiaTheme="minorHAnsi" w:cstheme="minorHAnsi"/>
          <w:b/>
          <w:color w:val="000000" w:themeColor="text1"/>
          <w:sz w:val="24"/>
          <w:szCs w:val="24"/>
          <w:lang w:val="fr-CA"/>
        </w:rPr>
        <w:t>initiative proposée</w:t>
      </w:r>
      <w:r w:rsidR="00B67CF4" w:rsidRPr="00AA454B">
        <w:rPr>
          <w:rFonts w:eastAsiaTheme="minorHAnsi" w:cstheme="minorHAnsi"/>
          <w:bCs/>
          <w:color w:val="000000" w:themeColor="text1"/>
          <w:sz w:val="24"/>
          <w:szCs w:val="24"/>
          <w:lang w:val="fr-CA"/>
        </w:rPr>
        <w:t>.</w:t>
      </w:r>
      <w:r w:rsidR="00B67CF4" w:rsidRPr="00AA454B">
        <w:rPr>
          <w:rFonts w:eastAsiaTheme="minorHAnsi" w:cstheme="minorHAnsi"/>
          <w:bCs/>
          <w:noProof/>
          <w:color w:val="000000" w:themeColor="text1"/>
          <w:sz w:val="24"/>
          <w:szCs w:val="24"/>
        </w:rPr>
        <w:drawing>
          <wp:inline distT="0" distB="0" distL="0" distR="0" wp14:anchorId="65CCE60B" wp14:editId="00A20E37">
            <wp:extent cx="124460" cy="95250"/>
            <wp:effectExtent l="0" t="0" r="889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éponse obligatoi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95250"/>
                    </a:xfrm>
                    <a:prstGeom prst="rect">
                      <a:avLst/>
                    </a:prstGeom>
                    <a:noFill/>
                    <a:ln>
                      <a:noFill/>
                    </a:ln>
                  </pic:spPr>
                </pic:pic>
              </a:graphicData>
            </a:graphic>
          </wp:inline>
        </w:drawing>
      </w:r>
      <w:r w:rsidR="00B67CF4" w:rsidRPr="00AA454B">
        <w:rPr>
          <w:rFonts w:eastAsiaTheme="minorHAnsi" w:cstheme="minorHAnsi"/>
          <w:bCs/>
          <w:color w:val="000000" w:themeColor="text1"/>
          <w:sz w:val="24"/>
          <w:szCs w:val="24"/>
          <w:lang w:val="fr-CA"/>
        </w:rPr>
        <w:t>(environ 100 mots)</w:t>
      </w:r>
      <w:r w:rsidR="00C47C6B" w:rsidRPr="00AA454B">
        <w:rPr>
          <w:rFonts w:eastAsiaTheme="minorHAnsi" w:cstheme="minorHAnsi"/>
          <w:bCs/>
          <w:color w:val="000000" w:themeColor="text1"/>
          <w:sz w:val="24"/>
          <w:szCs w:val="24"/>
          <w:lang w:val="fr-CA"/>
        </w:rPr>
        <w:br/>
        <w:t xml:space="preserve">Si votre demande est retenue, votre réponse sera incluse dans l’annonce publique des </w:t>
      </w:r>
      <w:r w:rsidR="00C47C6B" w:rsidRPr="00AA454B">
        <w:rPr>
          <w:rFonts w:eastAsia="Times New Roman" w:cstheme="minorHAnsi"/>
          <w:bCs/>
          <w:color w:val="000000" w:themeColor="text1"/>
          <w:sz w:val="24"/>
          <w:szCs w:val="24"/>
          <w:lang w:val="fr-CA"/>
        </w:rPr>
        <w:t>résultats que fera le Conseil.</w:t>
      </w:r>
    </w:p>
    <w:bookmarkEnd w:id="4"/>
    <w:p w14:paraId="07ACAF1D" w14:textId="08A9CBE3" w:rsidR="00DF5CCA" w:rsidRPr="00AA454B" w:rsidRDefault="00DF5CCA" w:rsidP="00B80F87">
      <w:pPr>
        <w:pStyle w:val="Heading2"/>
        <w:numPr>
          <w:ilvl w:val="0"/>
          <w:numId w:val="6"/>
        </w:numPr>
        <w:jc w:val="left"/>
        <w:rPr>
          <w:rFonts w:asciiTheme="minorHAnsi" w:hAnsiTheme="minorHAnsi" w:cstheme="minorHAnsi"/>
          <w:color w:val="000000" w:themeColor="text1"/>
          <w:sz w:val="24"/>
          <w:szCs w:val="24"/>
        </w:rPr>
      </w:pPr>
      <w:r w:rsidRPr="00AA454B">
        <w:rPr>
          <w:rFonts w:asciiTheme="minorHAnsi" w:hAnsiTheme="minorHAnsi" w:cstheme="minorHAnsi"/>
          <w:color w:val="000000" w:themeColor="text1"/>
          <w:sz w:val="24"/>
          <w:szCs w:val="24"/>
        </w:rPr>
        <w:t xml:space="preserve">Contexte </w:t>
      </w:r>
      <w:r w:rsidR="00B67CF4" w:rsidRPr="00AA454B">
        <w:rPr>
          <w:rFonts w:asciiTheme="minorHAnsi" w:hAnsiTheme="minorHAnsi" w:cstheme="minorHAnsi"/>
          <w:noProof/>
          <w:color w:val="000000" w:themeColor="text1"/>
          <w:sz w:val="24"/>
          <w:szCs w:val="24"/>
          <w:lang w:val="en-US" w:eastAsia="en-US"/>
        </w:rPr>
        <w:drawing>
          <wp:inline distT="0" distB="0" distL="0" distR="0" wp14:anchorId="6407FBC4" wp14:editId="2152795B">
            <wp:extent cx="124460" cy="95250"/>
            <wp:effectExtent l="0" t="0" r="889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éponse obligatoi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95250"/>
                    </a:xfrm>
                    <a:prstGeom prst="rect">
                      <a:avLst/>
                    </a:prstGeom>
                    <a:noFill/>
                    <a:ln>
                      <a:noFill/>
                    </a:ln>
                  </pic:spPr>
                </pic:pic>
              </a:graphicData>
            </a:graphic>
          </wp:inline>
        </w:drawing>
      </w:r>
      <w:r w:rsidR="00B67CF4" w:rsidRPr="00AA454B">
        <w:rPr>
          <w:rFonts w:asciiTheme="minorHAnsi" w:hAnsiTheme="minorHAnsi" w:cstheme="minorHAnsi"/>
          <w:color w:val="000000" w:themeColor="text1"/>
          <w:sz w:val="24"/>
          <w:szCs w:val="24"/>
        </w:rPr>
        <w:t xml:space="preserve"> </w:t>
      </w:r>
      <w:r w:rsidR="00B67CF4" w:rsidRPr="00AA454B">
        <w:rPr>
          <w:rFonts w:asciiTheme="minorHAnsi" w:hAnsiTheme="minorHAnsi" w:cstheme="minorHAnsi"/>
          <w:b w:val="0"/>
          <w:color w:val="000000" w:themeColor="text1"/>
          <w:sz w:val="24"/>
          <w:szCs w:val="24"/>
        </w:rPr>
        <w:t xml:space="preserve">(environ </w:t>
      </w:r>
      <w:r w:rsidR="00521DB0" w:rsidRPr="00AA454B">
        <w:rPr>
          <w:rFonts w:asciiTheme="minorHAnsi" w:hAnsiTheme="minorHAnsi" w:cstheme="minorHAnsi"/>
          <w:b w:val="0"/>
          <w:color w:val="000000" w:themeColor="text1"/>
          <w:sz w:val="24"/>
          <w:szCs w:val="24"/>
        </w:rPr>
        <w:t>2</w:t>
      </w:r>
      <w:r w:rsidRPr="00AA454B">
        <w:rPr>
          <w:rFonts w:asciiTheme="minorHAnsi" w:hAnsiTheme="minorHAnsi" w:cstheme="minorHAnsi"/>
          <w:b w:val="0"/>
          <w:color w:val="000000" w:themeColor="text1"/>
          <w:sz w:val="24"/>
          <w:szCs w:val="24"/>
        </w:rPr>
        <w:t xml:space="preserve">50 </w:t>
      </w:r>
      <w:r w:rsidR="00B67CF4" w:rsidRPr="00AA454B">
        <w:rPr>
          <w:rFonts w:asciiTheme="minorHAnsi" w:hAnsiTheme="minorHAnsi" w:cstheme="minorHAnsi"/>
          <w:b w:val="0"/>
          <w:color w:val="000000" w:themeColor="text1"/>
          <w:sz w:val="24"/>
          <w:szCs w:val="24"/>
        </w:rPr>
        <w:t>mots)</w:t>
      </w:r>
      <w:r w:rsidR="00B67CF4" w:rsidRPr="00AA454B">
        <w:rPr>
          <w:rFonts w:asciiTheme="minorHAnsi" w:hAnsiTheme="minorHAnsi" w:cstheme="minorHAnsi"/>
          <w:color w:val="000000" w:themeColor="text1"/>
          <w:sz w:val="24"/>
          <w:szCs w:val="24"/>
        </w:rPr>
        <w:br/>
      </w:r>
      <w:r w:rsidRPr="00AA454B">
        <w:rPr>
          <w:rFonts w:asciiTheme="minorHAnsi" w:hAnsiTheme="minorHAnsi" w:cstheme="minorHAnsi"/>
          <w:b w:val="0"/>
          <w:color w:val="000000" w:themeColor="text1"/>
          <w:sz w:val="24"/>
          <w:szCs w:val="24"/>
        </w:rPr>
        <w:t>Décrivez brièvement l'expérience numérique que vous (le candidat principal) et/ou votre (vos) partenaire(s) avez acquise pour entreprendre cette initiative. Veuillez inclure des renseignements, le cas échéant, tels que votre mandat, la taille de l'équipe et votre capacité à réaliser l’initiative. Décrivez le contexte dans lequel vous travaillez et comment celui-ci a influencé votre décision d'entreprendre l'initiative proposée.</w:t>
      </w:r>
      <w:r w:rsidR="00470B49" w:rsidRPr="00AA454B">
        <w:rPr>
          <w:rFonts w:asciiTheme="minorHAnsi" w:eastAsiaTheme="minorHAnsi" w:hAnsiTheme="minorHAnsi" w:cstheme="minorHAnsi"/>
          <w:color w:val="000000" w:themeColor="text1"/>
          <w:sz w:val="24"/>
          <w:szCs w:val="24"/>
        </w:rPr>
        <w:br/>
      </w:r>
    </w:p>
    <w:p w14:paraId="06C6A84E" w14:textId="71DA6817" w:rsidR="00470B49" w:rsidRPr="00AA454B" w:rsidRDefault="00470B49" w:rsidP="00B80F87">
      <w:pPr>
        <w:pStyle w:val="Heading2"/>
        <w:numPr>
          <w:ilvl w:val="0"/>
          <w:numId w:val="6"/>
        </w:numPr>
        <w:jc w:val="left"/>
        <w:rPr>
          <w:rFonts w:asciiTheme="minorHAnsi" w:hAnsiTheme="minorHAnsi" w:cstheme="minorHAnsi"/>
          <w:color w:val="000000" w:themeColor="text1"/>
          <w:sz w:val="24"/>
          <w:szCs w:val="24"/>
        </w:rPr>
      </w:pPr>
      <w:r w:rsidRPr="00AA454B">
        <w:rPr>
          <w:rFonts w:asciiTheme="minorHAnsi" w:hAnsiTheme="minorHAnsi" w:cstheme="minorHAnsi"/>
          <w:color w:val="000000" w:themeColor="text1"/>
          <w:sz w:val="24"/>
          <w:szCs w:val="24"/>
        </w:rPr>
        <w:t>Connaissances et compétences numériques</w:t>
      </w:r>
      <w:r w:rsidR="000935D2" w:rsidRPr="00AA454B">
        <w:rPr>
          <w:rFonts w:asciiTheme="minorHAnsi" w:hAnsiTheme="minorHAnsi" w:cstheme="minorHAnsi"/>
          <w:b w:val="0"/>
          <w:noProof/>
          <w:color w:val="000000" w:themeColor="text1"/>
          <w:sz w:val="24"/>
          <w:szCs w:val="24"/>
          <w:lang w:val="en-US" w:eastAsia="en-US"/>
        </w:rPr>
        <w:drawing>
          <wp:inline distT="0" distB="0" distL="0" distR="0" wp14:anchorId="74064D41" wp14:editId="30CEB578">
            <wp:extent cx="124460" cy="95250"/>
            <wp:effectExtent l="0" t="0" r="8890" b="0"/>
            <wp:docPr id="9" name="Picture 9"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éponse obligatoir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4460" cy="95250"/>
                    </a:xfrm>
                    <a:prstGeom prst="rect">
                      <a:avLst/>
                    </a:prstGeom>
                    <a:noFill/>
                    <a:ln>
                      <a:noFill/>
                    </a:ln>
                  </pic:spPr>
                </pic:pic>
              </a:graphicData>
            </a:graphic>
          </wp:inline>
        </w:drawing>
      </w:r>
      <w:r w:rsidR="000935D2" w:rsidRPr="00AA454B">
        <w:rPr>
          <w:rFonts w:asciiTheme="minorHAnsi" w:hAnsiTheme="minorHAnsi" w:cstheme="minorHAnsi"/>
          <w:b w:val="0"/>
          <w:color w:val="000000" w:themeColor="text1"/>
          <w:sz w:val="24"/>
          <w:szCs w:val="24"/>
        </w:rPr>
        <w:t>(environ</w:t>
      </w:r>
      <w:r w:rsidRPr="00AA454B">
        <w:rPr>
          <w:rFonts w:asciiTheme="minorHAnsi" w:hAnsiTheme="minorHAnsi" w:cstheme="minorHAnsi"/>
          <w:b w:val="0"/>
          <w:color w:val="000000" w:themeColor="text1"/>
          <w:sz w:val="24"/>
          <w:szCs w:val="24"/>
        </w:rPr>
        <w:t xml:space="preserve"> </w:t>
      </w:r>
      <w:r w:rsidR="00521DB0" w:rsidRPr="00AA454B">
        <w:rPr>
          <w:rFonts w:asciiTheme="minorHAnsi" w:hAnsiTheme="minorHAnsi" w:cstheme="minorHAnsi"/>
          <w:b w:val="0"/>
          <w:color w:val="000000" w:themeColor="text1"/>
          <w:sz w:val="24"/>
          <w:szCs w:val="24"/>
        </w:rPr>
        <w:t>35</w:t>
      </w:r>
      <w:r w:rsidRPr="00AA454B">
        <w:rPr>
          <w:rFonts w:asciiTheme="minorHAnsi" w:hAnsiTheme="minorHAnsi" w:cstheme="minorHAnsi"/>
          <w:b w:val="0"/>
          <w:color w:val="000000" w:themeColor="text1"/>
          <w:sz w:val="24"/>
          <w:szCs w:val="24"/>
        </w:rPr>
        <w:t>0</w:t>
      </w:r>
      <w:r w:rsidR="000935D2" w:rsidRPr="00AA454B">
        <w:rPr>
          <w:rFonts w:asciiTheme="minorHAnsi" w:hAnsiTheme="minorHAnsi" w:cstheme="minorHAnsi"/>
          <w:b w:val="0"/>
          <w:color w:val="000000" w:themeColor="text1"/>
          <w:sz w:val="24"/>
          <w:szCs w:val="24"/>
        </w:rPr>
        <w:t xml:space="preserve"> mots)</w:t>
      </w:r>
    </w:p>
    <w:p w14:paraId="1089FA06" w14:textId="3E44C411" w:rsidR="00521DB0" w:rsidRPr="00AA454B" w:rsidRDefault="00521DB0" w:rsidP="00521DB0">
      <w:pPr>
        <w:pStyle w:val="ListParagraph"/>
        <w:numPr>
          <w:ilvl w:val="0"/>
          <w:numId w:val="22"/>
        </w:numPr>
        <w:spacing w:after="60"/>
        <w:ind w:left="1080"/>
        <w:rPr>
          <w:rFonts w:eastAsia="Times New Roman" w:cstheme="minorHAnsi"/>
          <w:color w:val="000000" w:themeColor="text1"/>
          <w:lang w:val="fr-CA"/>
        </w:rPr>
      </w:pPr>
      <w:r w:rsidRPr="00AA454B">
        <w:rPr>
          <w:rFonts w:eastAsia="Times New Roman" w:cstheme="minorHAnsi"/>
          <w:color w:val="000000" w:themeColor="text1"/>
          <w:lang w:val="fr-CA"/>
        </w:rPr>
        <w:t>Quels sont les enjeux, défis ou opportunités numériques pour lesquels vous visez à développer votre capacité stratégique?</w:t>
      </w:r>
    </w:p>
    <w:p w14:paraId="6784E7AB" w14:textId="4406AED5" w:rsidR="00470B49" w:rsidRPr="00AA454B" w:rsidRDefault="00470B49" w:rsidP="00B80F87">
      <w:pPr>
        <w:pStyle w:val="ListParagraph"/>
        <w:numPr>
          <w:ilvl w:val="0"/>
          <w:numId w:val="22"/>
        </w:numPr>
        <w:spacing w:after="60"/>
        <w:ind w:left="1080"/>
        <w:rPr>
          <w:rFonts w:eastAsia="Times New Roman" w:cstheme="minorHAnsi"/>
          <w:color w:val="000000" w:themeColor="text1"/>
          <w:lang w:val="fr-CA"/>
        </w:rPr>
      </w:pPr>
      <w:r w:rsidRPr="00AA454B">
        <w:rPr>
          <w:rFonts w:eastAsia="Times New Roman" w:cstheme="minorHAnsi"/>
          <w:color w:val="000000" w:themeColor="text1"/>
          <w:lang w:val="fr-CA"/>
        </w:rPr>
        <w:t>Comment l’initiative vise-t-elle à développer la capacité des participants à répondre de façon stratégique à ces enjeux, défis ou opportunités</w:t>
      </w:r>
      <w:r w:rsidR="00521DB0" w:rsidRPr="00AA454B">
        <w:rPr>
          <w:rFonts w:eastAsia="Times New Roman" w:cstheme="minorHAnsi"/>
          <w:color w:val="000000" w:themeColor="text1"/>
          <w:lang w:val="fr-CA"/>
        </w:rPr>
        <w:t xml:space="preserve"> numériques</w:t>
      </w:r>
      <w:r w:rsidRPr="00AA454B">
        <w:rPr>
          <w:rFonts w:eastAsia="Times New Roman" w:cstheme="minorHAnsi"/>
          <w:color w:val="000000" w:themeColor="text1"/>
          <w:lang w:val="fr-CA"/>
        </w:rPr>
        <w:t>?</w:t>
      </w:r>
    </w:p>
    <w:p w14:paraId="70B887CD" w14:textId="77777777" w:rsidR="00470B49" w:rsidRPr="00706DEE" w:rsidRDefault="00470B49" w:rsidP="00B80F87">
      <w:pPr>
        <w:pStyle w:val="ListParagraph"/>
        <w:numPr>
          <w:ilvl w:val="0"/>
          <w:numId w:val="22"/>
        </w:numPr>
        <w:spacing w:after="60"/>
        <w:ind w:left="1080"/>
        <w:rPr>
          <w:rFonts w:eastAsia="Times New Roman" w:cstheme="minorHAnsi"/>
          <w:color w:val="000000" w:themeColor="text1"/>
          <w:lang w:val="fr-CA"/>
        </w:rPr>
      </w:pPr>
      <w:r w:rsidRPr="00AA454B">
        <w:rPr>
          <w:rFonts w:eastAsia="Times New Roman" w:cstheme="minorHAnsi"/>
          <w:color w:val="000000" w:themeColor="text1"/>
          <w:lang w:val="fr-CA"/>
        </w:rPr>
        <w:lastRenderedPageBreak/>
        <w:t xml:space="preserve">Le cas échéant, expliquez les choix technologiques et l’orientation de </w:t>
      </w:r>
      <w:r w:rsidRPr="00706DEE">
        <w:rPr>
          <w:rFonts w:eastAsia="Times New Roman" w:cstheme="minorHAnsi"/>
          <w:color w:val="000000" w:themeColor="text1"/>
          <w:lang w:val="fr-CA"/>
        </w:rPr>
        <w:t>l’initiative.</w:t>
      </w:r>
    </w:p>
    <w:p w14:paraId="723EA6E6" w14:textId="77777777" w:rsidR="00470B49" w:rsidRPr="00706DEE" w:rsidRDefault="00470B49" w:rsidP="00B80F87">
      <w:pPr>
        <w:pStyle w:val="Heading2"/>
        <w:numPr>
          <w:ilvl w:val="0"/>
          <w:numId w:val="0"/>
        </w:numPr>
        <w:ind w:left="540"/>
        <w:jc w:val="left"/>
        <w:rPr>
          <w:rFonts w:asciiTheme="minorHAnsi" w:hAnsiTheme="minorHAnsi" w:cstheme="minorHAnsi"/>
          <w:color w:val="000000" w:themeColor="text1"/>
          <w:sz w:val="24"/>
          <w:szCs w:val="24"/>
        </w:rPr>
      </w:pPr>
      <w:r w:rsidRPr="00706DEE">
        <w:rPr>
          <w:rFonts w:asciiTheme="minorHAnsi" w:hAnsiTheme="minorHAnsi" w:cstheme="minorHAnsi"/>
          <w:b w:val="0"/>
          <w:color w:val="000000" w:themeColor="text1"/>
          <w:sz w:val="24"/>
          <w:szCs w:val="24"/>
        </w:rPr>
        <w:t>Si votre demande est retenue, votre réponse sera incluse dans l'annonce publique des résultats du Conseil</w:t>
      </w:r>
      <w:r w:rsidR="007258D6" w:rsidRPr="00706DEE">
        <w:rPr>
          <w:rFonts w:asciiTheme="minorHAnsi" w:hAnsiTheme="minorHAnsi" w:cstheme="minorHAnsi"/>
          <w:b w:val="0"/>
          <w:color w:val="000000" w:themeColor="text1"/>
          <w:sz w:val="24"/>
          <w:szCs w:val="24"/>
        </w:rPr>
        <w:t>.</w:t>
      </w:r>
    </w:p>
    <w:p w14:paraId="6895C741" w14:textId="77777777" w:rsidR="003F6604" w:rsidRPr="00706DEE" w:rsidRDefault="007258D6" w:rsidP="00B80F87">
      <w:pPr>
        <w:pStyle w:val="Heading2"/>
        <w:numPr>
          <w:ilvl w:val="0"/>
          <w:numId w:val="6"/>
        </w:numPr>
        <w:spacing w:before="360"/>
        <w:ind w:left="547"/>
        <w:contextualSpacing w:val="0"/>
        <w:jc w:val="left"/>
        <w:rPr>
          <w:rFonts w:asciiTheme="minorHAnsi" w:hAnsiTheme="minorHAnsi" w:cstheme="minorHAnsi"/>
          <w:b w:val="0"/>
          <w:color w:val="000000" w:themeColor="text1"/>
          <w:sz w:val="24"/>
          <w:szCs w:val="24"/>
          <w:lang w:eastAsia="ja-JP"/>
        </w:rPr>
      </w:pPr>
      <w:r w:rsidRPr="00706DEE">
        <w:rPr>
          <w:rFonts w:asciiTheme="minorHAnsi" w:hAnsiTheme="minorHAnsi" w:cstheme="minorHAnsi"/>
          <w:color w:val="000000" w:themeColor="text1"/>
          <w:sz w:val="24"/>
          <w:szCs w:val="24"/>
        </w:rPr>
        <w:t>Pertinence</w:t>
      </w:r>
      <w:r w:rsidR="000935D2" w:rsidRPr="00706DEE">
        <w:rPr>
          <w:rFonts w:asciiTheme="minorHAnsi" w:hAnsiTheme="minorHAnsi" w:cstheme="minorHAnsi"/>
          <w:b w:val="0"/>
          <w:noProof/>
          <w:color w:val="000000" w:themeColor="text1"/>
          <w:sz w:val="24"/>
          <w:szCs w:val="24"/>
          <w:lang w:val="en-US" w:eastAsia="en-US"/>
        </w:rPr>
        <w:drawing>
          <wp:inline distT="0" distB="0" distL="0" distR="0" wp14:anchorId="05148401" wp14:editId="7F18D1CF">
            <wp:extent cx="127000" cy="95250"/>
            <wp:effectExtent l="0" t="0" r="635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95250"/>
                    </a:xfrm>
                    <a:prstGeom prst="rect">
                      <a:avLst/>
                    </a:prstGeom>
                    <a:noFill/>
                    <a:ln>
                      <a:noFill/>
                    </a:ln>
                  </pic:spPr>
                </pic:pic>
              </a:graphicData>
            </a:graphic>
          </wp:inline>
        </w:drawing>
      </w:r>
      <w:r w:rsidR="000935D2" w:rsidRPr="00706DEE">
        <w:rPr>
          <w:rFonts w:asciiTheme="minorHAnsi" w:hAnsiTheme="minorHAnsi" w:cstheme="minorHAnsi"/>
          <w:b w:val="0"/>
          <w:color w:val="000000" w:themeColor="text1"/>
          <w:sz w:val="24"/>
          <w:szCs w:val="24"/>
        </w:rPr>
        <w:t xml:space="preserve"> (environ </w:t>
      </w:r>
      <w:r w:rsidR="00A13282" w:rsidRPr="00706DEE">
        <w:rPr>
          <w:rFonts w:asciiTheme="minorHAnsi" w:hAnsiTheme="minorHAnsi" w:cstheme="minorHAnsi"/>
          <w:b w:val="0"/>
          <w:color w:val="000000" w:themeColor="text1"/>
          <w:sz w:val="24"/>
          <w:szCs w:val="24"/>
        </w:rPr>
        <w:t xml:space="preserve">250 </w:t>
      </w:r>
      <w:r w:rsidR="000935D2" w:rsidRPr="00706DEE">
        <w:rPr>
          <w:rFonts w:asciiTheme="minorHAnsi" w:hAnsiTheme="minorHAnsi" w:cstheme="minorHAnsi"/>
          <w:b w:val="0"/>
          <w:color w:val="000000" w:themeColor="text1"/>
          <w:sz w:val="24"/>
          <w:szCs w:val="24"/>
        </w:rPr>
        <w:t>mots)</w:t>
      </w:r>
    </w:p>
    <w:p w14:paraId="5509F2A3" w14:textId="77777777" w:rsidR="000935D2" w:rsidRPr="00706DEE" w:rsidRDefault="0092277E" w:rsidP="00B80F87">
      <w:pPr>
        <w:pStyle w:val="Heading2"/>
        <w:numPr>
          <w:ilvl w:val="0"/>
          <w:numId w:val="0"/>
        </w:numPr>
        <w:ind w:left="547"/>
        <w:contextualSpacing w:val="0"/>
        <w:jc w:val="left"/>
        <w:rPr>
          <w:rFonts w:asciiTheme="minorHAnsi" w:hAnsiTheme="minorHAnsi" w:cstheme="minorHAnsi"/>
          <w:b w:val="0"/>
          <w:color w:val="000000" w:themeColor="text1"/>
          <w:sz w:val="24"/>
          <w:szCs w:val="24"/>
          <w:lang w:eastAsia="ja-JP"/>
        </w:rPr>
      </w:pPr>
      <w:r w:rsidRPr="00706DEE">
        <w:rPr>
          <w:rFonts w:asciiTheme="minorHAnsi" w:hAnsiTheme="minorHAnsi" w:cstheme="minorHAnsi"/>
          <w:b w:val="0"/>
          <w:color w:val="000000" w:themeColor="text1"/>
          <w:sz w:val="24"/>
          <w:szCs w:val="24"/>
        </w:rPr>
        <w:t xml:space="preserve">Comment avez-vous déterminé que ces enjeux, défis ou opportunités existent et sont pertinents? </w:t>
      </w:r>
    </w:p>
    <w:p w14:paraId="79AE31E0" w14:textId="77777777" w:rsidR="0006622C" w:rsidRPr="00AA454B" w:rsidRDefault="007258D6" w:rsidP="00B80F87">
      <w:pPr>
        <w:pStyle w:val="Heading2"/>
        <w:numPr>
          <w:ilvl w:val="0"/>
          <w:numId w:val="6"/>
        </w:numPr>
        <w:spacing w:before="360"/>
        <w:ind w:left="547"/>
        <w:contextualSpacing w:val="0"/>
        <w:jc w:val="left"/>
        <w:rPr>
          <w:rFonts w:asciiTheme="minorHAnsi" w:hAnsiTheme="minorHAnsi" w:cstheme="minorHAnsi"/>
          <w:strike/>
          <w:color w:val="000000" w:themeColor="text1"/>
          <w:sz w:val="24"/>
          <w:szCs w:val="24"/>
        </w:rPr>
      </w:pPr>
      <w:r w:rsidRPr="00706DEE">
        <w:rPr>
          <w:rFonts w:asciiTheme="minorHAnsi" w:hAnsiTheme="minorHAnsi" w:cstheme="minorHAnsi"/>
          <w:color w:val="000000" w:themeColor="text1"/>
          <w:sz w:val="24"/>
          <w:szCs w:val="24"/>
        </w:rPr>
        <w:t>Qui en bénéficie?</w:t>
      </w:r>
      <w:r w:rsidR="000935D2" w:rsidRPr="00706DEE">
        <w:rPr>
          <w:rFonts w:asciiTheme="minorHAnsi" w:hAnsiTheme="minorHAnsi" w:cstheme="minorHAnsi"/>
          <w:noProof/>
          <w:color w:val="000000" w:themeColor="text1"/>
          <w:sz w:val="24"/>
          <w:szCs w:val="24"/>
          <w:lang w:val="en-US" w:eastAsia="en-US"/>
        </w:rPr>
        <w:drawing>
          <wp:inline distT="0" distB="0" distL="0" distR="0" wp14:anchorId="7635DBEC" wp14:editId="0B42D1F7">
            <wp:extent cx="127000" cy="95250"/>
            <wp:effectExtent l="0" t="0" r="6350" b="0"/>
            <wp:docPr id="11" name="Picture 1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95250"/>
                    </a:xfrm>
                    <a:prstGeom prst="rect">
                      <a:avLst/>
                    </a:prstGeom>
                    <a:noFill/>
                    <a:ln>
                      <a:noFill/>
                    </a:ln>
                  </pic:spPr>
                </pic:pic>
              </a:graphicData>
            </a:graphic>
          </wp:inline>
        </w:drawing>
      </w:r>
      <w:r w:rsidR="000935D2" w:rsidRPr="00706DEE">
        <w:rPr>
          <w:rFonts w:asciiTheme="minorHAnsi" w:hAnsiTheme="minorHAnsi" w:cstheme="minorHAnsi"/>
          <w:color w:val="000000" w:themeColor="text1"/>
          <w:sz w:val="24"/>
          <w:szCs w:val="24"/>
        </w:rPr>
        <w:t xml:space="preserve"> </w:t>
      </w:r>
      <w:r w:rsidR="000935D2" w:rsidRPr="00706DEE">
        <w:rPr>
          <w:rFonts w:asciiTheme="minorHAnsi" w:hAnsiTheme="minorHAnsi" w:cstheme="minorHAnsi"/>
          <w:b w:val="0"/>
          <w:color w:val="000000" w:themeColor="text1"/>
          <w:sz w:val="24"/>
          <w:szCs w:val="24"/>
        </w:rPr>
        <w:t>(environ</w:t>
      </w:r>
      <w:r w:rsidR="0006622C" w:rsidRPr="00706DEE">
        <w:rPr>
          <w:rFonts w:asciiTheme="minorHAnsi" w:hAnsiTheme="minorHAnsi" w:cstheme="minorHAnsi"/>
          <w:b w:val="0"/>
          <w:color w:val="000000" w:themeColor="text1"/>
          <w:sz w:val="24"/>
          <w:szCs w:val="24"/>
        </w:rPr>
        <w:t xml:space="preserve"> 250</w:t>
      </w:r>
      <w:r w:rsidR="000935D2" w:rsidRPr="00706DEE">
        <w:rPr>
          <w:rFonts w:asciiTheme="minorHAnsi" w:hAnsiTheme="minorHAnsi" w:cstheme="minorHAnsi"/>
          <w:b w:val="0"/>
          <w:color w:val="000000" w:themeColor="text1"/>
          <w:sz w:val="24"/>
          <w:szCs w:val="24"/>
        </w:rPr>
        <w:t xml:space="preserve"> mots)</w:t>
      </w:r>
      <w:r w:rsidR="000935D2" w:rsidRPr="00706DEE">
        <w:rPr>
          <w:rFonts w:asciiTheme="minorHAnsi" w:hAnsiTheme="minorHAnsi" w:cstheme="minorHAnsi"/>
          <w:color w:val="000000" w:themeColor="text1"/>
          <w:sz w:val="24"/>
          <w:szCs w:val="24"/>
        </w:rPr>
        <w:br/>
      </w:r>
      <w:r w:rsidR="0006622C" w:rsidRPr="00706DEE">
        <w:rPr>
          <w:rFonts w:asciiTheme="minorHAnsi" w:hAnsiTheme="minorHAnsi" w:cstheme="minorHAnsi"/>
          <w:b w:val="0"/>
          <w:color w:val="000000" w:themeColor="text1"/>
          <w:sz w:val="24"/>
          <w:szCs w:val="24"/>
        </w:rPr>
        <w:t xml:space="preserve">Qui bénéficiera de </w:t>
      </w:r>
      <w:r w:rsidR="0006622C" w:rsidRPr="00AA454B">
        <w:rPr>
          <w:rFonts w:asciiTheme="minorHAnsi" w:hAnsiTheme="minorHAnsi" w:cstheme="minorHAnsi"/>
          <w:b w:val="0"/>
          <w:color w:val="000000" w:themeColor="text1"/>
          <w:sz w:val="24"/>
          <w:szCs w:val="24"/>
        </w:rPr>
        <w:t>l'initiative? (Les artistes? Les organismes artistiques? La communauté?)</w:t>
      </w:r>
      <w:r w:rsidR="0006622C" w:rsidRPr="00AA454B">
        <w:rPr>
          <w:rFonts w:asciiTheme="minorHAnsi" w:hAnsiTheme="minorHAnsi" w:cstheme="minorHAnsi"/>
          <w:strike/>
          <w:color w:val="000000" w:themeColor="text1"/>
          <w:sz w:val="24"/>
          <w:szCs w:val="24"/>
        </w:rPr>
        <w:t xml:space="preserve"> </w:t>
      </w:r>
    </w:p>
    <w:p w14:paraId="2ABC5656" w14:textId="46A7E368" w:rsidR="0006622C" w:rsidRPr="00706DEE" w:rsidRDefault="0006622C" w:rsidP="00B80F87">
      <w:pPr>
        <w:pStyle w:val="Heading2"/>
        <w:numPr>
          <w:ilvl w:val="0"/>
          <w:numId w:val="6"/>
        </w:numPr>
        <w:spacing w:before="360"/>
        <w:ind w:left="547"/>
        <w:contextualSpacing w:val="0"/>
        <w:jc w:val="left"/>
        <w:rPr>
          <w:rFonts w:asciiTheme="minorHAnsi" w:hAnsiTheme="minorHAnsi" w:cstheme="minorHAnsi"/>
          <w:color w:val="000000" w:themeColor="text1"/>
          <w:sz w:val="24"/>
          <w:szCs w:val="24"/>
        </w:rPr>
      </w:pPr>
      <w:r w:rsidRPr="00AA454B">
        <w:rPr>
          <w:rFonts w:asciiTheme="minorHAnsi" w:hAnsiTheme="minorHAnsi" w:cstheme="minorHAnsi"/>
          <w:color w:val="000000" w:themeColor="text1"/>
          <w:sz w:val="24"/>
          <w:szCs w:val="24"/>
        </w:rPr>
        <w:t xml:space="preserve">Équipe de réalisation </w:t>
      </w:r>
      <w:r w:rsidR="000935D2" w:rsidRPr="00AA454B">
        <w:rPr>
          <w:rFonts w:asciiTheme="minorHAnsi" w:hAnsiTheme="minorHAnsi" w:cstheme="minorHAnsi"/>
          <w:b w:val="0"/>
          <w:noProof/>
          <w:color w:val="000000" w:themeColor="text1"/>
          <w:sz w:val="24"/>
          <w:szCs w:val="24"/>
          <w:lang w:val="en-US" w:eastAsia="en-US"/>
        </w:rPr>
        <w:drawing>
          <wp:inline distT="0" distB="0" distL="0" distR="0" wp14:anchorId="1D7DB37E" wp14:editId="7A5BBC8A">
            <wp:extent cx="127000" cy="95250"/>
            <wp:effectExtent l="0" t="0" r="6350" b="0"/>
            <wp:docPr id="12" name="Picture 12"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95250"/>
                    </a:xfrm>
                    <a:prstGeom prst="rect">
                      <a:avLst/>
                    </a:prstGeom>
                    <a:noFill/>
                    <a:ln>
                      <a:noFill/>
                    </a:ln>
                  </pic:spPr>
                </pic:pic>
              </a:graphicData>
            </a:graphic>
          </wp:inline>
        </w:drawing>
      </w:r>
      <w:r w:rsidR="004D523C" w:rsidRPr="00AA454B">
        <w:rPr>
          <w:rFonts w:asciiTheme="minorHAnsi" w:hAnsiTheme="minorHAnsi" w:cstheme="minorHAnsi"/>
          <w:b w:val="0"/>
          <w:color w:val="000000" w:themeColor="text1"/>
          <w:sz w:val="24"/>
          <w:szCs w:val="24"/>
        </w:rPr>
        <w:t xml:space="preserve"> (environ </w:t>
      </w:r>
      <w:r w:rsidR="00521DB0" w:rsidRPr="00AA454B">
        <w:rPr>
          <w:rFonts w:asciiTheme="minorHAnsi" w:hAnsiTheme="minorHAnsi" w:cstheme="minorHAnsi"/>
          <w:b w:val="0"/>
          <w:color w:val="000000" w:themeColor="text1"/>
          <w:sz w:val="24"/>
          <w:szCs w:val="24"/>
        </w:rPr>
        <w:t>3</w:t>
      </w:r>
      <w:r w:rsidR="000935D2" w:rsidRPr="00AA454B">
        <w:rPr>
          <w:rFonts w:asciiTheme="minorHAnsi" w:hAnsiTheme="minorHAnsi" w:cstheme="minorHAnsi"/>
          <w:b w:val="0"/>
          <w:color w:val="000000" w:themeColor="text1"/>
          <w:sz w:val="24"/>
          <w:szCs w:val="24"/>
        </w:rPr>
        <w:t>50 mots)</w:t>
      </w:r>
      <w:r w:rsidR="000935D2" w:rsidRPr="00AA454B">
        <w:rPr>
          <w:rFonts w:asciiTheme="minorHAnsi" w:hAnsiTheme="minorHAnsi" w:cstheme="minorHAnsi"/>
          <w:color w:val="000000" w:themeColor="text1"/>
          <w:sz w:val="24"/>
          <w:szCs w:val="24"/>
        </w:rPr>
        <w:br/>
      </w:r>
      <w:r w:rsidRPr="00AA454B">
        <w:rPr>
          <w:rFonts w:asciiTheme="minorHAnsi" w:hAnsiTheme="minorHAnsi" w:cstheme="minorHAnsi"/>
          <w:b w:val="0"/>
          <w:color w:val="000000" w:themeColor="text1"/>
          <w:sz w:val="24"/>
          <w:szCs w:val="24"/>
        </w:rPr>
        <w:t>Qui participera à la réalisation de cette initiative</w:t>
      </w:r>
      <w:r w:rsidRPr="00706DEE">
        <w:rPr>
          <w:rFonts w:asciiTheme="minorHAnsi" w:hAnsiTheme="minorHAnsi" w:cstheme="minorHAnsi"/>
          <w:b w:val="0"/>
          <w:color w:val="000000" w:themeColor="text1"/>
          <w:sz w:val="24"/>
          <w:szCs w:val="24"/>
        </w:rPr>
        <w:t>?</w:t>
      </w:r>
    </w:p>
    <w:p w14:paraId="1648F3BE" w14:textId="77777777" w:rsidR="0006622C" w:rsidRPr="00706DEE" w:rsidRDefault="0006622C" w:rsidP="00B80F87">
      <w:pPr>
        <w:pStyle w:val="Heading2"/>
        <w:numPr>
          <w:ilvl w:val="0"/>
          <w:numId w:val="0"/>
        </w:numPr>
        <w:spacing w:before="120"/>
        <w:ind w:left="547"/>
        <w:contextualSpacing w:val="0"/>
        <w:jc w:val="left"/>
        <w:rPr>
          <w:rFonts w:asciiTheme="minorHAnsi" w:hAnsiTheme="minorHAnsi" w:cstheme="minorHAnsi"/>
          <w:b w:val="0"/>
          <w:color w:val="000000" w:themeColor="text1"/>
          <w:sz w:val="24"/>
          <w:szCs w:val="24"/>
        </w:rPr>
      </w:pPr>
      <w:r w:rsidRPr="00706DEE">
        <w:rPr>
          <w:rFonts w:asciiTheme="minorHAnsi" w:hAnsiTheme="minorHAnsi" w:cstheme="minorHAnsi"/>
          <w:b w:val="0"/>
          <w:color w:val="000000" w:themeColor="text1"/>
          <w:sz w:val="24"/>
          <w:szCs w:val="24"/>
        </w:rPr>
        <w:t>Veuillez inclure dans votre réponse :</w:t>
      </w:r>
      <w:r w:rsidRPr="00706DEE">
        <w:rPr>
          <w:rFonts w:asciiTheme="minorHAnsi" w:hAnsiTheme="minorHAnsi" w:cstheme="minorHAnsi"/>
          <w:b w:val="0"/>
          <w:color w:val="000000" w:themeColor="text1"/>
          <w:sz w:val="24"/>
          <w:szCs w:val="24"/>
        </w:rPr>
        <w:tab/>
      </w:r>
    </w:p>
    <w:p w14:paraId="07BB72FA" w14:textId="77777777" w:rsidR="0006622C" w:rsidRPr="00706DEE" w:rsidRDefault="0006622C" w:rsidP="00B80F87">
      <w:pPr>
        <w:pStyle w:val="ListParagraph"/>
        <w:numPr>
          <w:ilvl w:val="0"/>
          <w:numId w:val="22"/>
        </w:numPr>
        <w:spacing w:after="60"/>
        <w:ind w:left="1080"/>
        <w:rPr>
          <w:rFonts w:eastAsia="Times New Roman" w:cstheme="minorHAnsi"/>
          <w:color w:val="000000" w:themeColor="text1"/>
          <w:lang w:val="fr-CA"/>
        </w:rPr>
      </w:pPr>
      <w:r w:rsidRPr="00706DEE">
        <w:rPr>
          <w:rFonts w:eastAsia="Times New Roman" w:cstheme="minorHAnsi"/>
          <w:color w:val="000000" w:themeColor="text1"/>
          <w:lang w:val="fr-CA"/>
        </w:rPr>
        <w:t>le candidat principal et ses partenaires pour l</w:t>
      </w:r>
      <w:r w:rsidR="00303EAF" w:rsidRPr="00706DEE">
        <w:rPr>
          <w:rFonts w:eastAsia="Times New Roman" w:cstheme="minorHAnsi"/>
          <w:color w:val="000000" w:themeColor="text1"/>
          <w:lang w:val="fr-CA"/>
        </w:rPr>
        <w:t>’</w:t>
      </w:r>
      <w:r w:rsidRPr="00706DEE">
        <w:rPr>
          <w:rFonts w:eastAsia="Times New Roman" w:cstheme="minorHAnsi"/>
          <w:color w:val="000000" w:themeColor="text1"/>
          <w:lang w:val="fr-CA"/>
        </w:rPr>
        <w:t>initiative;</w:t>
      </w:r>
    </w:p>
    <w:p w14:paraId="3D36A814" w14:textId="77777777" w:rsidR="0006622C" w:rsidRPr="00706DEE" w:rsidRDefault="0006622C" w:rsidP="00B80F87">
      <w:pPr>
        <w:pStyle w:val="ListParagraph"/>
        <w:numPr>
          <w:ilvl w:val="0"/>
          <w:numId w:val="22"/>
        </w:numPr>
        <w:spacing w:after="60"/>
        <w:ind w:left="1080"/>
        <w:rPr>
          <w:rFonts w:eastAsia="Times New Roman" w:cstheme="minorHAnsi"/>
          <w:color w:val="000000" w:themeColor="text1"/>
          <w:lang w:val="fr-CA"/>
        </w:rPr>
      </w:pPr>
      <w:r w:rsidRPr="00706DEE">
        <w:rPr>
          <w:rFonts w:eastAsia="Times New Roman" w:cstheme="minorHAnsi"/>
          <w:color w:val="000000" w:themeColor="text1"/>
          <w:lang w:val="fr-CA"/>
        </w:rPr>
        <w:t>les fournisseurs de services, consultants et autres experts externes;</w:t>
      </w:r>
    </w:p>
    <w:p w14:paraId="74DAD723" w14:textId="77777777" w:rsidR="0006622C" w:rsidRPr="00706DEE" w:rsidRDefault="0006622C" w:rsidP="00B80F87">
      <w:pPr>
        <w:pStyle w:val="ListParagraph"/>
        <w:numPr>
          <w:ilvl w:val="0"/>
          <w:numId w:val="22"/>
        </w:numPr>
        <w:spacing w:after="120"/>
        <w:ind w:left="1080"/>
        <w:rPr>
          <w:rFonts w:cstheme="minorHAnsi"/>
          <w:color w:val="000000" w:themeColor="text1"/>
          <w:lang w:val="fr-CA"/>
        </w:rPr>
      </w:pPr>
      <w:r w:rsidRPr="00706DEE">
        <w:rPr>
          <w:rFonts w:eastAsia="Times New Roman" w:cstheme="minorHAnsi"/>
          <w:color w:val="000000" w:themeColor="text1"/>
          <w:lang w:val="fr-CA"/>
        </w:rPr>
        <w:t>le gestionnaire de projet ou la personne responsable de l'initiative proposée.</w:t>
      </w:r>
    </w:p>
    <w:p w14:paraId="0A7C4BAF" w14:textId="77777777" w:rsidR="0006622C" w:rsidRPr="00706DEE" w:rsidRDefault="0006622C" w:rsidP="00B80F87">
      <w:pPr>
        <w:pStyle w:val="Heading2"/>
        <w:numPr>
          <w:ilvl w:val="0"/>
          <w:numId w:val="0"/>
        </w:numPr>
        <w:spacing w:before="120"/>
        <w:ind w:left="547"/>
        <w:contextualSpacing w:val="0"/>
        <w:jc w:val="left"/>
        <w:rPr>
          <w:rFonts w:asciiTheme="minorHAnsi" w:hAnsiTheme="minorHAnsi" w:cstheme="minorHAnsi"/>
          <w:b w:val="0"/>
          <w:color w:val="000000" w:themeColor="text1"/>
          <w:sz w:val="24"/>
          <w:szCs w:val="24"/>
        </w:rPr>
      </w:pPr>
      <w:r w:rsidRPr="00706DEE">
        <w:rPr>
          <w:rFonts w:asciiTheme="minorHAnsi" w:hAnsiTheme="minorHAnsi" w:cstheme="minorHAnsi"/>
          <w:b w:val="0"/>
          <w:color w:val="000000" w:themeColor="text1"/>
          <w:sz w:val="24"/>
          <w:szCs w:val="24"/>
        </w:rPr>
        <w:t>Pour chaque membre de l’équipe, veuillez fournir une description de :</w:t>
      </w:r>
    </w:p>
    <w:p w14:paraId="5D7036B0" w14:textId="77777777" w:rsidR="0006622C" w:rsidRPr="00706DEE" w:rsidRDefault="0006622C" w:rsidP="00B80F87">
      <w:pPr>
        <w:pStyle w:val="ListParagraph"/>
        <w:numPr>
          <w:ilvl w:val="0"/>
          <w:numId w:val="22"/>
        </w:numPr>
        <w:spacing w:after="60"/>
        <w:ind w:left="1080"/>
        <w:rPr>
          <w:rFonts w:eastAsia="Times New Roman" w:cstheme="minorHAnsi"/>
          <w:color w:val="000000" w:themeColor="text1"/>
          <w:lang w:val="fr-CA"/>
        </w:rPr>
      </w:pPr>
      <w:r w:rsidRPr="00706DEE">
        <w:rPr>
          <w:rFonts w:eastAsia="Times New Roman" w:cstheme="minorHAnsi"/>
          <w:color w:val="000000" w:themeColor="text1"/>
          <w:lang w:val="fr-CA"/>
        </w:rPr>
        <w:t>sa contribution prévue à l</w:t>
      </w:r>
      <w:r w:rsidR="00303EAF" w:rsidRPr="00706DEE">
        <w:rPr>
          <w:rFonts w:eastAsia="Times New Roman" w:cstheme="minorHAnsi"/>
          <w:color w:val="000000" w:themeColor="text1"/>
          <w:lang w:val="fr-CA"/>
        </w:rPr>
        <w:t>’</w:t>
      </w:r>
      <w:r w:rsidRPr="00706DEE">
        <w:rPr>
          <w:rFonts w:eastAsia="Times New Roman" w:cstheme="minorHAnsi"/>
          <w:color w:val="000000" w:themeColor="text1"/>
          <w:lang w:val="fr-CA"/>
        </w:rPr>
        <w:t>initiative;</w:t>
      </w:r>
    </w:p>
    <w:p w14:paraId="34EEEE08" w14:textId="77777777" w:rsidR="0006622C" w:rsidRPr="00706DEE" w:rsidRDefault="0006622C" w:rsidP="00B80F87">
      <w:pPr>
        <w:pStyle w:val="ListParagraph"/>
        <w:numPr>
          <w:ilvl w:val="0"/>
          <w:numId w:val="22"/>
        </w:numPr>
        <w:spacing w:after="60"/>
        <w:ind w:left="1080"/>
        <w:rPr>
          <w:rFonts w:eastAsia="Times New Roman" w:cstheme="minorHAnsi"/>
          <w:color w:val="000000" w:themeColor="text1"/>
          <w:lang w:val="fr-CA"/>
        </w:rPr>
      </w:pPr>
      <w:r w:rsidRPr="00706DEE">
        <w:rPr>
          <w:rFonts w:eastAsia="Times New Roman" w:cstheme="minorHAnsi"/>
          <w:color w:val="000000" w:themeColor="text1"/>
          <w:lang w:val="fr-CA"/>
        </w:rPr>
        <w:t>ses principaux domaines d'expertise ou de spécialisation;</w:t>
      </w:r>
    </w:p>
    <w:p w14:paraId="4D2E788E" w14:textId="77777777" w:rsidR="0006622C" w:rsidRPr="00706DEE" w:rsidRDefault="0006622C" w:rsidP="00B80F87">
      <w:pPr>
        <w:pStyle w:val="ListParagraph"/>
        <w:numPr>
          <w:ilvl w:val="0"/>
          <w:numId w:val="22"/>
        </w:numPr>
        <w:spacing w:after="60"/>
        <w:ind w:left="1080"/>
        <w:rPr>
          <w:rFonts w:eastAsia="Times New Roman" w:cstheme="minorHAnsi"/>
          <w:color w:val="000000" w:themeColor="text1"/>
          <w:lang w:val="fr-CA"/>
        </w:rPr>
      </w:pPr>
      <w:r w:rsidRPr="00706DEE">
        <w:rPr>
          <w:rFonts w:eastAsia="Times New Roman" w:cstheme="minorHAnsi"/>
          <w:color w:val="000000" w:themeColor="text1"/>
          <w:lang w:val="fr-CA"/>
        </w:rPr>
        <w:t>son expérience pertinente.</w:t>
      </w:r>
    </w:p>
    <w:p w14:paraId="0AD3BCA7" w14:textId="77777777" w:rsidR="0006622C" w:rsidRPr="00706DEE" w:rsidRDefault="00F426BC" w:rsidP="00B80F87">
      <w:pPr>
        <w:pStyle w:val="Heading2"/>
        <w:numPr>
          <w:ilvl w:val="0"/>
          <w:numId w:val="6"/>
        </w:numPr>
        <w:spacing w:before="360"/>
        <w:ind w:left="547"/>
        <w:contextualSpacing w:val="0"/>
        <w:jc w:val="left"/>
        <w:rPr>
          <w:rFonts w:asciiTheme="minorHAnsi" w:hAnsiTheme="minorHAnsi" w:cstheme="minorHAnsi"/>
          <w:color w:val="000000" w:themeColor="text1"/>
          <w:sz w:val="24"/>
          <w:szCs w:val="24"/>
        </w:rPr>
      </w:pPr>
      <w:r w:rsidRPr="00706DEE">
        <w:rPr>
          <w:rFonts w:asciiTheme="minorHAnsi" w:hAnsiTheme="minorHAnsi" w:cstheme="minorHAnsi"/>
          <w:color w:val="000000" w:themeColor="text1"/>
          <w:sz w:val="24"/>
          <w:szCs w:val="24"/>
        </w:rPr>
        <w:t>Leadership et gouvernance</w:t>
      </w:r>
      <w:r w:rsidR="006C27B4" w:rsidRPr="00706DEE">
        <w:rPr>
          <w:rFonts w:asciiTheme="minorHAnsi" w:hAnsiTheme="minorHAnsi" w:cstheme="minorHAnsi"/>
          <w:noProof/>
          <w:color w:val="000000" w:themeColor="text1"/>
          <w:sz w:val="24"/>
          <w:szCs w:val="24"/>
          <w:lang w:val="en-US" w:eastAsia="en-US"/>
        </w:rPr>
        <w:drawing>
          <wp:inline distT="0" distB="0" distL="0" distR="0" wp14:anchorId="2C5CFD2F" wp14:editId="0669C214">
            <wp:extent cx="127000" cy="95250"/>
            <wp:effectExtent l="0" t="0" r="6350" b="0"/>
            <wp:docPr id="13" name="Picture 13"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95250"/>
                    </a:xfrm>
                    <a:prstGeom prst="rect">
                      <a:avLst/>
                    </a:prstGeom>
                    <a:noFill/>
                    <a:ln>
                      <a:noFill/>
                    </a:ln>
                  </pic:spPr>
                </pic:pic>
              </a:graphicData>
            </a:graphic>
          </wp:inline>
        </w:drawing>
      </w:r>
      <w:r w:rsidR="006C27B4" w:rsidRPr="00706DEE">
        <w:rPr>
          <w:rFonts w:asciiTheme="minorHAnsi" w:hAnsiTheme="minorHAnsi" w:cstheme="minorHAnsi"/>
          <w:color w:val="000000" w:themeColor="text1"/>
          <w:sz w:val="24"/>
          <w:szCs w:val="24"/>
        </w:rPr>
        <w:t xml:space="preserve"> </w:t>
      </w:r>
      <w:r w:rsidR="006C27B4" w:rsidRPr="00706DEE">
        <w:rPr>
          <w:rFonts w:asciiTheme="minorHAnsi" w:hAnsiTheme="minorHAnsi" w:cstheme="minorHAnsi"/>
          <w:b w:val="0"/>
          <w:color w:val="000000" w:themeColor="text1"/>
          <w:sz w:val="24"/>
          <w:szCs w:val="24"/>
        </w:rPr>
        <w:t>(environ 250 mots)</w:t>
      </w:r>
      <w:r w:rsidR="006C27B4" w:rsidRPr="00706DEE">
        <w:rPr>
          <w:rFonts w:asciiTheme="minorHAnsi" w:hAnsiTheme="minorHAnsi" w:cstheme="minorHAnsi"/>
          <w:color w:val="000000" w:themeColor="text1"/>
          <w:sz w:val="24"/>
          <w:szCs w:val="24"/>
        </w:rPr>
        <w:br/>
      </w:r>
      <w:r w:rsidR="0006622C" w:rsidRPr="00706DEE">
        <w:rPr>
          <w:rFonts w:asciiTheme="minorHAnsi" w:hAnsiTheme="minorHAnsi" w:cstheme="minorHAnsi"/>
          <w:b w:val="0"/>
          <w:color w:val="000000" w:themeColor="text1"/>
          <w:sz w:val="24"/>
          <w:szCs w:val="24"/>
        </w:rPr>
        <w:t>Décrivez la structure de gouvernance mise en place pour assurer l</w:t>
      </w:r>
      <w:r w:rsidR="00303EAF" w:rsidRPr="00706DEE">
        <w:rPr>
          <w:rFonts w:asciiTheme="minorHAnsi" w:hAnsiTheme="minorHAnsi" w:cstheme="minorHAnsi"/>
          <w:b w:val="0"/>
          <w:color w:val="000000" w:themeColor="text1"/>
          <w:sz w:val="24"/>
          <w:szCs w:val="24"/>
        </w:rPr>
        <w:t>’</w:t>
      </w:r>
      <w:r w:rsidR="0006622C" w:rsidRPr="00706DEE">
        <w:rPr>
          <w:rFonts w:asciiTheme="minorHAnsi" w:hAnsiTheme="minorHAnsi" w:cstheme="minorHAnsi"/>
          <w:b w:val="0"/>
          <w:color w:val="000000" w:themeColor="text1"/>
          <w:sz w:val="24"/>
          <w:szCs w:val="24"/>
        </w:rPr>
        <w:t>efficacité des mécanismes de prise de décision et de rapport entre les partenaires de l</w:t>
      </w:r>
      <w:r w:rsidR="00303EAF" w:rsidRPr="00706DEE">
        <w:rPr>
          <w:rFonts w:asciiTheme="minorHAnsi" w:hAnsiTheme="minorHAnsi" w:cstheme="minorHAnsi"/>
          <w:b w:val="0"/>
          <w:color w:val="000000" w:themeColor="text1"/>
          <w:sz w:val="24"/>
          <w:szCs w:val="24"/>
        </w:rPr>
        <w:t>’</w:t>
      </w:r>
      <w:r w:rsidR="0006622C" w:rsidRPr="00706DEE">
        <w:rPr>
          <w:rFonts w:asciiTheme="minorHAnsi" w:hAnsiTheme="minorHAnsi" w:cstheme="minorHAnsi"/>
          <w:b w:val="0"/>
          <w:color w:val="000000" w:themeColor="text1"/>
          <w:sz w:val="24"/>
          <w:szCs w:val="24"/>
        </w:rPr>
        <w:t>initiative. Si votre initiative comprend l'achat d'équipement, vous devez préciser comment vous en disposerez une fois l</w:t>
      </w:r>
      <w:r w:rsidR="00303EAF" w:rsidRPr="00706DEE">
        <w:rPr>
          <w:rFonts w:asciiTheme="minorHAnsi" w:hAnsiTheme="minorHAnsi" w:cstheme="minorHAnsi"/>
          <w:b w:val="0"/>
          <w:color w:val="000000" w:themeColor="text1"/>
          <w:sz w:val="24"/>
          <w:szCs w:val="24"/>
        </w:rPr>
        <w:t>’</w:t>
      </w:r>
      <w:r w:rsidR="0006622C" w:rsidRPr="00706DEE">
        <w:rPr>
          <w:rFonts w:asciiTheme="minorHAnsi" w:hAnsiTheme="minorHAnsi" w:cstheme="minorHAnsi"/>
          <w:b w:val="0"/>
          <w:color w:val="000000" w:themeColor="text1"/>
          <w:sz w:val="24"/>
          <w:szCs w:val="24"/>
        </w:rPr>
        <w:t>initiative complétée.</w:t>
      </w:r>
    </w:p>
    <w:p w14:paraId="77F8F6B5" w14:textId="77777777" w:rsidR="006C27B4" w:rsidRPr="00706DEE" w:rsidRDefault="00F426BC" w:rsidP="00B80F87">
      <w:pPr>
        <w:numPr>
          <w:ilvl w:val="0"/>
          <w:numId w:val="6"/>
        </w:numPr>
        <w:spacing w:before="360" w:line="240" w:lineRule="auto"/>
        <w:rPr>
          <w:rFonts w:cstheme="minorHAnsi"/>
          <w:strike/>
          <w:color w:val="000000" w:themeColor="text1"/>
          <w:sz w:val="24"/>
          <w:szCs w:val="24"/>
          <w:lang w:val="fr-CA" w:eastAsia="ja-JP"/>
        </w:rPr>
      </w:pPr>
      <w:r w:rsidRPr="00706DEE">
        <w:rPr>
          <w:rFonts w:cstheme="minorHAnsi"/>
          <w:b/>
          <w:color w:val="000000" w:themeColor="text1"/>
          <w:sz w:val="24"/>
          <w:szCs w:val="24"/>
          <w:lang w:val="fr-CA"/>
        </w:rPr>
        <w:t>Ouverture et durabilité</w:t>
      </w:r>
      <w:r w:rsidR="00AA6367" w:rsidRPr="00706DEE">
        <w:rPr>
          <w:rFonts w:cstheme="minorHAnsi"/>
          <w:noProof/>
          <w:color w:val="000000" w:themeColor="text1"/>
          <w:sz w:val="24"/>
          <w:szCs w:val="24"/>
        </w:rPr>
        <w:drawing>
          <wp:inline distT="0" distB="0" distL="0" distR="0" wp14:anchorId="2247301E" wp14:editId="200DA0E1">
            <wp:extent cx="127000" cy="95250"/>
            <wp:effectExtent l="0" t="0" r="6350" b="0"/>
            <wp:docPr id="14" name="Picture 14"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95250"/>
                    </a:xfrm>
                    <a:prstGeom prst="rect">
                      <a:avLst/>
                    </a:prstGeom>
                    <a:noFill/>
                    <a:ln>
                      <a:noFill/>
                    </a:ln>
                  </pic:spPr>
                </pic:pic>
              </a:graphicData>
            </a:graphic>
          </wp:inline>
        </w:drawing>
      </w:r>
      <w:r w:rsidR="00AA6367" w:rsidRPr="00706DEE">
        <w:rPr>
          <w:rFonts w:cstheme="minorHAnsi"/>
          <w:color w:val="000000" w:themeColor="text1"/>
          <w:sz w:val="24"/>
          <w:szCs w:val="24"/>
          <w:lang w:val="fr-CA"/>
        </w:rPr>
        <w:t>(environ 250 mots)</w:t>
      </w:r>
      <w:r w:rsidR="00AA6367" w:rsidRPr="00706DEE">
        <w:rPr>
          <w:rFonts w:cstheme="minorHAnsi"/>
          <w:color w:val="000000" w:themeColor="text1"/>
          <w:sz w:val="24"/>
          <w:szCs w:val="24"/>
          <w:lang w:val="fr-CA"/>
        </w:rPr>
        <w:br/>
      </w:r>
      <w:r w:rsidR="001F7242" w:rsidRPr="00706DEE">
        <w:rPr>
          <w:rFonts w:cstheme="minorHAnsi"/>
          <w:color w:val="000000" w:themeColor="text1"/>
          <w:sz w:val="24"/>
          <w:szCs w:val="24"/>
          <w:lang w:val="fr-CA"/>
        </w:rPr>
        <w:t>Décrivez comment l’initiative est fondée sur des principes d’ouverture et de durabilité.</w:t>
      </w:r>
      <w:r w:rsidR="001F7242" w:rsidRPr="00706DEE">
        <w:rPr>
          <w:rFonts w:cstheme="minorHAnsi"/>
          <w:strike/>
          <w:color w:val="000000" w:themeColor="text1"/>
          <w:sz w:val="24"/>
          <w:szCs w:val="24"/>
          <w:lang w:val="fr-CA"/>
        </w:rPr>
        <w:t xml:space="preserve"> </w:t>
      </w:r>
    </w:p>
    <w:p w14:paraId="251D65C2" w14:textId="77777777" w:rsidR="0022142E" w:rsidRPr="00706DEE" w:rsidRDefault="00F426BC" w:rsidP="00B80F87">
      <w:pPr>
        <w:numPr>
          <w:ilvl w:val="0"/>
          <w:numId w:val="6"/>
        </w:numPr>
        <w:spacing w:before="360" w:after="0" w:line="240" w:lineRule="auto"/>
        <w:rPr>
          <w:rFonts w:cstheme="minorHAnsi"/>
          <w:b/>
          <w:strike/>
          <w:color w:val="000000" w:themeColor="text1"/>
          <w:sz w:val="24"/>
          <w:szCs w:val="24"/>
          <w:lang w:val="fr-CA" w:eastAsia="ja-JP"/>
        </w:rPr>
      </w:pPr>
      <w:r w:rsidRPr="00706DEE">
        <w:rPr>
          <w:rFonts w:eastAsia="Times New Roman" w:cstheme="minorHAnsi"/>
          <w:b/>
          <w:color w:val="000000" w:themeColor="text1"/>
          <w:sz w:val="24"/>
          <w:szCs w:val="24"/>
          <w:lang w:val="fr-CA"/>
        </w:rPr>
        <w:t>Aperçu des activités proposées</w:t>
      </w:r>
      <w:r w:rsidR="00612453" w:rsidRPr="00706DEE">
        <w:rPr>
          <w:rFonts w:cstheme="minorHAnsi"/>
          <w:noProof/>
          <w:color w:val="000000" w:themeColor="text1"/>
          <w:sz w:val="24"/>
          <w:szCs w:val="24"/>
        </w:rPr>
        <w:drawing>
          <wp:inline distT="0" distB="0" distL="0" distR="0" wp14:anchorId="45E19122" wp14:editId="7989A46F">
            <wp:extent cx="127000" cy="95250"/>
            <wp:effectExtent l="0" t="0" r="6350" b="0"/>
            <wp:docPr id="17" name="Picture 1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95250"/>
                    </a:xfrm>
                    <a:prstGeom prst="rect">
                      <a:avLst/>
                    </a:prstGeom>
                    <a:noFill/>
                    <a:ln>
                      <a:noFill/>
                    </a:ln>
                  </pic:spPr>
                </pic:pic>
              </a:graphicData>
            </a:graphic>
          </wp:inline>
        </w:drawing>
      </w:r>
      <w:r w:rsidR="00612453" w:rsidRPr="00706DEE">
        <w:rPr>
          <w:rFonts w:cstheme="minorHAnsi"/>
          <w:color w:val="000000" w:themeColor="text1"/>
          <w:sz w:val="24"/>
          <w:szCs w:val="24"/>
          <w:lang w:val="fr-CA"/>
        </w:rPr>
        <w:t xml:space="preserve"> (environ</w:t>
      </w:r>
      <w:r w:rsidR="00482470" w:rsidRPr="00706DEE">
        <w:rPr>
          <w:rFonts w:cstheme="minorHAnsi"/>
          <w:color w:val="000000" w:themeColor="text1"/>
          <w:sz w:val="24"/>
          <w:szCs w:val="24"/>
          <w:lang w:val="fr-CA"/>
        </w:rPr>
        <w:t xml:space="preserve"> 350</w:t>
      </w:r>
      <w:r w:rsidR="00612453" w:rsidRPr="00706DEE">
        <w:rPr>
          <w:rFonts w:cstheme="minorHAnsi"/>
          <w:color w:val="000000" w:themeColor="text1"/>
          <w:sz w:val="24"/>
          <w:szCs w:val="24"/>
          <w:lang w:val="fr-CA"/>
        </w:rPr>
        <w:t xml:space="preserve"> mots)</w:t>
      </w:r>
      <w:r w:rsidR="00612453" w:rsidRPr="00706DEE">
        <w:rPr>
          <w:rFonts w:cstheme="minorHAnsi"/>
          <w:color w:val="000000" w:themeColor="text1"/>
          <w:sz w:val="24"/>
          <w:szCs w:val="24"/>
          <w:lang w:val="fr-CA"/>
        </w:rPr>
        <w:br/>
      </w:r>
      <w:r w:rsidR="001F7242" w:rsidRPr="00706DEE">
        <w:rPr>
          <w:rFonts w:cstheme="minorHAnsi"/>
          <w:color w:val="000000" w:themeColor="text1"/>
          <w:sz w:val="24"/>
          <w:szCs w:val="24"/>
          <w:lang w:val="fr-CA"/>
        </w:rPr>
        <w:t xml:space="preserve">Veuillez décrire, dans leurs grandes lignes, vos activités proposées. </w:t>
      </w:r>
    </w:p>
    <w:p w14:paraId="73D57B72" w14:textId="77777777" w:rsidR="004C7988" w:rsidRPr="00706DEE" w:rsidRDefault="00C67908" w:rsidP="004C7988">
      <w:pPr>
        <w:numPr>
          <w:ilvl w:val="0"/>
          <w:numId w:val="6"/>
        </w:numPr>
        <w:spacing w:before="240" w:after="240" w:line="240" w:lineRule="auto"/>
        <w:rPr>
          <w:rFonts w:cstheme="minorHAnsi"/>
          <w:b/>
          <w:sz w:val="24"/>
          <w:szCs w:val="24"/>
          <w:lang w:val="fr-CA" w:eastAsia="ja-JP"/>
        </w:rPr>
      </w:pPr>
      <w:r w:rsidRPr="00706DEE">
        <w:rPr>
          <w:rFonts w:eastAsia="Times New Roman" w:cstheme="minorHAnsi"/>
          <w:b/>
          <w:sz w:val="24"/>
          <w:szCs w:val="24"/>
          <w:lang w:val="fr-CA"/>
        </w:rPr>
        <w:t>S’il y a lieu, comment comptez-vous garantir des conditions de travail sécuritaires à ceux qui participent au projet?</w:t>
      </w:r>
      <w:r w:rsidRPr="00706DEE">
        <w:rPr>
          <w:rFonts w:eastAsia="Times New Roman" w:cstheme="minorHAnsi"/>
          <w:sz w:val="24"/>
          <w:szCs w:val="24"/>
          <w:lang w:val="fr-CA"/>
        </w:rPr>
        <w:t xml:space="preserve"> (environ 100 mots)</w:t>
      </w:r>
    </w:p>
    <w:p w14:paraId="5FEDB88D" w14:textId="77777777" w:rsidR="00C67908" w:rsidRPr="00706DEE" w:rsidRDefault="00C67908" w:rsidP="00C67908">
      <w:pPr>
        <w:pStyle w:val="ListParagraph"/>
        <w:numPr>
          <w:ilvl w:val="0"/>
          <w:numId w:val="6"/>
        </w:numPr>
        <w:shd w:val="clear" w:color="auto" w:fill="FFFFFF"/>
        <w:rPr>
          <w:rFonts w:eastAsia="Times New Roman" w:cstheme="minorHAnsi"/>
          <w:lang w:val="fr-CA"/>
        </w:rPr>
      </w:pPr>
      <w:r w:rsidRPr="00706DEE">
        <w:rPr>
          <w:rFonts w:eastAsia="Times New Roman" w:cstheme="minorHAnsi"/>
          <w:b/>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Pr="00706DEE">
        <w:rPr>
          <w:rFonts w:eastAsia="Times New Roman" w:cstheme="minorHAnsi"/>
          <w:lang w:val="fr-CA"/>
        </w:rPr>
        <w:t>. (environ 100 mots)</w:t>
      </w:r>
    </w:p>
    <w:p w14:paraId="3DCDE80B" w14:textId="77777777" w:rsidR="001F7242" w:rsidRPr="00706DEE" w:rsidRDefault="001F7242" w:rsidP="004C7988">
      <w:pPr>
        <w:numPr>
          <w:ilvl w:val="0"/>
          <w:numId w:val="6"/>
        </w:numPr>
        <w:spacing w:before="240" w:after="0" w:line="240" w:lineRule="auto"/>
        <w:ind w:left="547"/>
        <w:rPr>
          <w:rFonts w:cstheme="minorHAnsi"/>
          <w:b/>
          <w:color w:val="000000" w:themeColor="text1"/>
          <w:sz w:val="24"/>
          <w:szCs w:val="24"/>
          <w:lang w:val="fr-CA" w:eastAsia="ja-JP"/>
        </w:rPr>
      </w:pPr>
      <w:r w:rsidRPr="00706DEE">
        <w:rPr>
          <w:rFonts w:cstheme="minorHAnsi"/>
          <w:b/>
          <w:color w:val="000000" w:themeColor="text1"/>
          <w:sz w:val="24"/>
          <w:szCs w:val="24"/>
          <w:lang w:val="fr-CA" w:eastAsia="ja-JP"/>
        </w:rPr>
        <w:t>Plan de travail détaillé</w:t>
      </w:r>
      <w:r w:rsidRPr="00706DEE">
        <w:rPr>
          <w:rFonts w:cstheme="minorHAnsi"/>
          <w:noProof/>
          <w:color w:val="000000" w:themeColor="text1"/>
          <w:sz w:val="24"/>
          <w:szCs w:val="24"/>
        </w:rPr>
        <w:drawing>
          <wp:inline distT="0" distB="0" distL="0" distR="0" wp14:anchorId="3076236C" wp14:editId="3F39ABB1">
            <wp:extent cx="127000" cy="95250"/>
            <wp:effectExtent l="0" t="0" r="6350" b="0"/>
            <wp:docPr id="5" name="Picture 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95250"/>
                    </a:xfrm>
                    <a:prstGeom prst="rect">
                      <a:avLst/>
                    </a:prstGeom>
                    <a:noFill/>
                    <a:ln>
                      <a:noFill/>
                    </a:ln>
                  </pic:spPr>
                </pic:pic>
              </a:graphicData>
            </a:graphic>
          </wp:inline>
        </w:drawing>
      </w:r>
      <w:r w:rsidRPr="00706DEE">
        <w:rPr>
          <w:rFonts w:cstheme="minorHAnsi"/>
          <w:color w:val="000000" w:themeColor="text1"/>
          <w:sz w:val="24"/>
          <w:szCs w:val="24"/>
          <w:lang w:val="fr-CA"/>
        </w:rPr>
        <w:t xml:space="preserve"> </w:t>
      </w:r>
      <w:r w:rsidRPr="00706DEE">
        <w:rPr>
          <w:rFonts w:cstheme="minorHAnsi"/>
          <w:b/>
          <w:color w:val="000000" w:themeColor="text1"/>
          <w:sz w:val="24"/>
          <w:szCs w:val="24"/>
          <w:lang w:val="fr-CA" w:eastAsia="ja-JP"/>
        </w:rPr>
        <w:br/>
      </w:r>
      <w:r w:rsidRPr="00706DEE">
        <w:rPr>
          <w:rFonts w:cstheme="minorHAnsi"/>
          <w:color w:val="000000" w:themeColor="text1"/>
          <w:sz w:val="24"/>
          <w:szCs w:val="24"/>
          <w:lang w:val="fr-CA" w:eastAsia="ja-JP"/>
        </w:rPr>
        <w:t>Téléversez votre plan de travail détaillé, y compris les principaux jalons. Cela pourrait prendre la forme d'un échéancier, d'un calendrier, d’un graphique ou d'un tableau.</w:t>
      </w:r>
    </w:p>
    <w:p w14:paraId="1F4BBA47" w14:textId="77777777" w:rsidR="001F7242" w:rsidRPr="00706DEE" w:rsidRDefault="001F7242" w:rsidP="00B80F87">
      <w:pPr>
        <w:numPr>
          <w:ilvl w:val="0"/>
          <w:numId w:val="6"/>
        </w:numPr>
        <w:spacing w:before="360" w:after="0" w:line="240" w:lineRule="auto"/>
        <w:rPr>
          <w:rFonts w:cstheme="minorHAnsi"/>
          <w:b/>
          <w:color w:val="000000" w:themeColor="text1"/>
          <w:sz w:val="24"/>
          <w:szCs w:val="24"/>
          <w:lang w:val="fr-CA" w:eastAsia="ja-JP"/>
        </w:rPr>
      </w:pPr>
      <w:r w:rsidRPr="00706DEE">
        <w:rPr>
          <w:rFonts w:cstheme="minorHAnsi"/>
          <w:b/>
          <w:color w:val="000000" w:themeColor="text1"/>
          <w:sz w:val="24"/>
          <w:szCs w:val="24"/>
          <w:lang w:val="fr-CA" w:eastAsia="ja-JP"/>
        </w:rPr>
        <w:lastRenderedPageBreak/>
        <w:t>Résultats et impacts attendus</w:t>
      </w:r>
      <w:r w:rsidRPr="00706DEE">
        <w:rPr>
          <w:rFonts w:cstheme="minorHAnsi"/>
          <w:noProof/>
          <w:color w:val="000000" w:themeColor="text1"/>
          <w:sz w:val="24"/>
          <w:szCs w:val="24"/>
        </w:rPr>
        <w:drawing>
          <wp:inline distT="0" distB="0" distL="0" distR="0" wp14:anchorId="227C8DC1" wp14:editId="1F56E089">
            <wp:extent cx="127000" cy="95250"/>
            <wp:effectExtent l="0" t="0" r="635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95250"/>
                    </a:xfrm>
                    <a:prstGeom prst="rect">
                      <a:avLst/>
                    </a:prstGeom>
                    <a:noFill/>
                    <a:ln>
                      <a:noFill/>
                    </a:ln>
                  </pic:spPr>
                </pic:pic>
              </a:graphicData>
            </a:graphic>
          </wp:inline>
        </w:drawing>
      </w:r>
      <w:r w:rsidRPr="00706DEE">
        <w:rPr>
          <w:rFonts w:cstheme="minorHAnsi"/>
          <w:b/>
          <w:color w:val="000000" w:themeColor="text1"/>
          <w:sz w:val="24"/>
          <w:szCs w:val="24"/>
          <w:lang w:val="fr-CA" w:eastAsia="ja-JP"/>
        </w:rPr>
        <w:t xml:space="preserve"> </w:t>
      </w:r>
      <w:r w:rsidRPr="00706DEE">
        <w:rPr>
          <w:rFonts w:cstheme="minorHAnsi"/>
          <w:color w:val="000000" w:themeColor="text1"/>
          <w:sz w:val="24"/>
          <w:szCs w:val="24"/>
          <w:lang w:val="fr-CA" w:eastAsia="ja-JP"/>
        </w:rPr>
        <w:t>(environ 250 mots)</w:t>
      </w:r>
    </w:p>
    <w:p w14:paraId="3735E5D3" w14:textId="77777777" w:rsidR="001F7242" w:rsidRPr="00706DEE" w:rsidRDefault="001F7242" w:rsidP="00B80F87">
      <w:pPr>
        <w:pStyle w:val="ListParagraph"/>
        <w:numPr>
          <w:ilvl w:val="0"/>
          <w:numId w:val="22"/>
        </w:numPr>
        <w:spacing w:after="120"/>
        <w:ind w:left="1080"/>
        <w:rPr>
          <w:rFonts w:eastAsia="Times New Roman" w:cstheme="minorHAnsi"/>
          <w:color w:val="000000" w:themeColor="text1"/>
          <w:lang w:val="fr-CA"/>
        </w:rPr>
      </w:pPr>
      <w:r w:rsidRPr="00706DEE">
        <w:rPr>
          <w:rFonts w:eastAsia="Times New Roman" w:cstheme="minorHAnsi"/>
          <w:color w:val="000000" w:themeColor="text1"/>
          <w:lang w:val="fr-CA"/>
        </w:rPr>
        <w:t>Quels sont les résultats attendus et les livrables de l'initiative proposée?</w:t>
      </w:r>
    </w:p>
    <w:p w14:paraId="29BE93B0" w14:textId="77777777" w:rsidR="001F7242" w:rsidRPr="00706DEE" w:rsidRDefault="001F7242" w:rsidP="00B80F87">
      <w:pPr>
        <w:pStyle w:val="ListParagraph"/>
        <w:numPr>
          <w:ilvl w:val="0"/>
          <w:numId w:val="22"/>
        </w:numPr>
        <w:spacing w:after="120"/>
        <w:ind w:left="1080"/>
        <w:rPr>
          <w:rFonts w:eastAsia="Times New Roman" w:cstheme="minorHAnsi"/>
          <w:color w:val="000000" w:themeColor="text1"/>
          <w:lang w:val="fr-CA"/>
        </w:rPr>
      </w:pPr>
      <w:r w:rsidRPr="00706DEE">
        <w:rPr>
          <w:rFonts w:eastAsia="Times New Roman" w:cstheme="minorHAnsi"/>
          <w:color w:val="000000" w:themeColor="text1"/>
          <w:lang w:val="fr-CA"/>
        </w:rPr>
        <w:t>Quels sont les impacts et les avantages attendus de l'initiative proposée pour les participants, les citoyens, le secteur des arts et la communauté au sens large?</w:t>
      </w:r>
    </w:p>
    <w:p w14:paraId="0F349E15" w14:textId="77777777" w:rsidR="001F7242" w:rsidRPr="00706DEE" w:rsidRDefault="001F7242" w:rsidP="00B80F87">
      <w:pPr>
        <w:numPr>
          <w:ilvl w:val="0"/>
          <w:numId w:val="6"/>
        </w:numPr>
        <w:spacing w:before="360" w:after="0" w:line="240" w:lineRule="auto"/>
        <w:rPr>
          <w:rFonts w:cstheme="minorHAnsi"/>
          <w:b/>
          <w:color w:val="000000" w:themeColor="text1"/>
          <w:sz w:val="24"/>
          <w:szCs w:val="24"/>
          <w:lang w:val="fr-CA" w:eastAsia="ja-JP"/>
        </w:rPr>
      </w:pPr>
      <w:r w:rsidRPr="00706DEE">
        <w:rPr>
          <w:rFonts w:cstheme="minorHAnsi"/>
          <w:b/>
          <w:color w:val="000000" w:themeColor="text1"/>
          <w:sz w:val="24"/>
          <w:szCs w:val="24"/>
          <w:lang w:val="fr-CA" w:eastAsia="ja-JP"/>
        </w:rPr>
        <w:t>Partage</w:t>
      </w:r>
      <w:r w:rsidRPr="00706DEE">
        <w:rPr>
          <w:rFonts w:cstheme="minorHAnsi"/>
          <w:noProof/>
          <w:color w:val="000000" w:themeColor="text1"/>
          <w:sz w:val="24"/>
          <w:szCs w:val="24"/>
        </w:rPr>
        <w:drawing>
          <wp:inline distT="0" distB="0" distL="0" distR="0" wp14:anchorId="62F09CD1" wp14:editId="43BCEED8">
            <wp:extent cx="127000" cy="95250"/>
            <wp:effectExtent l="0" t="0" r="635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95250"/>
                    </a:xfrm>
                    <a:prstGeom prst="rect">
                      <a:avLst/>
                    </a:prstGeom>
                    <a:noFill/>
                    <a:ln>
                      <a:noFill/>
                    </a:ln>
                  </pic:spPr>
                </pic:pic>
              </a:graphicData>
            </a:graphic>
          </wp:inline>
        </w:drawing>
      </w:r>
      <w:r w:rsidRPr="00706DEE">
        <w:rPr>
          <w:rFonts w:cstheme="minorHAnsi"/>
          <w:b/>
          <w:color w:val="000000" w:themeColor="text1"/>
          <w:sz w:val="24"/>
          <w:szCs w:val="24"/>
          <w:lang w:val="fr-CA" w:eastAsia="ja-JP"/>
        </w:rPr>
        <w:t xml:space="preserve"> </w:t>
      </w:r>
      <w:r w:rsidRPr="00706DEE">
        <w:rPr>
          <w:rFonts w:cstheme="minorHAnsi"/>
          <w:color w:val="000000" w:themeColor="text1"/>
          <w:sz w:val="24"/>
          <w:szCs w:val="24"/>
          <w:lang w:val="fr-CA" w:eastAsia="ja-JP"/>
        </w:rPr>
        <w:t>(environ 250 mots)</w:t>
      </w:r>
      <w:r w:rsidRPr="00706DEE">
        <w:rPr>
          <w:rFonts w:cstheme="minorHAnsi"/>
          <w:b/>
          <w:color w:val="000000" w:themeColor="text1"/>
          <w:sz w:val="24"/>
          <w:szCs w:val="24"/>
          <w:lang w:val="fr-CA" w:eastAsia="ja-JP"/>
        </w:rPr>
        <w:br/>
      </w:r>
      <w:r w:rsidRPr="00706DEE">
        <w:rPr>
          <w:rFonts w:cstheme="minorHAnsi"/>
          <w:color w:val="000000" w:themeColor="text1"/>
          <w:sz w:val="24"/>
          <w:szCs w:val="24"/>
          <w:lang w:val="fr-CA" w:eastAsia="ja-JP"/>
        </w:rPr>
        <w:t>Décrivez votre plan pour le partage des connaissances acquises et des résultats obtenus au cours de l'initiative. Si votre demande est retenue, votre réponse sera incluse dans l'annonce publique des résultats du Conseil.</w:t>
      </w:r>
    </w:p>
    <w:p w14:paraId="70A1489E" w14:textId="77777777" w:rsidR="00C67908" w:rsidRPr="00706DEE" w:rsidRDefault="00CB1B50" w:rsidP="004C4968">
      <w:pPr>
        <w:numPr>
          <w:ilvl w:val="0"/>
          <w:numId w:val="6"/>
        </w:numPr>
        <w:spacing w:before="360" w:after="240" w:line="240" w:lineRule="auto"/>
        <w:ind w:left="547"/>
        <w:rPr>
          <w:rFonts w:cstheme="minorHAnsi"/>
          <w:color w:val="000000" w:themeColor="text1"/>
          <w:sz w:val="24"/>
          <w:szCs w:val="24"/>
          <w:lang w:val="fr-CA" w:eastAsia="ja-JP"/>
        </w:rPr>
      </w:pPr>
      <w:r w:rsidRPr="00706DEE">
        <w:rPr>
          <w:rFonts w:cstheme="minorHAnsi"/>
          <w:b/>
          <w:color w:val="000000" w:themeColor="text1"/>
          <w:sz w:val="24"/>
          <w:szCs w:val="24"/>
          <w:lang w:val="fr-CA"/>
        </w:rPr>
        <w:t xml:space="preserve">Renseignements supplémentaires à propos de votre initiative </w:t>
      </w:r>
      <w:r w:rsidR="0022142E" w:rsidRPr="00706DEE">
        <w:rPr>
          <w:rFonts w:cstheme="minorHAnsi"/>
          <w:color w:val="000000" w:themeColor="text1"/>
          <w:sz w:val="24"/>
          <w:szCs w:val="24"/>
          <w:lang w:val="fr-CA"/>
        </w:rPr>
        <w:t>(environ 250 mots)</w:t>
      </w:r>
      <w:r w:rsidR="0022142E" w:rsidRPr="00706DEE">
        <w:rPr>
          <w:rFonts w:cstheme="minorHAnsi"/>
          <w:color w:val="000000" w:themeColor="text1"/>
          <w:sz w:val="24"/>
          <w:szCs w:val="24"/>
          <w:lang w:val="fr-CA"/>
        </w:rPr>
        <w:br/>
      </w:r>
      <w:r w:rsidR="0022142E" w:rsidRPr="00706DEE">
        <w:rPr>
          <w:rFonts w:cstheme="minorHAnsi"/>
          <w:color w:val="000000" w:themeColor="text1"/>
          <w:sz w:val="24"/>
          <w:szCs w:val="24"/>
          <w:lang w:val="fr-CA" w:eastAsia="ja-JP"/>
        </w:rPr>
        <w:t xml:space="preserve">Si vous croyez qu’un aspect essentiel à la compréhension de votre </w:t>
      </w:r>
      <w:r w:rsidR="007D64ED" w:rsidRPr="00706DEE">
        <w:rPr>
          <w:rFonts w:cstheme="minorHAnsi"/>
          <w:color w:val="000000" w:themeColor="text1"/>
          <w:sz w:val="24"/>
          <w:szCs w:val="24"/>
          <w:lang w:val="fr-CA" w:eastAsia="ja-JP"/>
        </w:rPr>
        <w:t>initiative</w:t>
      </w:r>
      <w:r w:rsidR="0022142E" w:rsidRPr="00706DEE">
        <w:rPr>
          <w:rFonts w:cstheme="minorHAnsi"/>
          <w:color w:val="000000" w:themeColor="text1"/>
          <w:sz w:val="24"/>
          <w:szCs w:val="24"/>
          <w:lang w:val="fr-CA" w:eastAsia="ja-JP"/>
        </w:rPr>
        <w:t xml:space="preserve"> n’a pas été abordé, indiquez-le ici.</w:t>
      </w:r>
      <w:r w:rsidR="007D64ED" w:rsidRPr="00706DEE">
        <w:rPr>
          <w:rFonts w:cstheme="minorHAnsi"/>
          <w:color w:val="000000" w:themeColor="text1"/>
          <w:sz w:val="24"/>
          <w:szCs w:val="24"/>
          <w:lang w:val="fr-CA" w:eastAsia="ja-JP"/>
        </w:rPr>
        <w:t xml:space="preserve"> </w:t>
      </w:r>
      <w:r w:rsidR="007D64ED" w:rsidRPr="00706DEE">
        <w:rPr>
          <w:rFonts w:cstheme="minorHAnsi"/>
          <w:color w:val="000000" w:themeColor="text1"/>
          <w:sz w:val="24"/>
          <w:szCs w:val="24"/>
          <w:lang w:val="fr-CA"/>
        </w:rPr>
        <w:t>Donnez uniquement des renseignements qui n’ont pas encore été mentionnés dans les questions précédentes.</w:t>
      </w:r>
      <w:r w:rsidR="0022142E" w:rsidRPr="00706DEE">
        <w:rPr>
          <w:rFonts w:cstheme="minorHAnsi"/>
          <w:color w:val="000000" w:themeColor="text1"/>
          <w:sz w:val="24"/>
          <w:szCs w:val="24"/>
          <w:lang w:val="fr-CA" w:eastAsia="ja-JP"/>
        </w:rPr>
        <w:t xml:space="preserve"> </w:t>
      </w:r>
    </w:p>
    <w:p w14:paraId="766BD00E" w14:textId="77777777" w:rsidR="000D7F36" w:rsidRPr="00706DEE" w:rsidRDefault="00C67908" w:rsidP="004C7988">
      <w:pPr>
        <w:pStyle w:val="ListParagraph"/>
        <w:numPr>
          <w:ilvl w:val="0"/>
          <w:numId w:val="6"/>
        </w:numPr>
        <w:rPr>
          <w:rFonts w:cstheme="minorHAnsi"/>
          <w:bCs/>
          <w:lang w:val="fr-CA"/>
        </w:rPr>
      </w:pPr>
      <w:r w:rsidRPr="00706DEE">
        <w:rPr>
          <w:rFonts w:cstheme="minorHAnsi"/>
          <w:b/>
          <w:bCs/>
          <w:lang w:val="fr-CA"/>
        </w:rPr>
        <w:t>Si vous avez présenté une demande dans une autre composante pour les mêmes dépenses, veuillez indiquer la composante et la date de présentation de la demande.</w:t>
      </w:r>
      <w:r w:rsidRPr="00706DEE">
        <w:rPr>
          <w:rFonts w:cstheme="minorHAnsi"/>
          <w:bCs/>
          <w:lang w:val="fr-CA"/>
        </w:rPr>
        <w:t xml:space="preserve"> (environ 10 mots</w:t>
      </w:r>
      <w:r w:rsidRPr="00706DEE">
        <w:rPr>
          <w:rFonts w:eastAsia="Times New Roman" w:cstheme="minorHAnsi"/>
          <w:lang w:val="fr-CA"/>
        </w:rPr>
        <w:t>)</w:t>
      </w:r>
    </w:p>
    <w:p w14:paraId="21199044" w14:textId="77777777" w:rsidR="0022142E" w:rsidRPr="00706DEE" w:rsidRDefault="0022142E" w:rsidP="00B80F87">
      <w:pPr>
        <w:spacing w:before="360" w:after="0" w:line="240" w:lineRule="auto"/>
        <w:ind w:left="180"/>
        <w:rPr>
          <w:rFonts w:cstheme="minorHAnsi"/>
          <w:b/>
          <w:color w:val="000000" w:themeColor="text1"/>
          <w:sz w:val="24"/>
          <w:szCs w:val="24"/>
          <w:lang w:val="fr-CA" w:eastAsia="ja-JP"/>
        </w:rPr>
      </w:pPr>
      <w:r w:rsidRPr="00706DEE">
        <w:rPr>
          <w:rFonts w:cstheme="minorHAnsi"/>
          <w:b/>
          <w:color w:val="000000" w:themeColor="text1"/>
          <w:sz w:val="24"/>
          <w:szCs w:val="24"/>
          <w:lang w:val="fr-CA"/>
        </w:rPr>
        <w:t>BUDGET ET ANNEXES</w:t>
      </w:r>
    </w:p>
    <w:p w14:paraId="6CC038D2" w14:textId="77777777" w:rsidR="0022142E" w:rsidRPr="00706DEE" w:rsidRDefault="0022142E" w:rsidP="00B80F87">
      <w:pPr>
        <w:numPr>
          <w:ilvl w:val="0"/>
          <w:numId w:val="6"/>
        </w:numPr>
        <w:spacing w:before="360" w:after="0" w:line="240" w:lineRule="auto"/>
        <w:rPr>
          <w:rFonts w:cstheme="minorHAnsi"/>
          <w:b/>
          <w:sz w:val="24"/>
          <w:szCs w:val="24"/>
          <w:lang w:val="fr-CA" w:eastAsia="ja-JP"/>
        </w:rPr>
      </w:pPr>
      <w:r w:rsidRPr="00706DEE">
        <w:rPr>
          <w:rFonts w:cstheme="minorHAnsi"/>
          <w:b/>
          <w:sz w:val="24"/>
          <w:szCs w:val="24"/>
          <w:lang w:val="fr-CA" w:eastAsia="ja-JP"/>
        </w:rPr>
        <w:t>Complétez le document Budget et annexes</w:t>
      </w:r>
      <w:r w:rsidR="004D523C" w:rsidRPr="00706DEE">
        <w:rPr>
          <w:rFonts w:cstheme="minorHAnsi"/>
          <w:b/>
          <w:sz w:val="24"/>
          <w:szCs w:val="24"/>
          <w:lang w:val="fr-CA" w:eastAsia="ja-JP"/>
        </w:rPr>
        <w:t>.</w:t>
      </w:r>
      <w:r w:rsidRPr="00706DEE">
        <w:rPr>
          <w:rFonts w:cstheme="minorHAnsi"/>
          <w:noProof/>
          <w:sz w:val="24"/>
          <w:szCs w:val="24"/>
        </w:rPr>
        <w:drawing>
          <wp:inline distT="0" distB="0" distL="0" distR="0" wp14:anchorId="4223A40B" wp14:editId="6C591016">
            <wp:extent cx="127000" cy="95250"/>
            <wp:effectExtent l="0" t="0" r="6350" b="0"/>
            <wp:docPr id="18" name="Picture 18"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95250"/>
                    </a:xfrm>
                    <a:prstGeom prst="rect">
                      <a:avLst/>
                    </a:prstGeom>
                    <a:noFill/>
                    <a:ln>
                      <a:noFill/>
                    </a:ln>
                  </pic:spPr>
                </pic:pic>
              </a:graphicData>
            </a:graphic>
          </wp:inline>
        </w:drawing>
      </w:r>
    </w:p>
    <w:p w14:paraId="2550D25E" w14:textId="77777777" w:rsidR="00F426BC" w:rsidRPr="00706DEE" w:rsidRDefault="0022142E" w:rsidP="00B80F87">
      <w:pPr>
        <w:numPr>
          <w:ilvl w:val="0"/>
          <w:numId w:val="6"/>
        </w:numPr>
        <w:spacing w:before="360" w:after="0" w:line="240" w:lineRule="auto"/>
        <w:rPr>
          <w:rFonts w:cstheme="minorHAnsi"/>
          <w:color w:val="000000" w:themeColor="text1"/>
          <w:sz w:val="24"/>
          <w:szCs w:val="24"/>
          <w:lang w:val="fr-CA"/>
        </w:rPr>
      </w:pPr>
      <w:r w:rsidRPr="00706DEE">
        <w:rPr>
          <w:rFonts w:cstheme="minorHAnsi"/>
          <w:b/>
          <w:sz w:val="24"/>
          <w:szCs w:val="24"/>
          <w:lang w:val="fr-CA" w:eastAsia="ja-JP"/>
        </w:rPr>
        <w:t>Montant demandé</w:t>
      </w:r>
      <w:r w:rsidR="008E36F1" w:rsidRPr="00706DEE">
        <w:rPr>
          <w:rFonts w:cstheme="minorHAnsi"/>
          <w:noProof/>
          <w:sz w:val="24"/>
          <w:szCs w:val="24"/>
        </w:rPr>
        <w:drawing>
          <wp:inline distT="0" distB="0" distL="0" distR="0" wp14:anchorId="2FCB10E2" wp14:editId="1C536F5E">
            <wp:extent cx="127000" cy="95250"/>
            <wp:effectExtent l="0" t="0" r="6350" b="0"/>
            <wp:docPr id="21" name="Picture 21"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réponse obligatoi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 cy="95250"/>
                    </a:xfrm>
                    <a:prstGeom prst="rect">
                      <a:avLst/>
                    </a:prstGeom>
                    <a:noFill/>
                    <a:ln>
                      <a:noFill/>
                    </a:ln>
                  </pic:spPr>
                </pic:pic>
              </a:graphicData>
            </a:graphic>
          </wp:inline>
        </w:drawing>
      </w:r>
    </w:p>
    <w:p w14:paraId="28A32037" w14:textId="77777777" w:rsidR="00F426BC" w:rsidRPr="00706DEE" w:rsidRDefault="008E36F1" w:rsidP="00B80F87">
      <w:pPr>
        <w:pStyle w:val="ListParagraph"/>
        <w:numPr>
          <w:ilvl w:val="0"/>
          <w:numId w:val="22"/>
        </w:numPr>
        <w:spacing w:after="120"/>
        <w:ind w:left="1080"/>
        <w:rPr>
          <w:rFonts w:cstheme="minorHAnsi"/>
          <w:lang w:val="fr-CA"/>
        </w:rPr>
      </w:pPr>
      <w:r w:rsidRPr="00706DEE">
        <w:rPr>
          <w:rFonts w:cstheme="minorHAnsi"/>
          <w:b/>
          <w:lang w:val="fr-CA"/>
        </w:rPr>
        <w:t>Jusqu’à concurrence de 50 000 $</w:t>
      </w:r>
      <w:r w:rsidRPr="00706DEE">
        <w:rPr>
          <w:rFonts w:cstheme="minorHAnsi"/>
          <w:lang w:val="fr-CA"/>
        </w:rPr>
        <w:t xml:space="preserve"> pour les demandes soumises en tout temps avant la date de début de votre initiative. </w:t>
      </w:r>
    </w:p>
    <w:p w14:paraId="15179D13" w14:textId="799C1232" w:rsidR="0022142E" w:rsidRPr="00AA454B" w:rsidRDefault="008E36F1" w:rsidP="00B80F87">
      <w:pPr>
        <w:pStyle w:val="ListParagraph"/>
        <w:numPr>
          <w:ilvl w:val="0"/>
          <w:numId w:val="22"/>
        </w:numPr>
        <w:spacing w:after="120"/>
        <w:ind w:left="1080"/>
        <w:rPr>
          <w:rFonts w:cstheme="minorHAnsi"/>
          <w:color w:val="000000" w:themeColor="text1"/>
          <w:lang w:val="fr-CA"/>
        </w:rPr>
      </w:pPr>
      <w:r w:rsidRPr="00706DEE">
        <w:rPr>
          <w:rFonts w:cstheme="minorHAnsi"/>
          <w:b/>
          <w:lang w:val="fr-CA"/>
        </w:rPr>
        <w:t>De 50 001 $ à 250 000 $</w:t>
      </w:r>
      <w:r w:rsidRPr="00706DEE">
        <w:rPr>
          <w:rFonts w:cstheme="minorHAnsi"/>
          <w:lang w:val="fr-CA"/>
        </w:rPr>
        <w:t xml:space="preserve"> pour la date </w:t>
      </w:r>
      <w:r w:rsidRPr="00AA454B">
        <w:rPr>
          <w:rFonts w:cstheme="minorHAnsi"/>
          <w:color w:val="000000" w:themeColor="text1"/>
          <w:lang w:val="fr-CA"/>
        </w:rPr>
        <w:t xml:space="preserve">limite du </w:t>
      </w:r>
      <w:r w:rsidR="00521DB0" w:rsidRPr="00AA454B">
        <w:rPr>
          <w:rFonts w:cstheme="minorHAnsi"/>
          <w:color w:val="000000" w:themeColor="text1"/>
          <w:lang w:val="fr-CA"/>
        </w:rPr>
        <w:t>30</w:t>
      </w:r>
      <w:r w:rsidR="00E31DAF" w:rsidRPr="00AA454B">
        <w:rPr>
          <w:rFonts w:cstheme="minorHAnsi"/>
          <w:color w:val="000000" w:themeColor="text1"/>
          <w:lang w:val="fr-CA"/>
        </w:rPr>
        <w:t xml:space="preserve"> septembre 20</w:t>
      </w:r>
      <w:r w:rsidR="00521DB0" w:rsidRPr="00AA454B">
        <w:rPr>
          <w:rFonts w:cstheme="minorHAnsi"/>
          <w:color w:val="000000" w:themeColor="text1"/>
          <w:lang w:val="fr-CA"/>
        </w:rPr>
        <w:t>20</w:t>
      </w:r>
      <w:r w:rsidRPr="00AA454B">
        <w:rPr>
          <w:rFonts w:cstheme="minorHAnsi"/>
          <w:color w:val="000000" w:themeColor="text1"/>
          <w:lang w:val="fr-CA"/>
        </w:rPr>
        <w:t xml:space="preserve"> </w:t>
      </w:r>
    </w:p>
    <w:p w14:paraId="45F19321" w14:textId="77777777" w:rsidR="0022142E" w:rsidRPr="00AA454B" w:rsidRDefault="0022142E" w:rsidP="00B80F87">
      <w:pPr>
        <w:spacing w:after="0" w:line="240" w:lineRule="auto"/>
        <w:ind w:left="540"/>
        <w:rPr>
          <w:rFonts w:cstheme="minorHAnsi"/>
          <w:color w:val="000000" w:themeColor="text1"/>
          <w:sz w:val="24"/>
          <w:szCs w:val="24"/>
          <w:lang w:val="fr-CA"/>
        </w:rPr>
      </w:pPr>
      <w:r w:rsidRPr="00AA454B">
        <w:rPr>
          <w:rFonts w:cstheme="minorHAnsi"/>
          <w:color w:val="000000" w:themeColor="text1"/>
          <w:sz w:val="24"/>
          <w:szCs w:val="24"/>
          <w:lang w:val="fr-CA"/>
        </w:rPr>
        <w:t>Ce montant doit correspondre au montant demandé dans votre budget.</w:t>
      </w:r>
      <w:r w:rsidR="00E31DAF" w:rsidRPr="00AA454B">
        <w:rPr>
          <w:rFonts w:cstheme="minorHAnsi"/>
          <w:color w:val="000000" w:themeColor="text1"/>
          <w:sz w:val="24"/>
          <w:szCs w:val="24"/>
          <w:lang w:val="fr-CA"/>
        </w:rPr>
        <w:t xml:space="preserve"> </w:t>
      </w:r>
      <w:r w:rsidR="00E31DAF" w:rsidRPr="00AA454B">
        <w:rPr>
          <w:rFonts w:eastAsia="Times New Roman" w:cstheme="minorHAnsi"/>
          <w:color w:val="000000" w:themeColor="text1"/>
          <w:sz w:val="24"/>
          <w:szCs w:val="24"/>
          <w:lang w:val="fr-CA"/>
        </w:rPr>
        <w:t>N’inscrivez pas de dépenses non admissibles dans le cadre de cette composante.</w:t>
      </w:r>
    </w:p>
    <w:p w14:paraId="5FA63FCA" w14:textId="77777777" w:rsidR="0022142E" w:rsidRPr="00AA454B" w:rsidRDefault="0022142E" w:rsidP="00B80F87">
      <w:pPr>
        <w:spacing w:after="120" w:line="240" w:lineRule="auto"/>
        <w:ind w:left="540"/>
        <w:rPr>
          <w:rFonts w:cstheme="minorHAnsi"/>
          <w:color w:val="000000" w:themeColor="text1"/>
          <w:sz w:val="24"/>
          <w:szCs w:val="24"/>
          <w:lang w:val="fr-CA"/>
        </w:rPr>
      </w:pPr>
      <w:r w:rsidRPr="00AA454B">
        <w:rPr>
          <w:rFonts w:cstheme="minorHAnsi"/>
          <w:color w:val="000000" w:themeColor="text1"/>
          <w:sz w:val="24"/>
          <w:szCs w:val="24"/>
          <w:lang w:val="fr-CA"/>
        </w:rPr>
        <w:t>Même si votre demande est retenue, il se peut qu’on ne vous accorde pas la totalité du montant demandé.</w:t>
      </w:r>
    </w:p>
    <w:p w14:paraId="07EA0A51" w14:textId="77777777" w:rsidR="0022142E" w:rsidRPr="00706DEE" w:rsidRDefault="0022142E" w:rsidP="00B80F87">
      <w:pPr>
        <w:spacing w:before="240" w:after="120" w:line="240" w:lineRule="auto"/>
        <w:ind w:left="180"/>
        <w:rPr>
          <w:rFonts w:cstheme="minorHAnsi"/>
          <w:b/>
          <w:color w:val="000000" w:themeColor="text1"/>
          <w:sz w:val="24"/>
          <w:szCs w:val="24"/>
          <w:lang w:val="fr-CA"/>
        </w:rPr>
      </w:pPr>
      <w:r w:rsidRPr="00706DEE">
        <w:rPr>
          <w:rFonts w:cstheme="minorHAnsi"/>
          <w:b/>
          <w:color w:val="000000" w:themeColor="text1"/>
          <w:sz w:val="24"/>
          <w:szCs w:val="24"/>
          <w:lang w:val="fr-CA"/>
        </w:rPr>
        <w:t>DOCUMENTS REQUIS</w:t>
      </w:r>
    </w:p>
    <w:p w14:paraId="2096EB8F" w14:textId="32F955ED" w:rsidR="00521DB0" w:rsidRPr="00AA454B" w:rsidRDefault="00521DB0" w:rsidP="00B80F87">
      <w:pPr>
        <w:numPr>
          <w:ilvl w:val="0"/>
          <w:numId w:val="6"/>
        </w:numPr>
        <w:spacing w:before="360" w:after="0" w:line="240" w:lineRule="auto"/>
        <w:rPr>
          <w:rFonts w:cstheme="minorHAnsi"/>
          <w:b/>
          <w:color w:val="000000" w:themeColor="text1"/>
          <w:sz w:val="24"/>
          <w:szCs w:val="24"/>
          <w:lang w:val="fr-CA" w:eastAsia="ja-JP"/>
        </w:rPr>
      </w:pPr>
      <w:bookmarkStart w:id="5" w:name="_Hlk42857646"/>
      <w:r w:rsidRPr="00AA454B">
        <w:rPr>
          <w:rFonts w:cstheme="minorHAnsi"/>
          <w:b/>
          <w:color w:val="000000" w:themeColor="text1"/>
          <w:sz w:val="24"/>
          <w:szCs w:val="24"/>
          <w:lang w:val="fr-CA" w:eastAsia="ja-JP"/>
        </w:rPr>
        <w:t>(Optionnel) Veuillez ajouter les documents pertinents à l’appui de votre demande :</w:t>
      </w:r>
    </w:p>
    <w:bookmarkEnd w:id="5"/>
    <w:p w14:paraId="1B700CD2" w14:textId="77777777" w:rsidR="008E36F1" w:rsidRPr="00706DEE" w:rsidRDefault="008E36F1" w:rsidP="00B80F87">
      <w:pPr>
        <w:pStyle w:val="ListParagraph"/>
        <w:numPr>
          <w:ilvl w:val="0"/>
          <w:numId w:val="22"/>
        </w:numPr>
        <w:spacing w:after="120"/>
        <w:ind w:left="1080"/>
        <w:rPr>
          <w:rFonts w:eastAsia="Times New Roman" w:cstheme="minorHAnsi"/>
          <w:color w:val="000000" w:themeColor="text1"/>
          <w:lang w:val="fr-CA"/>
        </w:rPr>
      </w:pPr>
      <w:r w:rsidRPr="00706DEE">
        <w:rPr>
          <w:rFonts w:eastAsia="Times New Roman" w:cstheme="minorHAnsi"/>
          <w:color w:val="000000" w:themeColor="text1"/>
          <w:lang w:val="fr-CA"/>
        </w:rPr>
        <w:t>des lettres confirmant l’engagement des partenaires;</w:t>
      </w:r>
    </w:p>
    <w:p w14:paraId="34A8A49D" w14:textId="77777777" w:rsidR="008E36F1" w:rsidRPr="00706DEE" w:rsidRDefault="008E36F1" w:rsidP="00B80F87">
      <w:pPr>
        <w:pStyle w:val="ListParagraph"/>
        <w:numPr>
          <w:ilvl w:val="0"/>
          <w:numId w:val="22"/>
        </w:numPr>
        <w:spacing w:after="120"/>
        <w:ind w:left="1080"/>
        <w:rPr>
          <w:rFonts w:eastAsia="Times New Roman" w:cstheme="minorHAnsi"/>
          <w:color w:val="000000" w:themeColor="text1"/>
          <w:lang w:val="fr-CA"/>
        </w:rPr>
      </w:pPr>
      <w:r w:rsidRPr="00706DEE">
        <w:rPr>
          <w:rFonts w:eastAsia="Times New Roman" w:cstheme="minorHAnsi"/>
          <w:color w:val="000000" w:themeColor="text1"/>
          <w:lang w:val="fr-CA"/>
        </w:rPr>
        <w:t>les analyses d’usagers ou les résultats de sondage;</w:t>
      </w:r>
    </w:p>
    <w:p w14:paraId="44BFEA16" w14:textId="77777777" w:rsidR="008E36F1" w:rsidRPr="00706DEE" w:rsidRDefault="008E36F1" w:rsidP="00B80F87">
      <w:pPr>
        <w:pStyle w:val="ListParagraph"/>
        <w:numPr>
          <w:ilvl w:val="0"/>
          <w:numId w:val="22"/>
        </w:numPr>
        <w:spacing w:after="120"/>
        <w:ind w:left="1080"/>
        <w:rPr>
          <w:rFonts w:eastAsia="Times New Roman" w:cstheme="minorHAnsi"/>
          <w:color w:val="000000" w:themeColor="text1"/>
          <w:lang w:val="fr-CA"/>
        </w:rPr>
      </w:pPr>
      <w:r w:rsidRPr="00706DEE">
        <w:rPr>
          <w:rFonts w:eastAsia="Times New Roman" w:cstheme="minorHAnsi"/>
          <w:color w:val="000000" w:themeColor="text1"/>
          <w:lang w:val="fr-CA"/>
        </w:rPr>
        <w:t>les sommaires exécutifs d’études;</w:t>
      </w:r>
    </w:p>
    <w:p w14:paraId="118419AC" w14:textId="77777777" w:rsidR="008E36F1" w:rsidRPr="00706DEE" w:rsidRDefault="008E36F1" w:rsidP="00B80F87">
      <w:pPr>
        <w:pStyle w:val="ListParagraph"/>
        <w:numPr>
          <w:ilvl w:val="0"/>
          <w:numId w:val="22"/>
        </w:numPr>
        <w:spacing w:after="120"/>
        <w:ind w:left="1080"/>
        <w:rPr>
          <w:rFonts w:eastAsia="Times New Roman" w:cstheme="minorHAnsi"/>
          <w:b/>
          <w:bCs/>
          <w:color w:val="000000" w:themeColor="text1"/>
          <w:lang w:val="fr-CA"/>
        </w:rPr>
      </w:pPr>
      <w:r w:rsidRPr="00706DEE">
        <w:rPr>
          <w:rFonts w:eastAsia="Times New Roman" w:cstheme="minorHAnsi"/>
          <w:color w:val="000000" w:themeColor="text1"/>
          <w:lang w:val="fr-CA"/>
        </w:rPr>
        <w:t>les spécifications techniques, maquettes ou</w:t>
      </w:r>
      <w:bookmarkStart w:id="6" w:name="_GoBack"/>
      <w:bookmarkEnd w:id="6"/>
      <w:r w:rsidRPr="00706DEE">
        <w:rPr>
          <w:rFonts w:eastAsia="Times New Roman" w:cstheme="minorHAnsi"/>
          <w:color w:val="000000" w:themeColor="text1"/>
          <w:lang w:val="fr-CA"/>
        </w:rPr>
        <w:t xml:space="preserve"> adresses URL dans un document Word ou PDF.</w:t>
      </w:r>
    </w:p>
    <w:p w14:paraId="13D9A07F" w14:textId="6AE767E0" w:rsidR="00C0370E" w:rsidRPr="00706DEE" w:rsidRDefault="00482470" w:rsidP="00B80F87">
      <w:pPr>
        <w:spacing w:before="240" w:line="240" w:lineRule="auto"/>
        <w:ind w:left="187"/>
        <w:rPr>
          <w:rFonts w:cstheme="minorHAnsi"/>
          <w:color w:val="000000" w:themeColor="text1"/>
          <w:lang w:val="fr-CA"/>
        </w:rPr>
      </w:pPr>
      <w:r w:rsidRPr="00706DEE">
        <w:rPr>
          <w:rStyle w:val="Emphasis"/>
          <w:rFonts w:cstheme="minorHAnsi"/>
          <w:color w:val="000000" w:themeColor="text1"/>
          <w:sz w:val="24"/>
          <w:szCs w:val="24"/>
          <w:lang w:val="fr-CA"/>
        </w:rPr>
        <w:t xml:space="preserve">Remarque : La limite maximale pour tous les documents combinés </w:t>
      </w:r>
      <w:r w:rsidRPr="00AA454B">
        <w:rPr>
          <w:rStyle w:val="Emphasis"/>
          <w:rFonts w:cstheme="minorHAnsi"/>
          <w:color w:val="000000" w:themeColor="text1"/>
          <w:sz w:val="24"/>
          <w:szCs w:val="24"/>
          <w:lang w:val="fr-CA"/>
        </w:rPr>
        <w:t xml:space="preserve">est de </w:t>
      </w:r>
      <w:r w:rsidR="00521DB0" w:rsidRPr="00AA454B">
        <w:rPr>
          <w:rStyle w:val="Emphasis"/>
          <w:rFonts w:cstheme="minorHAnsi"/>
          <w:color w:val="000000" w:themeColor="text1"/>
          <w:sz w:val="24"/>
          <w:szCs w:val="24"/>
          <w:lang w:val="fr-CA"/>
        </w:rPr>
        <w:t>5</w:t>
      </w:r>
      <w:r w:rsidRPr="00AA454B">
        <w:rPr>
          <w:rStyle w:val="Emphasis"/>
          <w:rFonts w:cstheme="minorHAnsi"/>
          <w:color w:val="000000" w:themeColor="text1"/>
          <w:sz w:val="24"/>
          <w:szCs w:val="24"/>
          <w:lang w:val="fr-CA"/>
        </w:rPr>
        <w:t xml:space="preserve"> pages</w:t>
      </w:r>
      <w:r w:rsidRPr="00706DEE">
        <w:rPr>
          <w:rStyle w:val="Emphasis"/>
          <w:rFonts w:cstheme="minorHAnsi"/>
          <w:color w:val="000000" w:themeColor="text1"/>
          <w:sz w:val="24"/>
          <w:szCs w:val="24"/>
          <w:lang w:val="fr-CA"/>
        </w:rPr>
        <w:t>.</w:t>
      </w:r>
      <w:r w:rsidRPr="00706DEE">
        <w:rPr>
          <w:rFonts w:cstheme="minorHAnsi"/>
          <w:color w:val="000000" w:themeColor="text1"/>
          <w:lang w:val="fr-CA"/>
        </w:rPr>
        <w:t xml:space="preserve"> </w:t>
      </w:r>
    </w:p>
    <w:sectPr w:rsidR="00C0370E" w:rsidRPr="00706DEE" w:rsidSect="000935D2">
      <w:headerReference w:type="even" r:id="rId22"/>
      <w:headerReference w:type="default" r:id="rId23"/>
      <w:footerReference w:type="default" r:id="rId24"/>
      <w:headerReference w:type="first" r:id="rId25"/>
      <w:pgSz w:w="12240" w:h="15840"/>
      <w:pgMar w:top="900" w:right="900" w:bottom="63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2DE423" w14:textId="77777777" w:rsidR="00CA5F74" w:rsidRDefault="00CA5F74">
      <w:pPr>
        <w:spacing w:after="0" w:line="240" w:lineRule="auto"/>
      </w:pPr>
      <w:r>
        <w:separator/>
      </w:r>
    </w:p>
  </w:endnote>
  <w:endnote w:type="continuationSeparator" w:id="0">
    <w:p w14:paraId="25B471D3" w14:textId="77777777" w:rsidR="00CA5F74" w:rsidRDefault="00CA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37BFD" w14:textId="28261613" w:rsidR="00382375" w:rsidRDefault="00FE0289" w:rsidP="00970E9F">
    <w:pPr>
      <w:pStyle w:val="Footer"/>
      <w:tabs>
        <w:tab w:val="clear" w:pos="9360"/>
        <w:tab w:val="right" w:pos="9720"/>
      </w:tabs>
    </w:pPr>
    <w:r>
      <w:t>F9101</w:t>
    </w:r>
    <w:r w:rsidR="007C13BA">
      <w:t xml:space="preserve"> </w:t>
    </w:r>
    <w:r w:rsidR="007C13BA" w:rsidRPr="00066B41">
      <w:t>0</w:t>
    </w:r>
    <w:r w:rsidR="00C47C6B">
      <w:t>6</w:t>
    </w:r>
    <w:r w:rsidR="007C13BA" w:rsidRPr="00066B41">
      <w:t>-20</w:t>
    </w:r>
    <w:r w:rsidR="00970E9F">
      <w:tab/>
    </w:r>
    <w:r w:rsidR="00970E9F">
      <w:tab/>
    </w:r>
    <w:r w:rsidR="00F13B60">
      <w:t xml:space="preserve"> </w:t>
    </w:r>
    <w:sdt>
      <w:sdtPr>
        <w:id w:val="578957372"/>
        <w:docPartObj>
          <w:docPartGallery w:val="Page Numbers (Bottom of Page)"/>
          <w:docPartUnique/>
        </w:docPartObj>
      </w:sdtPr>
      <w:sdtEndPr>
        <w:rPr>
          <w:noProof/>
        </w:rPr>
      </w:sdtEndPr>
      <w:sdtContent>
        <w:r w:rsidR="00382375">
          <w:fldChar w:fldCharType="begin"/>
        </w:r>
        <w:r w:rsidR="00382375">
          <w:instrText xml:space="preserve"> PAGE   \* MERGEFORMAT </w:instrText>
        </w:r>
        <w:r w:rsidR="00382375">
          <w:fldChar w:fldCharType="separate"/>
        </w:r>
        <w:r>
          <w:rPr>
            <w:noProof/>
          </w:rPr>
          <w:t>2</w:t>
        </w:r>
        <w:r w:rsidR="00382375">
          <w:rPr>
            <w:noProof/>
          </w:rPr>
          <w:fldChar w:fldCharType="end"/>
        </w:r>
      </w:sdtContent>
    </w:sdt>
  </w:p>
  <w:p w14:paraId="1EB84E56" w14:textId="77777777" w:rsidR="00382375" w:rsidRDefault="00382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F68CD" w14:textId="77777777" w:rsidR="00CA5F74" w:rsidRDefault="00CA5F74">
      <w:pPr>
        <w:spacing w:after="0" w:line="240" w:lineRule="auto"/>
      </w:pPr>
      <w:r>
        <w:separator/>
      </w:r>
    </w:p>
  </w:footnote>
  <w:footnote w:type="continuationSeparator" w:id="0">
    <w:p w14:paraId="424E11CE" w14:textId="77777777" w:rsidR="00CA5F74" w:rsidRDefault="00CA5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A1EF" w14:textId="47FFF50D" w:rsidR="00E529E6" w:rsidRDefault="00AA454B">
    <w:pPr>
      <w:pStyle w:val="Header"/>
    </w:pPr>
    <w:r>
      <w:rPr>
        <w:noProof/>
      </w:rPr>
      <w:pict w14:anchorId="3339B5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298719" o:spid="_x0000_s2060" type="#_x0000_t136" style="position:absolute;margin-left:0;margin-top:0;width:465.3pt;height:232.65pt;rotation:315;z-index:-25164083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Pr>
        <w:noProof/>
      </w:rPr>
      <w:pict w14:anchorId="0EC02C3A">
        <v:shape id="_x0000_s2057" type="#_x0000_t136" style="position:absolute;margin-left:0;margin-top:0;width:465.3pt;height:232.65pt;rotation:315;z-index:-251644928;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Pr>
        <w:noProof/>
      </w:rPr>
      <w:pict w14:anchorId="7D6D71ED">
        <v:shape id="_x0000_s2054" type="#_x0000_t136" style="position:absolute;margin-left:0;margin-top:0;width:465.3pt;height:232.65pt;rotation:315;z-index:-25164902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Pr>
        <w:noProof/>
      </w:rPr>
      <w:pict w14:anchorId="6AB88E86">
        <v:shape id="_x0000_s2051" type="#_x0000_t136" style="position:absolute;margin-left:0;margin-top:0;width:465.3pt;height:232.65pt;rotation:315;z-index:-251655168;mso-position-horizontal:center;mso-position-horizontal-relative:margin;mso-position-vertical:center;mso-position-vertical-relative:margin" o:allowincell="f" fillcolor="silver" stroked="f">
          <v:fill opacity=".5"/>
          <v:textpath style="font-family:&quot;Calibri&quot;;font-size:1pt" string="aperçu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D8D4" w14:textId="781DFAAD" w:rsidR="008A195B" w:rsidRDefault="00AA454B">
    <w:pPr>
      <w:pStyle w:val="Header"/>
    </w:pPr>
    <w:r>
      <w:rPr>
        <w:noProof/>
      </w:rPr>
      <w:pict w14:anchorId="7F3D92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298720" o:spid="_x0000_s2061" type="#_x0000_t136" style="position:absolute;margin-left:0;margin-top:0;width:465.3pt;height:232.65pt;rotation:315;z-index:-25163878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15EC3" w14:textId="32E0C780" w:rsidR="00382375" w:rsidRDefault="00AA454B" w:rsidP="00AF16CE">
    <w:pPr>
      <w:pStyle w:val="Header"/>
      <w:jc w:val="right"/>
    </w:pPr>
    <w:r>
      <w:rPr>
        <w:noProof/>
      </w:rPr>
      <w:pict w14:anchorId="5F574A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5298718" o:spid="_x0000_s2059" type="#_x0000_t136" style="position:absolute;left:0;text-align:left;margin-left:0;margin-top:0;width:465.3pt;height:232.65pt;rotation:315;z-index:-251642880;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4FFE"/>
    <w:multiLevelType w:val="hybridMultilevel"/>
    <w:tmpl w:val="AAEA7B06"/>
    <w:lvl w:ilvl="0" w:tplc="278EBFA6">
      <w:start w:val="1"/>
      <w:numFmt w:val="bullet"/>
      <w:lvlText w:val=""/>
      <w:lvlJc w:val="left"/>
      <w:pPr>
        <w:ind w:left="778" w:hanging="360"/>
      </w:pPr>
      <w:rPr>
        <w:rFonts w:ascii="Symbol" w:hAnsi="Symbol" w:hint="default"/>
        <w:color w:val="000000" w:themeColor="text1"/>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B905735"/>
    <w:multiLevelType w:val="hybridMultilevel"/>
    <w:tmpl w:val="61A6B50A"/>
    <w:lvl w:ilvl="0" w:tplc="CDC0C2DC">
      <w:start w:val="1"/>
      <w:numFmt w:val="decimal"/>
      <w:suff w:val="space"/>
      <w:lvlText w:val="%1."/>
      <w:lvlJc w:val="left"/>
      <w:pPr>
        <w:ind w:left="540" w:hanging="360"/>
      </w:pPr>
      <w:rPr>
        <w:rFonts w:asciiTheme="minorHAnsi" w:hAnsiTheme="minorHAnsi" w:hint="default"/>
        <w:b/>
        <w:strike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C640071"/>
    <w:multiLevelType w:val="hybridMultilevel"/>
    <w:tmpl w:val="9BEE8A38"/>
    <w:lvl w:ilvl="0" w:tplc="2E5493FA">
      <w:start w:val="1"/>
      <w:numFmt w:val="bullet"/>
      <w:pStyle w:val="Puces22"/>
      <w:lvlText w:val=""/>
      <w:lvlJc w:val="left"/>
      <w:pPr>
        <w:ind w:left="1287" w:hanging="360"/>
      </w:pPr>
      <w:rPr>
        <w:rFonts w:ascii="Symbol" w:hAnsi="Symbol" w:hint="default"/>
        <w:color w:val="000000" w:themeColor="text1"/>
        <w:sz w:val="24"/>
        <w:szCs w:val="24"/>
      </w:rPr>
    </w:lvl>
    <w:lvl w:ilvl="1" w:tplc="0C0C0003">
      <w:start w:val="1"/>
      <w:numFmt w:val="bullet"/>
      <w:lvlText w:val="o"/>
      <w:lvlJc w:val="left"/>
      <w:pPr>
        <w:ind w:left="2007" w:hanging="360"/>
      </w:pPr>
      <w:rPr>
        <w:rFonts w:ascii="Courier New" w:hAnsi="Courier New" w:cs="Courier New" w:hint="default"/>
      </w:rPr>
    </w:lvl>
    <w:lvl w:ilvl="2" w:tplc="0C0C0005">
      <w:start w:val="1"/>
      <w:numFmt w:val="bullet"/>
      <w:lvlText w:val=""/>
      <w:lvlJc w:val="left"/>
      <w:pPr>
        <w:ind w:left="2727" w:hanging="360"/>
      </w:pPr>
      <w:rPr>
        <w:rFonts w:ascii="Wingdings" w:hAnsi="Wingdings" w:hint="default"/>
      </w:rPr>
    </w:lvl>
    <w:lvl w:ilvl="3" w:tplc="0C0C0001">
      <w:start w:val="1"/>
      <w:numFmt w:val="bullet"/>
      <w:lvlText w:val=""/>
      <w:lvlJc w:val="left"/>
      <w:pPr>
        <w:ind w:left="3447" w:hanging="360"/>
      </w:pPr>
      <w:rPr>
        <w:rFonts w:ascii="Symbol" w:hAnsi="Symbol" w:hint="default"/>
      </w:rPr>
    </w:lvl>
    <w:lvl w:ilvl="4" w:tplc="0C0C0003">
      <w:start w:val="1"/>
      <w:numFmt w:val="bullet"/>
      <w:lvlText w:val="o"/>
      <w:lvlJc w:val="left"/>
      <w:pPr>
        <w:ind w:left="4167" w:hanging="360"/>
      </w:pPr>
      <w:rPr>
        <w:rFonts w:ascii="Courier New" w:hAnsi="Courier New" w:cs="Courier New" w:hint="default"/>
      </w:rPr>
    </w:lvl>
    <w:lvl w:ilvl="5" w:tplc="0C0C0005">
      <w:start w:val="1"/>
      <w:numFmt w:val="bullet"/>
      <w:lvlText w:val=""/>
      <w:lvlJc w:val="left"/>
      <w:pPr>
        <w:ind w:left="4887" w:hanging="360"/>
      </w:pPr>
      <w:rPr>
        <w:rFonts w:ascii="Wingdings" w:hAnsi="Wingdings" w:hint="default"/>
      </w:rPr>
    </w:lvl>
    <w:lvl w:ilvl="6" w:tplc="0C0C0001">
      <w:start w:val="1"/>
      <w:numFmt w:val="bullet"/>
      <w:lvlText w:val=""/>
      <w:lvlJc w:val="left"/>
      <w:pPr>
        <w:ind w:left="5607" w:hanging="360"/>
      </w:pPr>
      <w:rPr>
        <w:rFonts w:ascii="Symbol" w:hAnsi="Symbol" w:hint="default"/>
      </w:rPr>
    </w:lvl>
    <w:lvl w:ilvl="7" w:tplc="0C0C0003">
      <w:start w:val="1"/>
      <w:numFmt w:val="bullet"/>
      <w:lvlText w:val="o"/>
      <w:lvlJc w:val="left"/>
      <w:pPr>
        <w:ind w:left="6327" w:hanging="360"/>
      </w:pPr>
      <w:rPr>
        <w:rFonts w:ascii="Courier New" w:hAnsi="Courier New" w:cs="Courier New" w:hint="default"/>
      </w:rPr>
    </w:lvl>
    <w:lvl w:ilvl="8" w:tplc="0C0C0005">
      <w:start w:val="1"/>
      <w:numFmt w:val="bullet"/>
      <w:lvlText w:val=""/>
      <w:lvlJc w:val="left"/>
      <w:pPr>
        <w:ind w:left="7047" w:hanging="360"/>
      </w:pPr>
      <w:rPr>
        <w:rFonts w:ascii="Wingdings" w:hAnsi="Wingdings" w:hint="default"/>
      </w:rPr>
    </w:lvl>
  </w:abstractNum>
  <w:abstractNum w:abstractNumId="3" w15:restartNumberingAfterBreak="0">
    <w:nsid w:val="117F5C62"/>
    <w:multiLevelType w:val="hybridMultilevel"/>
    <w:tmpl w:val="F3ACCCC8"/>
    <w:lvl w:ilvl="0" w:tplc="CA92EED4">
      <w:start w:val="1"/>
      <w:numFmt w:val="bullet"/>
      <w:lvlText w:val=""/>
      <w:lvlJc w:val="left"/>
      <w:pPr>
        <w:ind w:left="495" w:hanging="360"/>
      </w:pPr>
      <w:rPr>
        <w:rFonts w:ascii="Symbol" w:hAnsi="Symbol" w:hint="default"/>
        <w:strike w:val="0"/>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4" w15:restartNumberingAfterBreak="0">
    <w:nsid w:val="11B57059"/>
    <w:multiLevelType w:val="multilevel"/>
    <w:tmpl w:val="C814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91707"/>
    <w:multiLevelType w:val="hybridMultilevel"/>
    <w:tmpl w:val="432A1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D2D8E"/>
    <w:multiLevelType w:val="hybridMultilevel"/>
    <w:tmpl w:val="AD6461D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7" w15:restartNumberingAfterBreak="0">
    <w:nsid w:val="20976902"/>
    <w:multiLevelType w:val="hybridMultilevel"/>
    <w:tmpl w:val="354054E0"/>
    <w:lvl w:ilvl="0" w:tplc="9550B55E">
      <w:start w:val="1"/>
      <w:numFmt w:val="bullet"/>
      <w:lvlText w:val=""/>
      <w:lvlJc w:val="left"/>
      <w:pPr>
        <w:ind w:left="720" w:hanging="360"/>
      </w:pPr>
      <w:rPr>
        <w:rFonts w:ascii="Symbol" w:hAnsi="Symbol" w:hint="default"/>
        <w:strike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B41F0F"/>
    <w:multiLevelType w:val="multilevel"/>
    <w:tmpl w:val="0DE2153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3C45F5A"/>
    <w:multiLevelType w:val="multilevel"/>
    <w:tmpl w:val="9726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73463"/>
    <w:multiLevelType w:val="hybridMultilevel"/>
    <w:tmpl w:val="189E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062E3"/>
    <w:multiLevelType w:val="hybridMultilevel"/>
    <w:tmpl w:val="B178F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6E6A0C"/>
    <w:multiLevelType w:val="multilevel"/>
    <w:tmpl w:val="CDFE048A"/>
    <w:lvl w:ilvl="0">
      <w:start w:val="1"/>
      <w:numFmt w:val="bullet"/>
      <w:lvlText w:val=""/>
      <w:lvlJc w:val="left"/>
      <w:pPr>
        <w:tabs>
          <w:tab w:val="num" w:pos="360"/>
        </w:tabs>
        <w:ind w:left="360" w:hanging="360"/>
      </w:pPr>
      <w:rPr>
        <w:rFonts w:ascii="Symbol" w:hAnsi="Symbol" w:hint="default"/>
        <w:strike w:val="0"/>
        <w:sz w:val="20"/>
        <w:szCs w:val="20"/>
      </w:rPr>
    </w:lvl>
    <w:lvl w:ilvl="1">
      <w:numFmt w:val="bullet"/>
      <w:lvlText w:val="•"/>
      <w:lvlJc w:val="left"/>
      <w:pPr>
        <w:ind w:left="1080" w:hanging="360"/>
      </w:pPr>
      <w:rPr>
        <w:rFonts w:ascii="Segoe UI" w:eastAsia="Times New Roman" w:hAnsi="Segoe UI" w:cs="Segoe UI" w:hint="default"/>
        <w:sz w:val="24"/>
        <w:szCs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B250C04"/>
    <w:multiLevelType w:val="hybridMultilevel"/>
    <w:tmpl w:val="61AEB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64A7D"/>
    <w:multiLevelType w:val="hybridMultilevel"/>
    <w:tmpl w:val="2746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5E6264"/>
    <w:multiLevelType w:val="hybridMultilevel"/>
    <w:tmpl w:val="E2300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EC034B7"/>
    <w:multiLevelType w:val="multilevel"/>
    <w:tmpl w:val="2536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712095"/>
    <w:multiLevelType w:val="hybridMultilevel"/>
    <w:tmpl w:val="44D63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4850327"/>
    <w:multiLevelType w:val="hybridMultilevel"/>
    <w:tmpl w:val="3B348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228A2"/>
    <w:multiLevelType w:val="multilevel"/>
    <w:tmpl w:val="0788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9F08EE"/>
    <w:multiLevelType w:val="hybridMultilevel"/>
    <w:tmpl w:val="B86A6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F207F9"/>
    <w:multiLevelType w:val="multilevel"/>
    <w:tmpl w:val="FBD8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257EAE"/>
    <w:multiLevelType w:val="multilevel"/>
    <w:tmpl w:val="6354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4F5052"/>
    <w:multiLevelType w:val="hybridMultilevel"/>
    <w:tmpl w:val="2EA24F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6D620C66"/>
    <w:multiLevelType w:val="hybridMultilevel"/>
    <w:tmpl w:val="D91EE5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E8E02A2"/>
    <w:multiLevelType w:val="multilevel"/>
    <w:tmpl w:val="4BA8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2D3E30"/>
    <w:multiLevelType w:val="hybridMultilevel"/>
    <w:tmpl w:val="DFC2B24A"/>
    <w:lvl w:ilvl="0" w:tplc="6F885814">
      <w:start w:val="1"/>
      <w:numFmt w:val="bullet"/>
      <w:lvlText w:val=""/>
      <w:lvlJc w:val="left"/>
      <w:pPr>
        <w:ind w:left="776" w:hanging="360"/>
      </w:pPr>
      <w:rPr>
        <w:rFonts w:ascii="Symbol" w:hAnsi="Symbol" w:hint="default"/>
        <w:color w:val="000000" w:themeColor="text1"/>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7" w15:restartNumberingAfterBreak="0">
    <w:nsid w:val="72C966DF"/>
    <w:multiLevelType w:val="multilevel"/>
    <w:tmpl w:val="8EFE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F35883"/>
    <w:multiLevelType w:val="hybridMultilevel"/>
    <w:tmpl w:val="613EDD24"/>
    <w:lvl w:ilvl="0" w:tplc="4FE688E4">
      <w:start w:val="1"/>
      <w:numFmt w:val="bullet"/>
      <w:lvlText w:val=""/>
      <w:lvlJc w:val="left"/>
      <w:pPr>
        <w:ind w:left="360" w:hanging="360"/>
      </w:pPr>
      <w:rPr>
        <w:rFonts w:ascii="Symbol" w:hAnsi="Symbol" w:hint="default"/>
        <w:strike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4E3864"/>
    <w:multiLevelType w:val="hybridMultilevel"/>
    <w:tmpl w:val="6F4C36B0"/>
    <w:lvl w:ilvl="0" w:tplc="4CDE6B7E">
      <w:start w:val="1"/>
      <w:numFmt w:val="bullet"/>
      <w:lvlText w:val=""/>
      <w:lvlJc w:val="left"/>
      <w:pPr>
        <w:ind w:left="1080" w:hanging="360"/>
      </w:pPr>
      <w:rPr>
        <w:rFonts w:ascii="Symbol" w:hAnsi="Symbol" w:hint="default"/>
        <w:strike w:val="0"/>
        <w:color w:val="000000" w:themeColor="text1"/>
        <w:sz w:val="24"/>
        <w:szCs w:val="24"/>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EF31406"/>
    <w:multiLevelType w:val="multilevel"/>
    <w:tmpl w:val="D8D4E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01BE1"/>
    <w:multiLevelType w:val="hybridMultilevel"/>
    <w:tmpl w:val="2ED8A08E"/>
    <w:lvl w:ilvl="0" w:tplc="8F0654D4">
      <w:start w:val="1"/>
      <w:numFmt w:val="bullet"/>
      <w:pStyle w:val="Puces1"/>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FD83354">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1"/>
  </w:num>
  <w:num w:numId="3">
    <w:abstractNumId w:val="29"/>
  </w:num>
  <w:num w:numId="4">
    <w:abstractNumId w:val="7"/>
  </w:num>
  <w:num w:numId="5">
    <w:abstractNumId w:val="11"/>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6"/>
  </w:num>
  <w:num w:numId="11">
    <w:abstractNumId w:val="23"/>
  </w:num>
  <w:num w:numId="12">
    <w:abstractNumId w:val="26"/>
  </w:num>
  <w:num w:numId="13">
    <w:abstractNumId w:val="3"/>
  </w:num>
  <w:num w:numId="14">
    <w:abstractNumId w:val="28"/>
  </w:num>
  <w:num w:numId="15">
    <w:abstractNumId w:val="20"/>
  </w:num>
  <w:num w:numId="16">
    <w:abstractNumId w:val="14"/>
  </w:num>
  <w:num w:numId="17">
    <w:abstractNumId w:val="4"/>
  </w:num>
  <w:num w:numId="18">
    <w:abstractNumId w:val="16"/>
  </w:num>
  <w:num w:numId="19">
    <w:abstractNumId w:val="21"/>
  </w:num>
  <w:num w:numId="20">
    <w:abstractNumId w:val="27"/>
  </w:num>
  <w:num w:numId="21">
    <w:abstractNumId w:val="9"/>
  </w:num>
  <w:num w:numId="22">
    <w:abstractNumId w:val="0"/>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8"/>
  </w:num>
  <w:num w:numId="36">
    <w:abstractNumId w:val="17"/>
  </w:num>
  <w:num w:numId="37">
    <w:abstractNumId w:val="13"/>
  </w:num>
  <w:num w:numId="38">
    <w:abstractNumId w:val="5"/>
  </w:num>
  <w:num w:numId="39">
    <w:abstractNumId w:val="15"/>
  </w:num>
  <w:num w:numId="40">
    <w:abstractNumId w:val="17"/>
  </w:num>
  <w:num w:numId="41">
    <w:abstractNumId w:val="13"/>
  </w:num>
  <w:num w:numId="42">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CA0"/>
    <w:rsid w:val="000122CB"/>
    <w:rsid w:val="00012FC0"/>
    <w:rsid w:val="00026BB5"/>
    <w:rsid w:val="00030E21"/>
    <w:rsid w:val="000342BA"/>
    <w:rsid w:val="00040742"/>
    <w:rsid w:val="00047CA0"/>
    <w:rsid w:val="0005076B"/>
    <w:rsid w:val="00054516"/>
    <w:rsid w:val="00056B9D"/>
    <w:rsid w:val="00062538"/>
    <w:rsid w:val="0006622C"/>
    <w:rsid w:val="00066B41"/>
    <w:rsid w:val="00066BF6"/>
    <w:rsid w:val="00071127"/>
    <w:rsid w:val="00076A31"/>
    <w:rsid w:val="00076C05"/>
    <w:rsid w:val="0007759D"/>
    <w:rsid w:val="00085992"/>
    <w:rsid w:val="00087690"/>
    <w:rsid w:val="00091F68"/>
    <w:rsid w:val="00092F3A"/>
    <w:rsid w:val="000935D2"/>
    <w:rsid w:val="000A0BFE"/>
    <w:rsid w:val="000A1197"/>
    <w:rsid w:val="000A506C"/>
    <w:rsid w:val="000A649D"/>
    <w:rsid w:val="000B731C"/>
    <w:rsid w:val="000C02D6"/>
    <w:rsid w:val="000C11FB"/>
    <w:rsid w:val="000D010C"/>
    <w:rsid w:val="000D1B10"/>
    <w:rsid w:val="000D4694"/>
    <w:rsid w:val="000D5F8F"/>
    <w:rsid w:val="000D7F36"/>
    <w:rsid w:val="000E4506"/>
    <w:rsid w:val="000F1914"/>
    <w:rsid w:val="00101138"/>
    <w:rsid w:val="00107ABC"/>
    <w:rsid w:val="00120B57"/>
    <w:rsid w:val="00120F68"/>
    <w:rsid w:val="00121CE3"/>
    <w:rsid w:val="00122F4D"/>
    <w:rsid w:val="001243A2"/>
    <w:rsid w:val="001250FF"/>
    <w:rsid w:val="0013182E"/>
    <w:rsid w:val="00131E66"/>
    <w:rsid w:val="001322F1"/>
    <w:rsid w:val="00132868"/>
    <w:rsid w:val="00140889"/>
    <w:rsid w:val="00140BE3"/>
    <w:rsid w:val="001438F6"/>
    <w:rsid w:val="00144D85"/>
    <w:rsid w:val="001452B4"/>
    <w:rsid w:val="00145995"/>
    <w:rsid w:val="00146AA4"/>
    <w:rsid w:val="00146B96"/>
    <w:rsid w:val="0014712C"/>
    <w:rsid w:val="001472A8"/>
    <w:rsid w:val="00147F35"/>
    <w:rsid w:val="001504AE"/>
    <w:rsid w:val="001535F8"/>
    <w:rsid w:val="00153F91"/>
    <w:rsid w:val="00154213"/>
    <w:rsid w:val="00161774"/>
    <w:rsid w:val="00163E2E"/>
    <w:rsid w:val="00165D09"/>
    <w:rsid w:val="00171DDD"/>
    <w:rsid w:val="0017298E"/>
    <w:rsid w:val="001734A1"/>
    <w:rsid w:val="001737E8"/>
    <w:rsid w:val="00176EFB"/>
    <w:rsid w:val="001846DF"/>
    <w:rsid w:val="00185F7F"/>
    <w:rsid w:val="00187197"/>
    <w:rsid w:val="00192AE2"/>
    <w:rsid w:val="00192E05"/>
    <w:rsid w:val="0019668C"/>
    <w:rsid w:val="001A3876"/>
    <w:rsid w:val="001A7726"/>
    <w:rsid w:val="001B1D63"/>
    <w:rsid w:val="001B20B4"/>
    <w:rsid w:val="001B2676"/>
    <w:rsid w:val="001C6F05"/>
    <w:rsid w:val="001D0090"/>
    <w:rsid w:val="001D1C98"/>
    <w:rsid w:val="001D50E0"/>
    <w:rsid w:val="001E2C40"/>
    <w:rsid w:val="001E4003"/>
    <w:rsid w:val="001E7E4A"/>
    <w:rsid w:val="001F45C0"/>
    <w:rsid w:val="001F5267"/>
    <w:rsid w:val="001F54A2"/>
    <w:rsid w:val="001F7242"/>
    <w:rsid w:val="002113BB"/>
    <w:rsid w:val="00217048"/>
    <w:rsid w:val="00220E09"/>
    <w:rsid w:val="0022142E"/>
    <w:rsid w:val="00225EE2"/>
    <w:rsid w:val="00227C87"/>
    <w:rsid w:val="00232580"/>
    <w:rsid w:val="002361BE"/>
    <w:rsid w:val="00241994"/>
    <w:rsid w:val="002468DB"/>
    <w:rsid w:val="00246AD9"/>
    <w:rsid w:val="002521E0"/>
    <w:rsid w:val="002571CB"/>
    <w:rsid w:val="00265A71"/>
    <w:rsid w:val="002702A2"/>
    <w:rsid w:val="00275BE5"/>
    <w:rsid w:val="002763C5"/>
    <w:rsid w:val="002764F7"/>
    <w:rsid w:val="00277AF1"/>
    <w:rsid w:val="002854B7"/>
    <w:rsid w:val="0029054E"/>
    <w:rsid w:val="00292C27"/>
    <w:rsid w:val="0029422C"/>
    <w:rsid w:val="00294423"/>
    <w:rsid w:val="00294E32"/>
    <w:rsid w:val="00295C2C"/>
    <w:rsid w:val="002A1255"/>
    <w:rsid w:val="002A3698"/>
    <w:rsid w:val="002A44A5"/>
    <w:rsid w:val="002A4C08"/>
    <w:rsid w:val="002B2CF6"/>
    <w:rsid w:val="002B4499"/>
    <w:rsid w:val="002B51D4"/>
    <w:rsid w:val="002B6C01"/>
    <w:rsid w:val="002B7950"/>
    <w:rsid w:val="002C21E6"/>
    <w:rsid w:val="002C2259"/>
    <w:rsid w:val="002C56D9"/>
    <w:rsid w:val="002C647B"/>
    <w:rsid w:val="002D1D05"/>
    <w:rsid w:val="002D4A83"/>
    <w:rsid w:val="002E0095"/>
    <w:rsid w:val="002E0D67"/>
    <w:rsid w:val="002E22EF"/>
    <w:rsid w:val="002E5813"/>
    <w:rsid w:val="002E768B"/>
    <w:rsid w:val="002F032B"/>
    <w:rsid w:val="002F142A"/>
    <w:rsid w:val="002F2BDC"/>
    <w:rsid w:val="003037CE"/>
    <w:rsid w:val="00303EAF"/>
    <w:rsid w:val="00304384"/>
    <w:rsid w:val="003060C3"/>
    <w:rsid w:val="00306A00"/>
    <w:rsid w:val="00311038"/>
    <w:rsid w:val="003136D5"/>
    <w:rsid w:val="00330DEF"/>
    <w:rsid w:val="00335455"/>
    <w:rsid w:val="003413F2"/>
    <w:rsid w:val="00342A6F"/>
    <w:rsid w:val="0034370D"/>
    <w:rsid w:val="00350770"/>
    <w:rsid w:val="00357504"/>
    <w:rsid w:val="003623F0"/>
    <w:rsid w:val="00362C7C"/>
    <w:rsid w:val="00362C8D"/>
    <w:rsid w:val="00365F1E"/>
    <w:rsid w:val="00367710"/>
    <w:rsid w:val="00375DC2"/>
    <w:rsid w:val="003764D8"/>
    <w:rsid w:val="00380BB8"/>
    <w:rsid w:val="0038176D"/>
    <w:rsid w:val="00382375"/>
    <w:rsid w:val="00391167"/>
    <w:rsid w:val="003A1FD2"/>
    <w:rsid w:val="003A5AFB"/>
    <w:rsid w:val="003B00A5"/>
    <w:rsid w:val="003B0DF2"/>
    <w:rsid w:val="003B5EDC"/>
    <w:rsid w:val="003C118E"/>
    <w:rsid w:val="003C6B2F"/>
    <w:rsid w:val="003D7B63"/>
    <w:rsid w:val="003E0447"/>
    <w:rsid w:val="003E4725"/>
    <w:rsid w:val="003E4E88"/>
    <w:rsid w:val="003E6FDA"/>
    <w:rsid w:val="003E7B65"/>
    <w:rsid w:val="003F502A"/>
    <w:rsid w:val="003F6604"/>
    <w:rsid w:val="00401C16"/>
    <w:rsid w:val="00405043"/>
    <w:rsid w:val="0040618D"/>
    <w:rsid w:val="00415EB9"/>
    <w:rsid w:val="0041710D"/>
    <w:rsid w:val="0041730F"/>
    <w:rsid w:val="00421A29"/>
    <w:rsid w:val="00424C9A"/>
    <w:rsid w:val="0042605E"/>
    <w:rsid w:val="00427251"/>
    <w:rsid w:val="00427733"/>
    <w:rsid w:val="00430FCF"/>
    <w:rsid w:val="0043626B"/>
    <w:rsid w:val="00442937"/>
    <w:rsid w:val="00442AF7"/>
    <w:rsid w:val="00452EA9"/>
    <w:rsid w:val="00457EE9"/>
    <w:rsid w:val="00461995"/>
    <w:rsid w:val="00462414"/>
    <w:rsid w:val="00463AB1"/>
    <w:rsid w:val="004640FC"/>
    <w:rsid w:val="004650E3"/>
    <w:rsid w:val="00466419"/>
    <w:rsid w:val="00470800"/>
    <w:rsid w:val="00470B49"/>
    <w:rsid w:val="004735C1"/>
    <w:rsid w:val="00482470"/>
    <w:rsid w:val="0049016B"/>
    <w:rsid w:val="00492BD6"/>
    <w:rsid w:val="00493012"/>
    <w:rsid w:val="00493060"/>
    <w:rsid w:val="00494B1D"/>
    <w:rsid w:val="004A0852"/>
    <w:rsid w:val="004A49E6"/>
    <w:rsid w:val="004A7074"/>
    <w:rsid w:val="004B280C"/>
    <w:rsid w:val="004B5FFC"/>
    <w:rsid w:val="004B66A3"/>
    <w:rsid w:val="004C4968"/>
    <w:rsid w:val="004C7988"/>
    <w:rsid w:val="004D0663"/>
    <w:rsid w:val="004D523C"/>
    <w:rsid w:val="004D69E4"/>
    <w:rsid w:val="004E4704"/>
    <w:rsid w:val="004E5798"/>
    <w:rsid w:val="004F07B3"/>
    <w:rsid w:val="004F2CE4"/>
    <w:rsid w:val="004F303A"/>
    <w:rsid w:val="004F3A6F"/>
    <w:rsid w:val="004F4944"/>
    <w:rsid w:val="00500EFE"/>
    <w:rsid w:val="005020DF"/>
    <w:rsid w:val="005121E8"/>
    <w:rsid w:val="00515B6F"/>
    <w:rsid w:val="00516952"/>
    <w:rsid w:val="00517655"/>
    <w:rsid w:val="00521DB0"/>
    <w:rsid w:val="00525632"/>
    <w:rsid w:val="00526856"/>
    <w:rsid w:val="00536E4B"/>
    <w:rsid w:val="00544B29"/>
    <w:rsid w:val="0054776C"/>
    <w:rsid w:val="005505A7"/>
    <w:rsid w:val="005516B7"/>
    <w:rsid w:val="00554DE8"/>
    <w:rsid w:val="00564BC2"/>
    <w:rsid w:val="00565702"/>
    <w:rsid w:val="00566337"/>
    <w:rsid w:val="00571502"/>
    <w:rsid w:val="00576B4C"/>
    <w:rsid w:val="005848A9"/>
    <w:rsid w:val="00590FBE"/>
    <w:rsid w:val="005914A0"/>
    <w:rsid w:val="00591CE0"/>
    <w:rsid w:val="0059252B"/>
    <w:rsid w:val="0059372C"/>
    <w:rsid w:val="0059647C"/>
    <w:rsid w:val="005A478C"/>
    <w:rsid w:val="005A7096"/>
    <w:rsid w:val="005A7D25"/>
    <w:rsid w:val="005B0BD3"/>
    <w:rsid w:val="005B0CD9"/>
    <w:rsid w:val="005B1A6F"/>
    <w:rsid w:val="005B28C8"/>
    <w:rsid w:val="005C1B80"/>
    <w:rsid w:val="005C214D"/>
    <w:rsid w:val="005C27B4"/>
    <w:rsid w:val="005C2CDB"/>
    <w:rsid w:val="005C3C6F"/>
    <w:rsid w:val="005C596B"/>
    <w:rsid w:val="005C6B7E"/>
    <w:rsid w:val="005C6ECD"/>
    <w:rsid w:val="005D0ABA"/>
    <w:rsid w:val="005D0E00"/>
    <w:rsid w:val="005D7013"/>
    <w:rsid w:val="005D727C"/>
    <w:rsid w:val="005E03C4"/>
    <w:rsid w:val="005E38EC"/>
    <w:rsid w:val="005E6939"/>
    <w:rsid w:val="005F18E4"/>
    <w:rsid w:val="005F7172"/>
    <w:rsid w:val="005F785D"/>
    <w:rsid w:val="005F7A1D"/>
    <w:rsid w:val="00600B3C"/>
    <w:rsid w:val="0060229A"/>
    <w:rsid w:val="00605D3B"/>
    <w:rsid w:val="00606C67"/>
    <w:rsid w:val="00610D68"/>
    <w:rsid w:val="00611E56"/>
    <w:rsid w:val="00612453"/>
    <w:rsid w:val="006211A1"/>
    <w:rsid w:val="00621F0C"/>
    <w:rsid w:val="00623C59"/>
    <w:rsid w:val="006259A2"/>
    <w:rsid w:val="00625E21"/>
    <w:rsid w:val="006261D7"/>
    <w:rsid w:val="00626C2F"/>
    <w:rsid w:val="00627E3B"/>
    <w:rsid w:val="00631318"/>
    <w:rsid w:val="00633056"/>
    <w:rsid w:val="00635980"/>
    <w:rsid w:val="00636A2A"/>
    <w:rsid w:val="00636AE0"/>
    <w:rsid w:val="0064475F"/>
    <w:rsid w:val="00650710"/>
    <w:rsid w:val="0065659B"/>
    <w:rsid w:val="00657AA9"/>
    <w:rsid w:val="00665713"/>
    <w:rsid w:val="006660E4"/>
    <w:rsid w:val="00667B68"/>
    <w:rsid w:val="00675655"/>
    <w:rsid w:val="00677CF7"/>
    <w:rsid w:val="006838D9"/>
    <w:rsid w:val="006848DE"/>
    <w:rsid w:val="00685EE0"/>
    <w:rsid w:val="006873F7"/>
    <w:rsid w:val="00693920"/>
    <w:rsid w:val="0069488B"/>
    <w:rsid w:val="006A2D4A"/>
    <w:rsid w:val="006B11A6"/>
    <w:rsid w:val="006B1F8C"/>
    <w:rsid w:val="006B3D94"/>
    <w:rsid w:val="006B55B3"/>
    <w:rsid w:val="006B726A"/>
    <w:rsid w:val="006C1D16"/>
    <w:rsid w:val="006C27B4"/>
    <w:rsid w:val="006C4BB0"/>
    <w:rsid w:val="006C5399"/>
    <w:rsid w:val="006C5AA8"/>
    <w:rsid w:val="006C5D2B"/>
    <w:rsid w:val="006D1EC8"/>
    <w:rsid w:val="006D2654"/>
    <w:rsid w:val="006D73A0"/>
    <w:rsid w:val="006E1BC5"/>
    <w:rsid w:val="006E6021"/>
    <w:rsid w:val="006E7AC2"/>
    <w:rsid w:val="006F17B1"/>
    <w:rsid w:val="006F5377"/>
    <w:rsid w:val="00700761"/>
    <w:rsid w:val="00701F08"/>
    <w:rsid w:val="00703235"/>
    <w:rsid w:val="00704297"/>
    <w:rsid w:val="00705447"/>
    <w:rsid w:val="0070596A"/>
    <w:rsid w:val="00705B72"/>
    <w:rsid w:val="00706DEE"/>
    <w:rsid w:val="007143C0"/>
    <w:rsid w:val="00714EBE"/>
    <w:rsid w:val="0072035D"/>
    <w:rsid w:val="0072319C"/>
    <w:rsid w:val="007258D6"/>
    <w:rsid w:val="007264BA"/>
    <w:rsid w:val="007303C0"/>
    <w:rsid w:val="00742602"/>
    <w:rsid w:val="00747D2E"/>
    <w:rsid w:val="007521DD"/>
    <w:rsid w:val="00757FD3"/>
    <w:rsid w:val="00760DB9"/>
    <w:rsid w:val="00764EC2"/>
    <w:rsid w:val="00767758"/>
    <w:rsid w:val="007706AC"/>
    <w:rsid w:val="00772FD9"/>
    <w:rsid w:val="00773135"/>
    <w:rsid w:val="00773C15"/>
    <w:rsid w:val="00780528"/>
    <w:rsid w:val="00781531"/>
    <w:rsid w:val="00781E67"/>
    <w:rsid w:val="00782796"/>
    <w:rsid w:val="0078475A"/>
    <w:rsid w:val="007A7C69"/>
    <w:rsid w:val="007B348A"/>
    <w:rsid w:val="007C13BA"/>
    <w:rsid w:val="007C618E"/>
    <w:rsid w:val="007D2B09"/>
    <w:rsid w:val="007D4035"/>
    <w:rsid w:val="007D493C"/>
    <w:rsid w:val="007D4D95"/>
    <w:rsid w:val="007D62D6"/>
    <w:rsid w:val="007D64ED"/>
    <w:rsid w:val="007E3A42"/>
    <w:rsid w:val="007E4FAE"/>
    <w:rsid w:val="007E558B"/>
    <w:rsid w:val="007F1517"/>
    <w:rsid w:val="00801CEB"/>
    <w:rsid w:val="0080498E"/>
    <w:rsid w:val="00807877"/>
    <w:rsid w:val="008121EB"/>
    <w:rsid w:val="00817781"/>
    <w:rsid w:val="0082622E"/>
    <w:rsid w:val="00836532"/>
    <w:rsid w:val="0083676F"/>
    <w:rsid w:val="008374D9"/>
    <w:rsid w:val="00840B1F"/>
    <w:rsid w:val="00842757"/>
    <w:rsid w:val="0085058A"/>
    <w:rsid w:val="008571D6"/>
    <w:rsid w:val="008575E6"/>
    <w:rsid w:val="00857DAD"/>
    <w:rsid w:val="00861678"/>
    <w:rsid w:val="00864A8F"/>
    <w:rsid w:val="00865610"/>
    <w:rsid w:val="00865BF8"/>
    <w:rsid w:val="008670EF"/>
    <w:rsid w:val="00873C70"/>
    <w:rsid w:val="008754D5"/>
    <w:rsid w:val="00877373"/>
    <w:rsid w:val="008837D9"/>
    <w:rsid w:val="00883AFC"/>
    <w:rsid w:val="00885C83"/>
    <w:rsid w:val="008863BE"/>
    <w:rsid w:val="00893FFA"/>
    <w:rsid w:val="00894AC2"/>
    <w:rsid w:val="00895200"/>
    <w:rsid w:val="008960A2"/>
    <w:rsid w:val="008964F0"/>
    <w:rsid w:val="008A195B"/>
    <w:rsid w:val="008A2755"/>
    <w:rsid w:val="008A3EC5"/>
    <w:rsid w:val="008A4F83"/>
    <w:rsid w:val="008B5AA9"/>
    <w:rsid w:val="008B678A"/>
    <w:rsid w:val="008C1963"/>
    <w:rsid w:val="008C6A5A"/>
    <w:rsid w:val="008E0FC4"/>
    <w:rsid w:val="008E1E5A"/>
    <w:rsid w:val="008E36F1"/>
    <w:rsid w:val="008E50D5"/>
    <w:rsid w:val="008F3ECA"/>
    <w:rsid w:val="00900B5A"/>
    <w:rsid w:val="00901171"/>
    <w:rsid w:val="0090213E"/>
    <w:rsid w:val="00904FAD"/>
    <w:rsid w:val="00913CCE"/>
    <w:rsid w:val="00916B55"/>
    <w:rsid w:val="0092277E"/>
    <w:rsid w:val="00925B87"/>
    <w:rsid w:val="009314BB"/>
    <w:rsid w:val="00932659"/>
    <w:rsid w:val="00933065"/>
    <w:rsid w:val="009346BC"/>
    <w:rsid w:val="009351AB"/>
    <w:rsid w:val="00940282"/>
    <w:rsid w:val="0094031B"/>
    <w:rsid w:val="00941BCB"/>
    <w:rsid w:val="00946D83"/>
    <w:rsid w:val="00947DA5"/>
    <w:rsid w:val="009567DB"/>
    <w:rsid w:val="00962798"/>
    <w:rsid w:val="00965D09"/>
    <w:rsid w:val="0096705B"/>
    <w:rsid w:val="00970E9F"/>
    <w:rsid w:val="00972468"/>
    <w:rsid w:val="00974F78"/>
    <w:rsid w:val="00980C5D"/>
    <w:rsid w:val="00980FE7"/>
    <w:rsid w:val="00981938"/>
    <w:rsid w:val="00982310"/>
    <w:rsid w:val="00984936"/>
    <w:rsid w:val="0099154D"/>
    <w:rsid w:val="00992A95"/>
    <w:rsid w:val="00993D03"/>
    <w:rsid w:val="00997034"/>
    <w:rsid w:val="00997DE5"/>
    <w:rsid w:val="009B0C5B"/>
    <w:rsid w:val="009B158D"/>
    <w:rsid w:val="009B7BFF"/>
    <w:rsid w:val="009C1CCC"/>
    <w:rsid w:val="009C276B"/>
    <w:rsid w:val="009C739A"/>
    <w:rsid w:val="009D3A69"/>
    <w:rsid w:val="009D4CCB"/>
    <w:rsid w:val="009D7D91"/>
    <w:rsid w:val="009E03FE"/>
    <w:rsid w:val="009E0900"/>
    <w:rsid w:val="009E26AD"/>
    <w:rsid w:val="009F0FB5"/>
    <w:rsid w:val="009F45C9"/>
    <w:rsid w:val="009F522B"/>
    <w:rsid w:val="009F69BA"/>
    <w:rsid w:val="00A0406F"/>
    <w:rsid w:val="00A0746E"/>
    <w:rsid w:val="00A13282"/>
    <w:rsid w:val="00A1359B"/>
    <w:rsid w:val="00A1495C"/>
    <w:rsid w:val="00A14C2F"/>
    <w:rsid w:val="00A16A28"/>
    <w:rsid w:val="00A17B22"/>
    <w:rsid w:val="00A300E0"/>
    <w:rsid w:val="00A3263B"/>
    <w:rsid w:val="00A3267B"/>
    <w:rsid w:val="00A3316A"/>
    <w:rsid w:val="00A3483A"/>
    <w:rsid w:val="00A459B4"/>
    <w:rsid w:val="00A517FC"/>
    <w:rsid w:val="00A537A4"/>
    <w:rsid w:val="00A54DE0"/>
    <w:rsid w:val="00A554E8"/>
    <w:rsid w:val="00A5653C"/>
    <w:rsid w:val="00A56843"/>
    <w:rsid w:val="00A60883"/>
    <w:rsid w:val="00A60C72"/>
    <w:rsid w:val="00A61A33"/>
    <w:rsid w:val="00A63F8B"/>
    <w:rsid w:val="00A67FA1"/>
    <w:rsid w:val="00A71A2E"/>
    <w:rsid w:val="00A72197"/>
    <w:rsid w:val="00A7223D"/>
    <w:rsid w:val="00A72622"/>
    <w:rsid w:val="00A72E7E"/>
    <w:rsid w:val="00A73C33"/>
    <w:rsid w:val="00A758C0"/>
    <w:rsid w:val="00A77E71"/>
    <w:rsid w:val="00A80163"/>
    <w:rsid w:val="00A85098"/>
    <w:rsid w:val="00A874D4"/>
    <w:rsid w:val="00A90088"/>
    <w:rsid w:val="00A927C7"/>
    <w:rsid w:val="00A93305"/>
    <w:rsid w:val="00A944DB"/>
    <w:rsid w:val="00A962B2"/>
    <w:rsid w:val="00AA0690"/>
    <w:rsid w:val="00AA3B95"/>
    <w:rsid w:val="00AA454B"/>
    <w:rsid w:val="00AA6367"/>
    <w:rsid w:val="00AA65BA"/>
    <w:rsid w:val="00AB1F5D"/>
    <w:rsid w:val="00AB351E"/>
    <w:rsid w:val="00AB7A4A"/>
    <w:rsid w:val="00AB7AF3"/>
    <w:rsid w:val="00AC3324"/>
    <w:rsid w:val="00AC6721"/>
    <w:rsid w:val="00AC78F3"/>
    <w:rsid w:val="00AC7AD9"/>
    <w:rsid w:val="00AC7DC5"/>
    <w:rsid w:val="00AC7F98"/>
    <w:rsid w:val="00AE1430"/>
    <w:rsid w:val="00AE2627"/>
    <w:rsid w:val="00AE6CAD"/>
    <w:rsid w:val="00AE6D09"/>
    <w:rsid w:val="00AF16CE"/>
    <w:rsid w:val="00AF2D4E"/>
    <w:rsid w:val="00AF3C05"/>
    <w:rsid w:val="00AF3EB8"/>
    <w:rsid w:val="00AF56B3"/>
    <w:rsid w:val="00AF6D80"/>
    <w:rsid w:val="00B0080F"/>
    <w:rsid w:val="00B009A4"/>
    <w:rsid w:val="00B03F57"/>
    <w:rsid w:val="00B12683"/>
    <w:rsid w:val="00B15487"/>
    <w:rsid w:val="00B1779B"/>
    <w:rsid w:val="00B3542A"/>
    <w:rsid w:val="00B35DEA"/>
    <w:rsid w:val="00B467EF"/>
    <w:rsid w:val="00B506F1"/>
    <w:rsid w:val="00B52045"/>
    <w:rsid w:val="00B61C27"/>
    <w:rsid w:val="00B6416D"/>
    <w:rsid w:val="00B650BD"/>
    <w:rsid w:val="00B67CF4"/>
    <w:rsid w:val="00B762D4"/>
    <w:rsid w:val="00B77FC5"/>
    <w:rsid w:val="00B80F87"/>
    <w:rsid w:val="00B91017"/>
    <w:rsid w:val="00B953F8"/>
    <w:rsid w:val="00B9719F"/>
    <w:rsid w:val="00BA0BA1"/>
    <w:rsid w:val="00BA33E0"/>
    <w:rsid w:val="00BA59BA"/>
    <w:rsid w:val="00BB0B89"/>
    <w:rsid w:val="00BB3A6A"/>
    <w:rsid w:val="00BB500B"/>
    <w:rsid w:val="00BC0EF9"/>
    <w:rsid w:val="00BC1A9F"/>
    <w:rsid w:val="00BC1C5C"/>
    <w:rsid w:val="00BC7DB4"/>
    <w:rsid w:val="00BD21F2"/>
    <w:rsid w:val="00BD31F3"/>
    <w:rsid w:val="00BD4811"/>
    <w:rsid w:val="00BD5936"/>
    <w:rsid w:val="00BD684E"/>
    <w:rsid w:val="00BE1E9A"/>
    <w:rsid w:val="00BE362F"/>
    <w:rsid w:val="00BF1FF9"/>
    <w:rsid w:val="00C00C51"/>
    <w:rsid w:val="00C0107D"/>
    <w:rsid w:val="00C0132D"/>
    <w:rsid w:val="00C0370E"/>
    <w:rsid w:val="00C23AEE"/>
    <w:rsid w:val="00C23E3C"/>
    <w:rsid w:val="00C24865"/>
    <w:rsid w:val="00C346B5"/>
    <w:rsid w:val="00C35733"/>
    <w:rsid w:val="00C3731F"/>
    <w:rsid w:val="00C45931"/>
    <w:rsid w:val="00C47C6B"/>
    <w:rsid w:val="00C50C82"/>
    <w:rsid w:val="00C527B5"/>
    <w:rsid w:val="00C56E1E"/>
    <w:rsid w:val="00C64AC7"/>
    <w:rsid w:val="00C67908"/>
    <w:rsid w:val="00C7219B"/>
    <w:rsid w:val="00C81849"/>
    <w:rsid w:val="00C83556"/>
    <w:rsid w:val="00C84200"/>
    <w:rsid w:val="00C84FD2"/>
    <w:rsid w:val="00C852A8"/>
    <w:rsid w:val="00C905F8"/>
    <w:rsid w:val="00C959EB"/>
    <w:rsid w:val="00C95DB9"/>
    <w:rsid w:val="00CA1696"/>
    <w:rsid w:val="00CA5E8B"/>
    <w:rsid w:val="00CA5F74"/>
    <w:rsid w:val="00CB1776"/>
    <w:rsid w:val="00CB1B50"/>
    <w:rsid w:val="00CB2B90"/>
    <w:rsid w:val="00CC076A"/>
    <w:rsid w:val="00CD213A"/>
    <w:rsid w:val="00CD2B80"/>
    <w:rsid w:val="00CE4AA2"/>
    <w:rsid w:val="00CF46B1"/>
    <w:rsid w:val="00D022A5"/>
    <w:rsid w:val="00D03F5F"/>
    <w:rsid w:val="00D05EB1"/>
    <w:rsid w:val="00D06507"/>
    <w:rsid w:val="00D13824"/>
    <w:rsid w:val="00D17220"/>
    <w:rsid w:val="00D23336"/>
    <w:rsid w:val="00D251F8"/>
    <w:rsid w:val="00D26ADE"/>
    <w:rsid w:val="00D26D64"/>
    <w:rsid w:val="00D33EE7"/>
    <w:rsid w:val="00D34A71"/>
    <w:rsid w:val="00D50862"/>
    <w:rsid w:val="00D54F9E"/>
    <w:rsid w:val="00D55F9D"/>
    <w:rsid w:val="00D600E2"/>
    <w:rsid w:val="00D6410C"/>
    <w:rsid w:val="00D834D1"/>
    <w:rsid w:val="00D8389A"/>
    <w:rsid w:val="00D8607B"/>
    <w:rsid w:val="00DA1744"/>
    <w:rsid w:val="00DA2BB9"/>
    <w:rsid w:val="00DA3AFA"/>
    <w:rsid w:val="00DA3DFD"/>
    <w:rsid w:val="00DA60B1"/>
    <w:rsid w:val="00DB020A"/>
    <w:rsid w:val="00DC12C4"/>
    <w:rsid w:val="00DC4521"/>
    <w:rsid w:val="00DC718A"/>
    <w:rsid w:val="00DD2015"/>
    <w:rsid w:val="00DD7ABE"/>
    <w:rsid w:val="00DE1FD8"/>
    <w:rsid w:val="00DF19AD"/>
    <w:rsid w:val="00DF2827"/>
    <w:rsid w:val="00DF51BC"/>
    <w:rsid w:val="00DF5CCA"/>
    <w:rsid w:val="00DF77EE"/>
    <w:rsid w:val="00E0511C"/>
    <w:rsid w:val="00E05963"/>
    <w:rsid w:val="00E17B41"/>
    <w:rsid w:val="00E17DCA"/>
    <w:rsid w:val="00E241D8"/>
    <w:rsid w:val="00E2483F"/>
    <w:rsid w:val="00E26F0B"/>
    <w:rsid w:val="00E30E44"/>
    <w:rsid w:val="00E31DAF"/>
    <w:rsid w:val="00E34982"/>
    <w:rsid w:val="00E34F13"/>
    <w:rsid w:val="00E37FCB"/>
    <w:rsid w:val="00E40494"/>
    <w:rsid w:val="00E4066E"/>
    <w:rsid w:val="00E437C9"/>
    <w:rsid w:val="00E50BD3"/>
    <w:rsid w:val="00E52260"/>
    <w:rsid w:val="00E529E6"/>
    <w:rsid w:val="00E52DA2"/>
    <w:rsid w:val="00E53627"/>
    <w:rsid w:val="00E55A34"/>
    <w:rsid w:val="00E6239D"/>
    <w:rsid w:val="00E64886"/>
    <w:rsid w:val="00E64E89"/>
    <w:rsid w:val="00E6523C"/>
    <w:rsid w:val="00E66B77"/>
    <w:rsid w:val="00E72F2D"/>
    <w:rsid w:val="00E73705"/>
    <w:rsid w:val="00E75034"/>
    <w:rsid w:val="00E81D0F"/>
    <w:rsid w:val="00E8631A"/>
    <w:rsid w:val="00E93607"/>
    <w:rsid w:val="00E9449A"/>
    <w:rsid w:val="00E97951"/>
    <w:rsid w:val="00E97CA8"/>
    <w:rsid w:val="00EA0440"/>
    <w:rsid w:val="00EA3004"/>
    <w:rsid w:val="00EA3F0C"/>
    <w:rsid w:val="00EA694E"/>
    <w:rsid w:val="00EB08EC"/>
    <w:rsid w:val="00EB11CE"/>
    <w:rsid w:val="00EB2DC0"/>
    <w:rsid w:val="00EB377B"/>
    <w:rsid w:val="00EB5873"/>
    <w:rsid w:val="00EB796B"/>
    <w:rsid w:val="00EC330E"/>
    <w:rsid w:val="00ED16C8"/>
    <w:rsid w:val="00ED1C08"/>
    <w:rsid w:val="00ED32C3"/>
    <w:rsid w:val="00ED4B06"/>
    <w:rsid w:val="00ED62FD"/>
    <w:rsid w:val="00ED6758"/>
    <w:rsid w:val="00EE0A3E"/>
    <w:rsid w:val="00EF27B1"/>
    <w:rsid w:val="00EF4180"/>
    <w:rsid w:val="00EF6329"/>
    <w:rsid w:val="00F04F02"/>
    <w:rsid w:val="00F07D6C"/>
    <w:rsid w:val="00F12798"/>
    <w:rsid w:val="00F13B60"/>
    <w:rsid w:val="00F14287"/>
    <w:rsid w:val="00F20723"/>
    <w:rsid w:val="00F2116A"/>
    <w:rsid w:val="00F27440"/>
    <w:rsid w:val="00F27B44"/>
    <w:rsid w:val="00F32F90"/>
    <w:rsid w:val="00F34ED8"/>
    <w:rsid w:val="00F363BF"/>
    <w:rsid w:val="00F41413"/>
    <w:rsid w:val="00F426BC"/>
    <w:rsid w:val="00F44E7B"/>
    <w:rsid w:val="00F505B7"/>
    <w:rsid w:val="00F54A28"/>
    <w:rsid w:val="00F556F2"/>
    <w:rsid w:val="00F56818"/>
    <w:rsid w:val="00F57102"/>
    <w:rsid w:val="00F62552"/>
    <w:rsid w:val="00F67717"/>
    <w:rsid w:val="00F67856"/>
    <w:rsid w:val="00F72513"/>
    <w:rsid w:val="00F72A4A"/>
    <w:rsid w:val="00F74607"/>
    <w:rsid w:val="00F921EE"/>
    <w:rsid w:val="00F9220B"/>
    <w:rsid w:val="00F924C4"/>
    <w:rsid w:val="00F942A4"/>
    <w:rsid w:val="00F94FF0"/>
    <w:rsid w:val="00F96744"/>
    <w:rsid w:val="00FA1BE7"/>
    <w:rsid w:val="00FA251D"/>
    <w:rsid w:val="00FA577D"/>
    <w:rsid w:val="00FA737B"/>
    <w:rsid w:val="00FB2A8B"/>
    <w:rsid w:val="00FB62D8"/>
    <w:rsid w:val="00FB7D26"/>
    <w:rsid w:val="00FC0278"/>
    <w:rsid w:val="00FC029B"/>
    <w:rsid w:val="00FC3CAE"/>
    <w:rsid w:val="00FC4A7C"/>
    <w:rsid w:val="00FC6900"/>
    <w:rsid w:val="00FD2F63"/>
    <w:rsid w:val="00FD405F"/>
    <w:rsid w:val="00FD5911"/>
    <w:rsid w:val="00FE0289"/>
    <w:rsid w:val="00FE0EFA"/>
    <w:rsid w:val="00FE3A83"/>
    <w:rsid w:val="00FF01D8"/>
    <w:rsid w:val="00FF66B9"/>
    <w:rsid w:val="00FF7ECE"/>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1CF26951"/>
  <w15:docId w15:val="{6A3C70A9-87BF-4B79-94C5-386FFFB3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Normal"/>
    <w:link w:val="Heading1Char"/>
    <w:uiPriority w:val="9"/>
    <w:qFormat/>
    <w:rsid w:val="00B67CF4"/>
    <w:pPr>
      <w:numPr>
        <w:ilvl w:val="0"/>
      </w:numPr>
      <w:outlineLvl w:val="0"/>
    </w:pPr>
    <w:rPr>
      <w:sz w:val="24"/>
    </w:rPr>
  </w:style>
  <w:style w:type="paragraph" w:styleId="Heading2">
    <w:name w:val="heading 2"/>
    <w:basedOn w:val="Heading3"/>
    <w:next w:val="Normal"/>
    <w:link w:val="Heading2Char"/>
    <w:uiPriority w:val="9"/>
    <w:unhideWhenUsed/>
    <w:qFormat/>
    <w:rsid w:val="00B67CF4"/>
    <w:pPr>
      <w:numPr>
        <w:ilvl w:val="1"/>
      </w:numPr>
      <w:spacing w:line="240" w:lineRule="auto"/>
      <w:outlineLvl w:val="1"/>
    </w:pPr>
    <w:rPr>
      <w:color w:val="244061" w:themeColor="accent1" w:themeShade="80"/>
    </w:rPr>
  </w:style>
  <w:style w:type="paragraph" w:styleId="Heading3">
    <w:name w:val="heading 3"/>
    <w:basedOn w:val="Heading4"/>
    <w:next w:val="Normal"/>
    <w:link w:val="Heading3Char"/>
    <w:uiPriority w:val="9"/>
    <w:semiHidden/>
    <w:unhideWhenUsed/>
    <w:qFormat/>
    <w:rsid w:val="00B67CF4"/>
    <w:pPr>
      <w:numPr>
        <w:ilvl w:val="2"/>
      </w:numPr>
      <w:outlineLvl w:val="2"/>
    </w:pPr>
    <w:rPr>
      <w:b/>
    </w:rPr>
  </w:style>
  <w:style w:type="paragraph" w:styleId="Heading4">
    <w:name w:val="heading 4"/>
    <w:basedOn w:val="ListParagraph"/>
    <w:next w:val="Normal"/>
    <w:link w:val="Heading4Char"/>
    <w:uiPriority w:val="9"/>
    <w:semiHidden/>
    <w:unhideWhenUsed/>
    <w:qFormat/>
    <w:rsid w:val="00B67CF4"/>
    <w:pPr>
      <w:numPr>
        <w:ilvl w:val="3"/>
        <w:numId w:val="7"/>
      </w:numPr>
      <w:spacing w:line="276" w:lineRule="auto"/>
      <w:jc w:val="both"/>
      <w:outlineLvl w:val="3"/>
    </w:pPr>
    <w:rPr>
      <w:rFonts w:ascii="Segoe UI" w:eastAsia="Times New Roman" w:hAnsi="Segoe UI" w:cs="Segoe UI"/>
      <w:sz w:val="20"/>
      <w:szCs w:val="22"/>
      <w:lang w:val="fr-CA" w:eastAsia="fr-CA"/>
    </w:rPr>
  </w:style>
  <w:style w:type="paragraph" w:styleId="Heading5">
    <w:name w:val="heading 5"/>
    <w:basedOn w:val="Heading4"/>
    <w:next w:val="Normal"/>
    <w:link w:val="Heading5Char"/>
    <w:uiPriority w:val="9"/>
    <w:semiHidden/>
    <w:unhideWhenUsed/>
    <w:qFormat/>
    <w:rsid w:val="00B67CF4"/>
    <w:pPr>
      <w:numPr>
        <w:ilvl w:val="4"/>
      </w:numPr>
      <w:spacing w:line="240" w:lineRule="auto"/>
      <w:outlineLvl w:val="4"/>
    </w:pPr>
    <w:rPr>
      <w:color w:val="211E1F"/>
      <w:szCs w:val="20"/>
      <w:lang w:eastAsia="en-US"/>
    </w:rPr>
  </w:style>
  <w:style w:type="paragraph" w:styleId="Heading6">
    <w:name w:val="heading 6"/>
    <w:basedOn w:val="Normal"/>
    <w:next w:val="Normal"/>
    <w:link w:val="Heading6Char"/>
    <w:uiPriority w:val="9"/>
    <w:semiHidden/>
    <w:unhideWhenUsed/>
    <w:qFormat/>
    <w:rsid w:val="00B67CF4"/>
    <w:pPr>
      <w:keepNext/>
      <w:keepLines/>
      <w:numPr>
        <w:ilvl w:val="5"/>
        <w:numId w:val="7"/>
      </w:numPr>
      <w:spacing w:before="200" w:after="0"/>
      <w:jc w:val="both"/>
      <w:outlineLvl w:val="5"/>
    </w:pPr>
    <w:rPr>
      <w:rFonts w:asciiTheme="majorHAnsi" w:eastAsiaTheme="majorEastAsia" w:hAnsiTheme="majorHAnsi" w:cstheme="majorBidi"/>
      <w:i/>
      <w:iCs/>
      <w:color w:val="243F60" w:themeColor="accent1" w:themeShade="7F"/>
      <w:sz w:val="20"/>
      <w:lang w:val="fr-CA" w:eastAsia="fr-CA"/>
    </w:rPr>
  </w:style>
  <w:style w:type="paragraph" w:styleId="Heading7">
    <w:name w:val="heading 7"/>
    <w:basedOn w:val="Normal"/>
    <w:next w:val="Normal"/>
    <w:link w:val="Heading7Char"/>
    <w:uiPriority w:val="9"/>
    <w:semiHidden/>
    <w:unhideWhenUsed/>
    <w:qFormat/>
    <w:rsid w:val="00B67CF4"/>
    <w:pPr>
      <w:keepNext/>
      <w:keepLines/>
      <w:numPr>
        <w:ilvl w:val="6"/>
        <w:numId w:val="7"/>
      </w:numPr>
      <w:spacing w:before="200" w:after="0"/>
      <w:jc w:val="both"/>
      <w:outlineLvl w:val="6"/>
    </w:pPr>
    <w:rPr>
      <w:rFonts w:asciiTheme="majorHAnsi" w:eastAsiaTheme="majorEastAsia" w:hAnsiTheme="majorHAnsi" w:cstheme="majorBidi"/>
      <w:i/>
      <w:iCs/>
      <w:color w:val="404040" w:themeColor="text1" w:themeTint="BF"/>
      <w:sz w:val="20"/>
      <w:lang w:val="fr-CA" w:eastAsia="fr-CA"/>
    </w:rPr>
  </w:style>
  <w:style w:type="paragraph" w:styleId="Heading8">
    <w:name w:val="heading 8"/>
    <w:basedOn w:val="Normal"/>
    <w:next w:val="Normal"/>
    <w:link w:val="Heading8Char"/>
    <w:uiPriority w:val="9"/>
    <w:semiHidden/>
    <w:unhideWhenUsed/>
    <w:qFormat/>
    <w:rsid w:val="00B67CF4"/>
    <w:pPr>
      <w:keepNext/>
      <w:keepLines/>
      <w:numPr>
        <w:ilvl w:val="7"/>
        <w:numId w:val="7"/>
      </w:numPr>
      <w:spacing w:before="200" w:after="0"/>
      <w:jc w:val="both"/>
      <w:outlineLvl w:val="7"/>
    </w:pPr>
    <w:rPr>
      <w:rFonts w:asciiTheme="majorHAnsi" w:eastAsiaTheme="majorEastAsia" w:hAnsiTheme="majorHAnsi" w:cstheme="majorBidi"/>
      <w:color w:val="404040" w:themeColor="text1" w:themeTint="BF"/>
      <w:sz w:val="20"/>
      <w:szCs w:val="20"/>
      <w:lang w:val="fr-CA" w:eastAsia="fr-CA"/>
    </w:rPr>
  </w:style>
  <w:style w:type="paragraph" w:styleId="Heading9">
    <w:name w:val="heading 9"/>
    <w:basedOn w:val="Normal"/>
    <w:next w:val="Normal"/>
    <w:link w:val="Heading9Char"/>
    <w:uiPriority w:val="9"/>
    <w:semiHidden/>
    <w:unhideWhenUsed/>
    <w:qFormat/>
    <w:rsid w:val="00B67CF4"/>
    <w:pPr>
      <w:keepNext/>
      <w:keepLines/>
      <w:numPr>
        <w:ilvl w:val="8"/>
        <w:numId w:val="7"/>
      </w:numPr>
      <w:spacing w:before="200" w:after="0"/>
      <w:jc w:val="both"/>
      <w:outlineLvl w:val="8"/>
    </w:pPr>
    <w:rPr>
      <w:rFonts w:asciiTheme="majorHAnsi" w:eastAsiaTheme="majorEastAsia" w:hAnsiTheme="majorHAnsi" w:cstheme="majorBidi"/>
      <w:i/>
      <w:iCs/>
      <w:color w:val="404040" w:themeColor="text1" w:themeTint="BF"/>
      <w:sz w:val="20"/>
      <w:szCs w:val="20"/>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7CA0"/>
    <w:pPr>
      <w:spacing w:before="100" w:beforeAutospacing="1" w:after="100" w:afterAutospacing="1" w:line="240" w:lineRule="auto"/>
    </w:pPr>
    <w:rPr>
      <w:rFonts w:ascii="Times" w:hAnsi="Times" w:cs="Times New Roman"/>
      <w:sz w:val="20"/>
      <w:szCs w:val="20"/>
      <w:lang w:val="en-AU"/>
    </w:rPr>
  </w:style>
  <w:style w:type="paragraph" w:styleId="Title">
    <w:name w:val="Title"/>
    <w:basedOn w:val="Normal"/>
    <w:next w:val="Normal"/>
    <w:link w:val="TitleChar"/>
    <w:uiPriority w:val="10"/>
    <w:qFormat/>
    <w:rsid w:val="00047C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47CA0"/>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047CA0"/>
    <w:pPr>
      <w:spacing w:after="0" w:line="240" w:lineRule="auto"/>
      <w:ind w:left="720"/>
      <w:contextualSpacing/>
    </w:pPr>
    <w:rPr>
      <w:sz w:val="24"/>
      <w:szCs w:val="24"/>
      <w:lang w:eastAsia="ja-JP"/>
    </w:rPr>
  </w:style>
  <w:style w:type="paragraph" w:styleId="Footer">
    <w:name w:val="footer"/>
    <w:basedOn w:val="Normal"/>
    <w:link w:val="FooterChar"/>
    <w:uiPriority w:val="99"/>
    <w:unhideWhenUsed/>
    <w:rsid w:val="00047CA0"/>
    <w:pPr>
      <w:tabs>
        <w:tab w:val="center" w:pos="4680"/>
        <w:tab w:val="right" w:pos="9360"/>
      </w:tabs>
      <w:spacing w:after="0" w:line="240" w:lineRule="auto"/>
    </w:pPr>
    <w:rPr>
      <w:sz w:val="24"/>
      <w:szCs w:val="24"/>
      <w:lang w:eastAsia="ja-JP"/>
    </w:rPr>
  </w:style>
  <w:style w:type="character" w:customStyle="1" w:styleId="FooterChar">
    <w:name w:val="Footer Char"/>
    <w:basedOn w:val="DefaultParagraphFont"/>
    <w:link w:val="Footer"/>
    <w:uiPriority w:val="99"/>
    <w:rsid w:val="00047CA0"/>
    <w:rPr>
      <w:rFonts w:eastAsiaTheme="minorEastAsia"/>
      <w:sz w:val="24"/>
      <w:szCs w:val="24"/>
      <w:lang w:eastAsia="ja-JP"/>
    </w:rPr>
  </w:style>
  <w:style w:type="character" w:styleId="Hyperlink">
    <w:name w:val="Hyperlink"/>
    <w:basedOn w:val="DefaultParagraphFont"/>
    <w:uiPriority w:val="99"/>
    <w:unhideWhenUsed/>
    <w:rsid w:val="00047CA0"/>
    <w:rPr>
      <w:color w:val="0000FF" w:themeColor="hyperlink"/>
      <w:u w:val="single"/>
    </w:rPr>
  </w:style>
  <w:style w:type="paragraph" w:styleId="NoSpacing">
    <w:name w:val="No Spacing"/>
    <w:uiPriority w:val="1"/>
    <w:qFormat/>
    <w:rsid w:val="00047CA0"/>
    <w:pPr>
      <w:spacing w:after="0" w:line="240" w:lineRule="auto"/>
    </w:pPr>
    <w:rPr>
      <w:sz w:val="24"/>
      <w:szCs w:val="24"/>
      <w:lang w:eastAsia="ja-JP"/>
    </w:rPr>
  </w:style>
  <w:style w:type="paragraph" w:styleId="Header">
    <w:name w:val="header"/>
    <w:basedOn w:val="Normal"/>
    <w:link w:val="HeaderChar"/>
    <w:uiPriority w:val="99"/>
    <w:unhideWhenUsed/>
    <w:rsid w:val="00A32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63B"/>
  </w:style>
  <w:style w:type="paragraph" w:styleId="BalloonText">
    <w:name w:val="Balloon Text"/>
    <w:basedOn w:val="Normal"/>
    <w:link w:val="BalloonTextChar"/>
    <w:uiPriority w:val="99"/>
    <w:semiHidden/>
    <w:unhideWhenUsed/>
    <w:rsid w:val="00A3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63B"/>
    <w:rPr>
      <w:rFonts w:ascii="Tahoma" w:hAnsi="Tahoma" w:cs="Tahoma"/>
      <w:sz w:val="16"/>
      <w:szCs w:val="16"/>
    </w:rPr>
  </w:style>
  <w:style w:type="character" w:styleId="CommentReference">
    <w:name w:val="annotation reference"/>
    <w:basedOn w:val="DefaultParagraphFont"/>
    <w:uiPriority w:val="99"/>
    <w:semiHidden/>
    <w:unhideWhenUsed/>
    <w:rsid w:val="00ED6758"/>
    <w:rPr>
      <w:sz w:val="16"/>
      <w:szCs w:val="16"/>
    </w:rPr>
  </w:style>
  <w:style w:type="paragraph" w:styleId="CommentText">
    <w:name w:val="annotation text"/>
    <w:basedOn w:val="Normal"/>
    <w:link w:val="CommentTextChar"/>
    <w:uiPriority w:val="99"/>
    <w:semiHidden/>
    <w:unhideWhenUsed/>
    <w:rsid w:val="00ED6758"/>
    <w:pPr>
      <w:spacing w:line="240" w:lineRule="auto"/>
    </w:pPr>
    <w:rPr>
      <w:sz w:val="20"/>
      <w:szCs w:val="20"/>
    </w:rPr>
  </w:style>
  <w:style w:type="character" w:customStyle="1" w:styleId="CommentTextChar">
    <w:name w:val="Comment Text Char"/>
    <w:basedOn w:val="DefaultParagraphFont"/>
    <w:link w:val="CommentText"/>
    <w:uiPriority w:val="99"/>
    <w:semiHidden/>
    <w:rsid w:val="00ED6758"/>
    <w:rPr>
      <w:sz w:val="20"/>
      <w:szCs w:val="20"/>
    </w:rPr>
  </w:style>
  <w:style w:type="paragraph" w:styleId="CommentSubject">
    <w:name w:val="annotation subject"/>
    <w:basedOn w:val="CommentText"/>
    <w:next w:val="CommentText"/>
    <w:link w:val="CommentSubjectChar"/>
    <w:uiPriority w:val="99"/>
    <w:semiHidden/>
    <w:unhideWhenUsed/>
    <w:rsid w:val="00ED6758"/>
    <w:rPr>
      <w:b/>
      <w:bCs/>
    </w:rPr>
  </w:style>
  <w:style w:type="character" w:customStyle="1" w:styleId="CommentSubjectChar">
    <w:name w:val="Comment Subject Char"/>
    <w:basedOn w:val="CommentTextChar"/>
    <w:link w:val="CommentSubject"/>
    <w:uiPriority w:val="99"/>
    <w:semiHidden/>
    <w:rsid w:val="00ED6758"/>
    <w:rPr>
      <w:b/>
      <w:bCs/>
      <w:sz w:val="20"/>
      <w:szCs w:val="20"/>
    </w:rPr>
  </w:style>
  <w:style w:type="paragraph" w:styleId="Revision">
    <w:name w:val="Revision"/>
    <w:hidden/>
    <w:uiPriority w:val="99"/>
    <w:semiHidden/>
    <w:rsid w:val="00220E09"/>
    <w:pPr>
      <w:spacing w:after="0" w:line="240" w:lineRule="auto"/>
    </w:pPr>
  </w:style>
  <w:style w:type="character" w:styleId="FollowedHyperlink">
    <w:name w:val="FollowedHyperlink"/>
    <w:basedOn w:val="DefaultParagraphFont"/>
    <w:uiPriority w:val="99"/>
    <w:semiHidden/>
    <w:unhideWhenUsed/>
    <w:rsid w:val="003E4E88"/>
    <w:rPr>
      <w:color w:val="800080" w:themeColor="followedHyperlink"/>
      <w:u w:val="single"/>
    </w:rPr>
  </w:style>
  <w:style w:type="character" w:customStyle="1" w:styleId="ListParagraphChar">
    <w:name w:val="List Paragraph Char"/>
    <w:basedOn w:val="DefaultParagraphFont"/>
    <w:link w:val="ListParagraph"/>
    <w:uiPriority w:val="34"/>
    <w:rsid w:val="00CD2B80"/>
    <w:rPr>
      <w:sz w:val="24"/>
      <w:szCs w:val="24"/>
      <w:lang w:eastAsia="ja-JP"/>
    </w:rPr>
  </w:style>
  <w:style w:type="paragraph" w:customStyle="1" w:styleId="Puces1">
    <w:name w:val="Puces 1"/>
    <w:basedOn w:val="ListParagraph"/>
    <w:link w:val="Puces1Car1"/>
    <w:qFormat/>
    <w:rsid w:val="00CD2B80"/>
    <w:pPr>
      <w:numPr>
        <w:numId w:val="2"/>
      </w:numPr>
      <w:spacing w:line="276" w:lineRule="auto"/>
      <w:jc w:val="both"/>
    </w:pPr>
    <w:rPr>
      <w:rFonts w:ascii="Segoe UI" w:eastAsiaTheme="minorHAnsi" w:hAnsi="Segoe UI" w:cs="Segoe UI"/>
      <w:noProof/>
      <w:sz w:val="20"/>
      <w:lang w:val="fr-CA" w:eastAsia="fr-CA"/>
    </w:rPr>
  </w:style>
  <w:style w:type="character" w:customStyle="1" w:styleId="Puces1Car1">
    <w:name w:val="Puces 1 Car1"/>
    <w:basedOn w:val="ListParagraphChar"/>
    <w:link w:val="Puces1"/>
    <w:rsid w:val="00CD2B80"/>
    <w:rPr>
      <w:rFonts w:ascii="Segoe UI" w:eastAsiaTheme="minorHAnsi" w:hAnsi="Segoe UI" w:cs="Segoe UI"/>
      <w:noProof/>
      <w:sz w:val="20"/>
      <w:szCs w:val="24"/>
      <w:lang w:val="fr-CA" w:eastAsia="fr-CA"/>
    </w:rPr>
  </w:style>
  <w:style w:type="character" w:styleId="Strong">
    <w:name w:val="Strong"/>
    <w:basedOn w:val="DefaultParagraphFont"/>
    <w:uiPriority w:val="22"/>
    <w:qFormat/>
    <w:rsid w:val="00121CE3"/>
    <w:rPr>
      <w:rFonts w:ascii="Segoe UI" w:hAnsi="Segoe UI" w:cs="Segoe UI"/>
      <w:b/>
      <w:bCs/>
      <w:sz w:val="22"/>
    </w:rPr>
  </w:style>
  <w:style w:type="character" w:styleId="IntenseEmphasis">
    <w:name w:val="Intense Emphasis"/>
    <w:basedOn w:val="DefaultParagraphFont"/>
    <w:uiPriority w:val="21"/>
    <w:qFormat/>
    <w:rsid w:val="00773C15"/>
  </w:style>
  <w:style w:type="character" w:customStyle="1" w:styleId="Heading1Char">
    <w:name w:val="Heading 1 Char"/>
    <w:basedOn w:val="DefaultParagraphFont"/>
    <w:link w:val="Heading1"/>
    <w:uiPriority w:val="9"/>
    <w:rsid w:val="00B67CF4"/>
    <w:rPr>
      <w:rFonts w:ascii="Segoe UI" w:eastAsia="Times New Roman" w:hAnsi="Segoe UI" w:cs="Segoe UI"/>
      <w:b/>
      <w:color w:val="244061" w:themeColor="accent1" w:themeShade="80"/>
      <w:sz w:val="24"/>
      <w:lang w:val="fr-CA" w:eastAsia="fr-CA"/>
    </w:rPr>
  </w:style>
  <w:style w:type="character" w:customStyle="1" w:styleId="Heading2Char">
    <w:name w:val="Heading 2 Char"/>
    <w:basedOn w:val="DefaultParagraphFont"/>
    <w:link w:val="Heading2"/>
    <w:uiPriority w:val="9"/>
    <w:rsid w:val="00B67CF4"/>
    <w:rPr>
      <w:rFonts w:ascii="Segoe UI" w:eastAsia="Times New Roman" w:hAnsi="Segoe UI" w:cs="Segoe UI"/>
      <w:b/>
      <w:color w:val="244061" w:themeColor="accent1" w:themeShade="80"/>
      <w:sz w:val="20"/>
      <w:lang w:val="fr-CA" w:eastAsia="fr-CA"/>
    </w:rPr>
  </w:style>
  <w:style w:type="character" w:customStyle="1" w:styleId="Heading3Char">
    <w:name w:val="Heading 3 Char"/>
    <w:basedOn w:val="DefaultParagraphFont"/>
    <w:link w:val="Heading3"/>
    <w:uiPriority w:val="9"/>
    <w:semiHidden/>
    <w:rsid w:val="00B67CF4"/>
    <w:rPr>
      <w:rFonts w:ascii="Segoe UI" w:eastAsia="Times New Roman" w:hAnsi="Segoe UI" w:cs="Segoe UI"/>
      <w:b/>
      <w:sz w:val="20"/>
      <w:lang w:val="fr-CA" w:eastAsia="fr-CA"/>
    </w:rPr>
  </w:style>
  <w:style w:type="character" w:customStyle="1" w:styleId="Heading4Char">
    <w:name w:val="Heading 4 Char"/>
    <w:basedOn w:val="DefaultParagraphFont"/>
    <w:link w:val="Heading4"/>
    <w:uiPriority w:val="9"/>
    <w:semiHidden/>
    <w:rsid w:val="00B67CF4"/>
    <w:rPr>
      <w:rFonts w:ascii="Segoe UI" w:eastAsia="Times New Roman" w:hAnsi="Segoe UI" w:cs="Segoe UI"/>
      <w:sz w:val="20"/>
      <w:lang w:val="fr-CA" w:eastAsia="fr-CA"/>
    </w:rPr>
  </w:style>
  <w:style w:type="character" w:customStyle="1" w:styleId="Heading5Char">
    <w:name w:val="Heading 5 Char"/>
    <w:basedOn w:val="DefaultParagraphFont"/>
    <w:link w:val="Heading5"/>
    <w:uiPriority w:val="9"/>
    <w:semiHidden/>
    <w:rsid w:val="00B67CF4"/>
    <w:rPr>
      <w:rFonts w:ascii="Segoe UI" w:eastAsia="Times New Roman" w:hAnsi="Segoe UI" w:cs="Segoe UI"/>
      <w:color w:val="211E1F"/>
      <w:sz w:val="20"/>
      <w:szCs w:val="20"/>
      <w:lang w:val="fr-CA"/>
    </w:rPr>
  </w:style>
  <w:style w:type="character" w:customStyle="1" w:styleId="Heading6Char">
    <w:name w:val="Heading 6 Char"/>
    <w:basedOn w:val="DefaultParagraphFont"/>
    <w:link w:val="Heading6"/>
    <w:uiPriority w:val="9"/>
    <w:semiHidden/>
    <w:rsid w:val="00B67CF4"/>
    <w:rPr>
      <w:rFonts w:asciiTheme="majorHAnsi" w:eastAsiaTheme="majorEastAsia" w:hAnsiTheme="majorHAnsi" w:cstheme="majorBidi"/>
      <w:i/>
      <w:iCs/>
      <w:color w:val="243F60" w:themeColor="accent1" w:themeShade="7F"/>
      <w:sz w:val="20"/>
      <w:lang w:val="fr-CA" w:eastAsia="fr-CA"/>
    </w:rPr>
  </w:style>
  <w:style w:type="character" w:customStyle="1" w:styleId="Heading7Char">
    <w:name w:val="Heading 7 Char"/>
    <w:basedOn w:val="DefaultParagraphFont"/>
    <w:link w:val="Heading7"/>
    <w:uiPriority w:val="9"/>
    <w:semiHidden/>
    <w:rsid w:val="00B67CF4"/>
    <w:rPr>
      <w:rFonts w:asciiTheme="majorHAnsi" w:eastAsiaTheme="majorEastAsia" w:hAnsiTheme="majorHAnsi" w:cstheme="majorBidi"/>
      <w:i/>
      <w:iCs/>
      <w:color w:val="404040" w:themeColor="text1" w:themeTint="BF"/>
      <w:sz w:val="20"/>
      <w:lang w:val="fr-CA" w:eastAsia="fr-CA"/>
    </w:rPr>
  </w:style>
  <w:style w:type="character" w:customStyle="1" w:styleId="Heading8Char">
    <w:name w:val="Heading 8 Char"/>
    <w:basedOn w:val="DefaultParagraphFont"/>
    <w:link w:val="Heading8"/>
    <w:uiPriority w:val="9"/>
    <w:semiHidden/>
    <w:rsid w:val="00B67CF4"/>
    <w:rPr>
      <w:rFonts w:asciiTheme="majorHAnsi" w:eastAsiaTheme="majorEastAsia" w:hAnsiTheme="majorHAnsi" w:cstheme="majorBidi"/>
      <w:color w:val="404040" w:themeColor="text1" w:themeTint="BF"/>
      <w:sz w:val="20"/>
      <w:szCs w:val="20"/>
      <w:lang w:val="fr-CA" w:eastAsia="fr-CA"/>
    </w:rPr>
  </w:style>
  <w:style w:type="character" w:customStyle="1" w:styleId="Heading9Char">
    <w:name w:val="Heading 9 Char"/>
    <w:basedOn w:val="DefaultParagraphFont"/>
    <w:link w:val="Heading9"/>
    <w:uiPriority w:val="9"/>
    <w:semiHidden/>
    <w:rsid w:val="00B67CF4"/>
    <w:rPr>
      <w:rFonts w:asciiTheme="majorHAnsi" w:eastAsiaTheme="majorEastAsia" w:hAnsiTheme="majorHAnsi" w:cstheme="majorBidi"/>
      <w:i/>
      <w:iCs/>
      <w:color w:val="404040" w:themeColor="text1" w:themeTint="BF"/>
      <w:sz w:val="20"/>
      <w:szCs w:val="20"/>
      <w:lang w:val="fr-CA" w:eastAsia="fr-CA"/>
    </w:rPr>
  </w:style>
  <w:style w:type="character" w:customStyle="1" w:styleId="Puces22Car">
    <w:name w:val="Puces 2.2 Car"/>
    <w:basedOn w:val="DefaultParagraphFont"/>
    <w:link w:val="Puces22"/>
    <w:locked/>
    <w:rsid w:val="000935D2"/>
    <w:rPr>
      <w:rFonts w:ascii="Segoe UI" w:hAnsi="Segoe UI" w:cs="Segoe UI"/>
      <w:sz w:val="20"/>
      <w:lang w:eastAsia="fr-CA"/>
    </w:rPr>
  </w:style>
  <w:style w:type="paragraph" w:customStyle="1" w:styleId="Puces22">
    <w:name w:val="Puces 2.2"/>
    <w:basedOn w:val="Normal"/>
    <w:link w:val="Puces22Car"/>
    <w:qFormat/>
    <w:rsid w:val="000935D2"/>
    <w:pPr>
      <w:numPr>
        <w:numId w:val="8"/>
      </w:numPr>
      <w:spacing w:after="0"/>
      <w:jc w:val="both"/>
    </w:pPr>
    <w:rPr>
      <w:rFonts w:ascii="Segoe UI" w:hAnsi="Segoe UI" w:cs="Segoe UI"/>
      <w:sz w:val="20"/>
      <w:lang w:eastAsia="fr-CA"/>
    </w:rPr>
  </w:style>
  <w:style w:type="character" w:styleId="Emphasis">
    <w:name w:val="Emphasis"/>
    <w:basedOn w:val="DefaultParagraphFont"/>
    <w:uiPriority w:val="20"/>
    <w:qFormat/>
    <w:rsid w:val="002D4A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69303">
      <w:bodyDiv w:val="1"/>
      <w:marLeft w:val="0"/>
      <w:marRight w:val="0"/>
      <w:marTop w:val="0"/>
      <w:marBottom w:val="0"/>
      <w:divBdr>
        <w:top w:val="none" w:sz="0" w:space="0" w:color="auto"/>
        <w:left w:val="none" w:sz="0" w:space="0" w:color="auto"/>
        <w:bottom w:val="none" w:sz="0" w:space="0" w:color="auto"/>
        <w:right w:val="none" w:sz="0" w:space="0" w:color="auto"/>
      </w:divBdr>
    </w:div>
    <w:div w:id="176500547">
      <w:bodyDiv w:val="1"/>
      <w:marLeft w:val="0"/>
      <w:marRight w:val="0"/>
      <w:marTop w:val="0"/>
      <w:marBottom w:val="0"/>
      <w:divBdr>
        <w:top w:val="none" w:sz="0" w:space="0" w:color="auto"/>
        <w:left w:val="none" w:sz="0" w:space="0" w:color="auto"/>
        <w:bottom w:val="none" w:sz="0" w:space="0" w:color="auto"/>
        <w:right w:val="none" w:sz="0" w:space="0" w:color="auto"/>
      </w:divBdr>
    </w:div>
    <w:div w:id="185606208">
      <w:bodyDiv w:val="1"/>
      <w:marLeft w:val="0"/>
      <w:marRight w:val="0"/>
      <w:marTop w:val="0"/>
      <w:marBottom w:val="0"/>
      <w:divBdr>
        <w:top w:val="none" w:sz="0" w:space="0" w:color="auto"/>
        <w:left w:val="none" w:sz="0" w:space="0" w:color="auto"/>
        <w:bottom w:val="none" w:sz="0" w:space="0" w:color="auto"/>
        <w:right w:val="none" w:sz="0" w:space="0" w:color="auto"/>
      </w:divBdr>
    </w:div>
    <w:div w:id="189610215">
      <w:bodyDiv w:val="1"/>
      <w:marLeft w:val="0"/>
      <w:marRight w:val="0"/>
      <w:marTop w:val="0"/>
      <w:marBottom w:val="0"/>
      <w:divBdr>
        <w:top w:val="none" w:sz="0" w:space="0" w:color="auto"/>
        <w:left w:val="none" w:sz="0" w:space="0" w:color="auto"/>
        <w:bottom w:val="none" w:sz="0" w:space="0" w:color="auto"/>
        <w:right w:val="none" w:sz="0" w:space="0" w:color="auto"/>
      </w:divBdr>
    </w:div>
    <w:div w:id="447164450">
      <w:bodyDiv w:val="1"/>
      <w:marLeft w:val="0"/>
      <w:marRight w:val="0"/>
      <w:marTop w:val="0"/>
      <w:marBottom w:val="0"/>
      <w:divBdr>
        <w:top w:val="none" w:sz="0" w:space="0" w:color="auto"/>
        <w:left w:val="none" w:sz="0" w:space="0" w:color="auto"/>
        <w:bottom w:val="none" w:sz="0" w:space="0" w:color="auto"/>
        <w:right w:val="none" w:sz="0" w:space="0" w:color="auto"/>
      </w:divBdr>
    </w:div>
    <w:div w:id="598104635">
      <w:bodyDiv w:val="1"/>
      <w:marLeft w:val="0"/>
      <w:marRight w:val="0"/>
      <w:marTop w:val="0"/>
      <w:marBottom w:val="0"/>
      <w:divBdr>
        <w:top w:val="none" w:sz="0" w:space="0" w:color="auto"/>
        <w:left w:val="none" w:sz="0" w:space="0" w:color="auto"/>
        <w:bottom w:val="none" w:sz="0" w:space="0" w:color="auto"/>
        <w:right w:val="none" w:sz="0" w:space="0" w:color="auto"/>
      </w:divBdr>
    </w:div>
    <w:div w:id="724573222">
      <w:bodyDiv w:val="1"/>
      <w:marLeft w:val="0"/>
      <w:marRight w:val="0"/>
      <w:marTop w:val="0"/>
      <w:marBottom w:val="0"/>
      <w:divBdr>
        <w:top w:val="none" w:sz="0" w:space="0" w:color="auto"/>
        <w:left w:val="none" w:sz="0" w:space="0" w:color="auto"/>
        <w:bottom w:val="none" w:sz="0" w:space="0" w:color="auto"/>
        <w:right w:val="none" w:sz="0" w:space="0" w:color="auto"/>
      </w:divBdr>
    </w:div>
    <w:div w:id="748381236">
      <w:bodyDiv w:val="1"/>
      <w:marLeft w:val="0"/>
      <w:marRight w:val="0"/>
      <w:marTop w:val="0"/>
      <w:marBottom w:val="0"/>
      <w:divBdr>
        <w:top w:val="none" w:sz="0" w:space="0" w:color="auto"/>
        <w:left w:val="none" w:sz="0" w:space="0" w:color="auto"/>
        <w:bottom w:val="none" w:sz="0" w:space="0" w:color="auto"/>
        <w:right w:val="none" w:sz="0" w:space="0" w:color="auto"/>
      </w:divBdr>
    </w:div>
    <w:div w:id="749427828">
      <w:bodyDiv w:val="1"/>
      <w:marLeft w:val="0"/>
      <w:marRight w:val="0"/>
      <w:marTop w:val="0"/>
      <w:marBottom w:val="0"/>
      <w:divBdr>
        <w:top w:val="none" w:sz="0" w:space="0" w:color="auto"/>
        <w:left w:val="none" w:sz="0" w:space="0" w:color="auto"/>
        <w:bottom w:val="none" w:sz="0" w:space="0" w:color="auto"/>
        <w:right w:val="none" w:sz="0" w:space="0" w:color="auto"/>
      </w:divBdr>
    </w:div>
    <w:div w:id="764034507">
      <w:bodyDiv w:val="1"/>
      <w:marLeft w:val="0"/>
      <w:marRight w:val="0"/>
      <w:marTop w:val="0"/>
      <w:marBottom w:val="0"/>
      <w:divBdr>
        <w:top w:val="none" w:sz="0" w:space="0" w:color="auto"/>
        <w:left w:val="none" w:sz="0" w:space="0" w:color="auto"/>
        <w:bottom w:val="none" w:sz="0" w:space="0" w:color="auto"/>
        <w:right w:val="none" w:sz="0" w:space="0" w:color="auto"/>
      </w:divBdr>
    </w:div>
    <w:div w:id="1023899643">
      <w:bodyDiv w:val="1"/>
      <w:marLeft w:val="0"/>
      <w:marRight w:val="0"/>
      <w:marTop w:val="0"/>
      <w:marBottom w:val="0"/>
      <w:divBdr>
        <w:top w:val="none" w:sz="0" w:space="0" w:color="auto"/>
        <w:left w:val="none" w:sz="0" w:space="0" w:color="auto"/>
        <w:bottom w:val="none" w:sz="0" w:space="0" w:color="auto"/>
        <w:right w:val="none" w:sz="0" w:space="0" w:color="auto"/>
      </w:divBdr>
    </w:div>
    <w:div w:id="1097218069">
      <w:bodyDiv w:val="1"/>
      <w:marLeft w:val="0"/>
      <w:marRight w:val="0"/>
      <w:marTop w:val="0"/>
      <w:marBottom w:val="0"/>
      <w:divBdr>
        <w:top w:val="none" w:sz="0" w:space="0" w:color="auto"/>
        <w:left w:val="none" w:sz="0" w:space="0" w:color="auto"/>
        <w:bottom w:val="none" w:sz="0" w:space="0" w:color="auto"/>
        <w:right w:val="none" w:sz="0" w:space="0" w:color="auto"/>
      </w:divBdr>
    </w:div>
    <w:div w:id="1299147905">
      <w:bodyDiv w:val="1"/>
      <w:marLeft w:val="0"/>
      <w:marRight w:val="0"/>
      <w:marTop w:val="0"/>
      <w:marBottom w:val="0"/>
      <w:divBdr>
        <w:top w:val="none" w:sz="0" w:space="0" w:color="auto"/>
        <w:left w:val="none" w:sz="0" w:space="0" w:color="auto"/>
        <w:bottom w:val="none" w:sz="0" w:space="0" w:color="auto"/>
        <w:right w:val="none" w:sz="0" w:space="0" w:color="auto"/>
      </w:divBdr>
    </w:div>
    <w:div w:id="1468933115">
      <w:bodyDiv w:val="1"/>
      <w:marLeft w:val="0"/>
      <w:marRight w:val="0"/>
      <w:marTop w:val="0"/>
      <w:marBottom w:val="0"/>
      <w:divBdr>
        <w:top w:val="none" w:sz="0" w:space="0" w:color="auto"/>
        <w:left w:val="none" w:sz="0" w:space="0" w:color="auto"/>
        <w:bottom w:val="none" w:sz="0" w:space="0" w:color="auto"/>
        <w:right w:val="none" w:sz="0" w:space="0" w:color="auto"/>
      </w:divBdr>
    </w:div>
    <w:div w:id="1537503297">
      <w:bodyDiv w:val="1"/>
      <w:marLeft w:val="0"/>
      <w:marRight w:val="0"/>
      <w:marTop w:val="0"/>
      <w:marBottom w:val="0"/>
      <w:divBdr>
        <w:top w:val="none" w:sz="0" w:space="0" w:color="auto"/>
        <w:left w:val="none" w:sz="0" w:space="0" w:color="auto"/>
        <w:bottom w:val="none" w:sz="0" w:space="0" w:color="auto"/>
        <w:right w:val="none" w:sz="0" w:space="0" w:color="auto"/>
      </w:divBdr>
    </w:div>
    <w:div w:id="1613197571">
      <w:bodyDiv w:val="1"/>
      <w:marLeft w:val="0"/>
      <w:marRight w:val="0"/>
      <w:marTop w:val="0"/>
      <w:marBottom w:val="0"/>
      <w:divBdr>
        <w:top w:val="none" w:sz="0" w:space="0" w:color="auto"/>
        <w:left w:val="none" w:sz="0" w:space="0" w:color="auto"/>
        <w:bottom w:val="none" w:sz="0" w:space="0" w:color="auto"/>
        <w:right w:val="none" w:sz="0" w:space="0" w:color="auto"/>
      </w:divBdr>
    </w:div>
    <w:div w:id="1693534788">
      <w:bodyDiv w:val="1"/>
      <w:marLeft w:val="0"/>
      <w:marRight w:val="0"/>
      <w:marTop w:val="0"/>
      <w:marBottom w:val="0"/>
      <w:divBdr>
        <w:top w:val="none" w:sz="0" w:space="0" w:color="auto"/>
        <w:left w:val="none" w:sz="0" w:space="0" w:color="auto"/>
        <w:bottom w:val="none" w:sz="0" w:space="0" w:color="auto"/>
        <w:right w:val="none" w:sz="0" w:space="0" w:color="auto"/>
      </w:divBdr>
    </w:div>
    <w:div w:id="1751467434">
      <w:bodyDiv w:val="1"/>
      <w:marLeft w:val="0"/>
      <w:marRight w:val="0"/>
      <w:marTop w:val="0"/>
      <w:marBottom w:val="0"/>
      <w:divBdr>
        <w:top w:val="none" w:sz="0" w:space="0" w:color="auto"/>
        <w:left w:val="none" w:sz="0" w:space="0" w:color="auto"/>
        <w:bottom w:val="none" w:sz="0" w:space="0" w:color="auto"/>
        <w:right w:val="none" w:sz="0" w:space="0" w:color="auto"/>
      </w:divBdr>
    </w:div>
    <w:div w:id="1793013006">
      <w:bodyDiv w:val="1"/>
      <w:marLeft w:val="0"/>
      <w:marRight w:val="0"/>
      <w:marTop w:val="0"/>
      <w:marBottom w:val="0"/>
      <w:divBdr>
        <w:top w:val="none" w:sz="0" w:space="0" w:color="auto"/>
        <w:left w:val="none" w:sz="0" w:space="0" w:color="auto"/>
        <w:bottom w:val="none" w:sz="0" w:space="0" w:color="auto"/>
        <w:right w:val="none" w:sz="0" w:space="0" w:color="auto"/>
      </w:divBdr>
    </w:div>
    <w:div w:id="1942645683">
      <w:bodyDiv w:val="1"/>
      <w:marLeft w:val="0"/>
      <w:marRight w:val="0"/>
      <w:marTop w:val="0"/>
      <w:marBottom w:val="0"/>
      <w:divBdr>
        <w:top w:val="none" w:sz="0" w:space="0" w:color="auto"/>
        <w:left w:val="none" w:sz="0" w:space="0" w:color="auto"/>
        <w:bottom w:val="none" w:sz="0" w:space="0" w:color="auto"/>
        <w:right w:val="none" w:sz="0" w:space="0" w:color="auto"/>
      </w:divBdr>
    </w:div>
    <w:div w:id="2089187465">
      <w:bodyDiv w:val="1"/>
      <w:marLeft w:val="0"/>
      <w:marRight w:val="0"/>
      <w:marTop w:val="0"/>
      <w:marBottom w:val="0"/>
      <w:divBdr>
        <w:top w:val="none" w:sz="0" w:space="0" w:color="auto"/>
        <w:left w:val="none" w:sz="0" w:space="0" w:color="auto"/>
        <w:bottom w:val="none" w:sz="0" w:space="0" w:color="auto"/>
        <w:right w:val="none" w:sz="0" w:space="0" w:color="auto"/>
      </w:divBdr>
    </w:div>
    <w:div w:id="2097554830">
      <w:bodyDiv w:val="1"/>
      <w:marLeft w:val="0"/>
      <w:marRight w:val="0"/>
      <w:marTop w:val="0"/>
      <w:marBottom w:val="0"/>
      <w:divBdr>
        <w:top w:val="none" w:sz="0" w:space="0" w:color="auto"/>
        <w:left w:val="none" w:sz="0" w:space="0" w:color="auto"/>
        <w:bottom w:val="none" w:sz="0" w:space="0" w:color="auto"/>
        <w:right w:val="none" w:sz="0" w:space="0" w:color="auto"/>
      </w:divBdr>
    </w:div>
    <w:div w:id="211224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seildesarts.ca/engagements/equite/aide-supplementaire" TargetMode="External"/><Relationship Id="rId18" Type="http://schemas.openxmlformats.org/officeDocument/2006/relationships/hyperlink" Target="http://conseildesarts.ca/financement/subventions/guide/si-vous-recevez-une-subvention/impots-sur-le-reven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conseildesarts.ca/financement/fonds-strategiques/fonds-strategie-numerique/transformation-des-modeles-organisationnels" TargetMode="External"/><Relationship Id="rId17" Type="http://schemas.openxmlformats.org/officeDocument/2006/relationships/hyperlink" Target="http://conseildesarts.ca/financement/subventions/guide/presenter-une-demande-de-subvention/liste-generale-des-activites-non-admissibles"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mademande.conseildesarts.ca/Default2.aspx" TargetMode="External"/><Relationship Id="rId20" Type="http://schemas.openxmlformats.org/officeDocument/2006/relationships/hyperlink" Target="mailto:appuyerlapratiqueartistique@conseildesart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seildesarts.ca/financement/fonds-strategiques/fonds-strategie-numerique/accessibilite-aux-arts-et-engagement-culturel-des-citoyen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nseildesarts.ca/financement/subventions/dates-limites" TargetMode="External"/><Relationship Id="rId23" Type="http://schemas.openxmlformats.org/officeDocument/2006/relationships/header" Target="header2.xml"/><Relationship Id="rId10" Type="http://schemas.openxmlformats.org/officeDocument/2006/relationships/hyperlink" Target="http://conseildesarts.ca/financement/fonds-strategiques/fonds-strategie-numerique/litteratie-et-intelligence-numerique" TargetMode="External"/><Relationship Id="rId19" Type="http://schemas.openxmlformats.org/officeDocument/2006/relationships/hyperlink" Target="http://conseildesarts.ca/financement/subventions/guide/si-vous-recevez-une-subvention" TargetMode="External"/><Relationship Id="rId4" Type="http://schemas.openxmlformats.org/officeDocument/2006/relationships/settings" Target="settings.xml"/><Relationship Id="rId9" Type="http://schemas.openxmlformats.org/officeDocument/2006/relationships/hyperlink" Target="http://conseildesarts.ca/financement/fonds-strategiques/fonds-strategie-numerique" TargetMode="External"/><Relationship Id="rId14" Type="http://schemas.openxmlformats.org/officeDocument/2006/relationships/hyperlink" Target="http://conseildesarts.ca/glossaire/projet"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06442-6C6A-41DA-9E8E-5D11DE01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3302</Words>
  <Characters>18824</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McAfee, Heather</cp:lastModifiedBy>
  <cp:revision>42</cp:revision>
  <cp:lastPrinted>2018-07-30T15:04:00Z</cp:lastPrinted>
  <dcterms:created xsi:type="dcterms:W3CDTF">2019-09-23T15:35:00Z</dcterms:created>
  <dcterms:modified xsi:type="dcterms:W3CDTF">2020-06-18T19:00:00Z</dcterms:modified>
</cp:coreProperties>
</file>