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A4" w:rsidRPr="00A87CFF" w:rsidRDefault="007709A7" w:rsidP="00D372A9">
      <w:pPr>
        <w:pStyle w:val="Title"/>
        <w:rPr>
          <w:rFonts w:asciiTheme="minorHAnsi" w:eastAsia="Calibri" w:hAnsiTheme="minorHAnsi" w:cs="Arial"/>
          <w:color w:val="2387FC"/>
          <w:sz w:val="48"/>
          <w:szCs w:val="48"/>
          <w:lang w:eastAsia="en-US"/>
        </w:rPr>
      </w:pPr>
      <w:r>
        <w:rPr>
          <w:rFonts w:asciiTheme="minorHAnsi" w:eastAsia="Calibri" w:hAnsiTheme="minorHAnsi" w:cs="Arial"/>
          <w:color w:val="2387FC"/>
          <w:sz w:val="48"/>
          <w:szCs w:val="48"/>
          <w:lang w:eastAsia="en-US"/>
        </w:rPr>
        <w:t>STRATEGIC FUNDS AND INITIATIVES:</w:t>
      </w:r>
      <w:r w:rsidR="00111044" w:rsidRPr="00A87CFF">
        <w:rPr>
          <w:rFonts w:asciiTheme="minorHAnsi" w:eastAsia="Calibri" w:hAnsiTheme="minorHAnsi" w:cs="Arial"/>
          <w:color w:val="2387FC"/>
          <w:sz w:val="48"/>
          <w:szCs w:val="48"/>
          <w:lang w:eastAsia="en-US"/>
        </w:rPr>
        <w:t xml:space="preserve"> </w:t>
      </w:r>
    </w:p>
    <w:p w:rsidR="00111044" w:rsidRPr="00A87CFF" w:rsidRDefault="003612F5" w:rsidP="00D372A9">
      <w:pPr>
        <w:pStyle w:val="Title"/>
        <w:rPr>
          <w:rFonts w:asciiTheme="minorHAnsi" w:eastAsia="Calibri" w:hAnsiTheme="minorHAnsi" w:cs="Arial"/>
          <w:color w:val="2387FC"/>
          <w:sz w:val="48"/>
          <w:szCs w:val="48"/>
          <w:lang w:eastAsia="en-US"/>
        </w:rPr>
      </w:pPr>
      <w:r>
        <w:rPr>
          <w:rFonts w:asciiTheme="minorHAnsi" w:eastAsia="Calibri" w:hAnsiTheme="minorHAnsi" w:cs="Arial"/>
          <w:color w:val="2387FC"/>
          <w:sz w:val="48"/>
          <w:szCs w:val="48"/>
          <w:lang w:eastAsia="en-US"/>
        </w:rPr>
        <w:t>The Creation Accelerator</w:t>
      </w:r>
      <w:r w:rsidR="00693D7F">
        <w:rPr>
          <w:rFonts w:asciiTheme="minorHAnsi" w:eastAsia="Calibri" w:hAnsiTheme="minorHAnsi" w:cs="Arial"/>
          <w:color w:val="2387FC"/>
          <w:sz w:val="48"/>
          <w:szCs w:val="48"/>
          <w:lang w:eastAsia="en-US"/>
        </w:rPr>
        <w:t xml:space="preserve"> (Phase 1)</w:t>
      </w:r>
    </w:p>
    <w:p w:rsidR="00693D7F" w:rsidRPr="00314943" w:rsidRDefault="00693D7F" w:rsidP="00693D7F">
      <w:pPr>
        <w:shd w:val="clear" w:color="auto" w:fill="FFFFFF"/>
        <w:spacing w:after="150"/>
        <w:rPr>
          <w:rFonts w:eastAsia="Times New Roman" w:cs="Segoe UI"/>
        </w:rPr>
      </w:pPr>
      <w:r w:rsidRPr="00314943">
        <w:rPr>
          <w:rFonts w:eastAsia="Times New Roman" w:cs="Segoe UI"/>
        </w:rPr>
        <w:t xml:space="preserve">Are you an artist with a great idea or story for a digital creation project? The Canada Council for the Arts and CBC/Radio-Canada are teaming up to offer </w:t>
      </w:r>
      <w:r w:rsidRPr="00314943">
        <w:rPr>
          <w:rFonts w:eastAsia="Times New Roman" w:cs="Segoe UI"/>
          <w:b/>
        </w:rPr>
        <w:t>The Creation Accelerator</w:t>
      </w:r>
      <w:r w:rsidRPr="00314943">
        <w:rPr>
          <w:rFonts w:eastAsia="Times New Roman" w:cs="Segoe UI"/>
        </w:rPr>
        <w:t xml:space="preserve">, an exciting opportunity for Canadian artists to develop an original concept to create a digital project for potential distribution on CBC/Radio-Canada’s platforms.  </w:t>
      </w:r>
    </w:p>
    <w:p w:rsidR="00693D7F" w:rsidRPr="00314943" w:rsidRDefault="00693D7F" w:rsidP="00693D7F">
      <w:pPr>
        <w:shd w:val="clear" w:color="auto" w:fill="FFFFFF"/>
        <w:spacing w:after="150"/>
        <w:rPr>
          <w:rFonts w:eastAsia="Times New Roman" w:cs="Segoe UI"/>
        </w:rPr>
      </w:pPr>
      <w:r w:rsidRPr="00314943">
        <w:rPr>
          <w:rFonts w:eastAsia="Times New Roman" w:cs="Segoe UI"/>
        </w:rPr>
        <w:t xml:space="preserve">Canadian artists, artistic groups/collectives and organizations with a validated Canada Council profile, working in any </w:t>
      </w:r>
      <w:hyperlink r:id="rId9" w:history="1">
        <w:r w:rsidRPr="00693D7F">
          <w:rPr>
            <w:rStyle w:val="Hyperlink"/>
            <w:rFonts w:eastAsia="Times New Roman" w:cs="Segoe UI"/>
          </w:rPr>
          <w:t>field of practice</w:t>
        </w:r>
      </w:hyperlink>
      <w:r w:rsidRPr="00314943">
        <w:rPr>
          <w:rFonts w:eastAsia="Times New Roman" w:cs="Segoe UI"/>
        </w:rPr>
        <w:t xml:space="preserve">, are invited to submit their idea for a standalone, shareable digital work with the potential to engage a broad audience and/or an underserved public. </w:t>
      </w:r>
      <w:r w:rsidRPr="00314943">
        <w:rPr>
          <w:rFonts w:eastAsia="Times New Roman" w:cs="Segoe UI"/>
          <w:b/>
        </w:rPr>
        <w:t>The Creation Accelerator</w:t>
      </w:r>
      <w:r w:rsidRPr="00314943">
        <w:rPr>
          <w:rFonts w:eastAsia="Times New Roman" w:cs="Segoe UI"/>
        </w:rPr>
        <w:t xml:space="preserve"> welcomes concepts for unique, boundary-pushing content. Pitch your idea for a podcast, web series, short doc, sound art, digital graphic novel, experimental dance video, animation and more.  While applications must be submitted in either English or French, you can propose a project that incorporates content in any language, including Indigenous languages. </w:t>
      </w:r>
    </w:p>
    <w:p w:rsidR="00693D7F" w:rsidRPr="00314943" w:rsidRDefault="00693D7F" w:rsidP="00693D7F">
      <w:pPr>
        <w:shd w:val="clear" w:color="auto" w:fill="FFFFFF"/>
        <w:spacing w:after="150"/>
        <w:rPr>
          <w:rFonts w:eastAsia="Times New Roman" w:cs="Segoe UI"/>
        </w:rPr>
      </w:pPr>
      <w:r w:rsidRPr="00314943">
        <w:rPr>
          <w:rFonts w:eastAsia="Times New Roman" w:cs="Segoe UI"/>
        </w:rPr>
        <w:t>No prior digital experience is required. CBC/Radio-Canada will provide grant recipients with an orientation to digital creation. CBC/Radio-Canada will also pair successful applicants with an independent producer to further develop their artistic concept, as well as a realistic production and post-production timeline and budget. Alternately, you can identify a producer you would like to work with in your project description, for CBC/Radio-Canada to approve.</w:t>
      </w:r>
    </w:p>
    <w:p w:rsidR="00693D7F" w:rsidRPr="00314943" w:rsidRDefault="00693D7F" w:rsidP="00693D7F">
      <w:pPr>
        <w:shd w:val="clear" w:color="auto" w:fill="FFFFFF"/>
        <w:spacing w:after="150"/>
        <w:rPr>
          <w:rFonts w:eastAsia="Times New Roman" w:cs="Segoe UI"/>
        </w:rPr>
      </w:pPr>
      <w:r w:rsidRPr="00314943">
        <w:rPr>
          <w:rFonts w:eastAsia="Times New Roman" w:cs="Segoe UI"/>
          <w:b/>
        </w:rPr>
        <w:t>The Creation Accelerator</w:t>
      </w:r>
      <w:r w:rsidRPr="00314943">
        <w:rPr>
          <w:rFonts w:eastAsia="Times New Roman" w:cs="Segoe UI"/>
        </w:rPr>
        <w:t xml:space="preserve"> provides the arts sector with a new entry point to digital platforms. Designed to support the development, creation and sharing of original digital content, </w:t>
      </w:r>
      <w:r w:rsidRPr="00314943">
        <w:rPr>
          <w:rFonts w:eastAsia="Times New Roman" w:cs="Segoe UI"/>
          <w:b/>
        </w:rPr>
        <w:t>The Creation Accelerator</w:t>
      </w:r>
      <w:r w:rsidRPr="00314943">
        <w:rPr>
          <w:rFonts w:eastAsia="Times New Roman" w:cs="Segoe UI"/>
        </w:rPr>
        <w:t xml:space="preserve"> aims to: </w:t>
      </w:r>
    </w:p>
    <w:p w:rsidR="00693D7F" w:rsidRPr="00314943" w:rsidRDefault="00693D7F" w:rsidP="00693D7F">
      <w:pPr>
        <w:pStyle w:val="ListParagraph"/>
        <w:numPr>
          <w:ilvl w:val="0"/>
          <w:numId w:val="24"/>
        </w:numPr>
        <w:shd w:val="clear" w:color="auto" w:fill="FFFFFF"/>
        <w:spacing w:after="150"/>
        <w:rPr>
          <w:rFonts w:eastAsia="Times New Roman" w:cs="Segoe UI"/>
        </w:rPr>
      </w:pPr>
      <w:r w:rsidRPr="00314943">
        <w:rPr>
          <w:rFonts w:eastAsia="Times New Roman" w:cs="Segoe UI"/>
        </w:rPr>
        <w:t xml:space="preserve">Stimulate digital innovation and the discoverability of arts content in Canada </w:t>
      </w:r>
    </w:p>
    <w:p w:rsidR="00693D7F" w:rsidRPr="00314943" w:rsidRDefault="00693D7F" w:rsidP="00693D7F">
      <w:pPr>
        <w:pStyle w:val="ListParagraph"/>
        <w:numPr>
          <w:ilvl w:val="0"/>
          <w:numId w:val="24"/>
        </w:numPr>
        <w:shd w:val="clear" w:color="auto" w:fill="FFFFFF"/>
        <w:spacing w:after="150"/>
        <w:rPr>
          <w:rFonts w:eastAsia="Times New Roman" w:cs="Segoe UI"/>
        </w:rPr>
      </w:pPr>
      <w:r w:rsidRPr="00314943">
        <w:rPr>
          <w:rFonts w:eastAsia="Times New Roman" w:cs="Segoe UI"/>
        </w:rPr>
        <w:t>Encourage Canadian artists, artistic groups/collectives and organizations to bring digital thinking into the creation of their work</w:t>
      </w:r>
    </w:p>
    <w:p w:rsidR="00693D7F" w:rsidRPr="00693D7F" w:rsidRDefault="00693D7F" w:rsidP="00693D7F">
      <w:pPr>
        <w:pStyle w:val="ListParagraph"/>
        <w:numPr>
          <w:ilvl w:val="0"/>
          <w:numId w:val="24"/>
        </w:numPr>
        <w:shd w:val="clear" w:color="auto" w:fill="FFFFFF"/>
        <w:spacing w:after="150"/>
        <w:rPr>
          <w:rFonts w:eastAsia="Times New Roman" w:cs="Segoe UI"/>
          <w:color w:val="333333"/>
        </w:rPr>
      </w:pPr>
      <w:r w:rsidRPr="00314943">
        <w:rPr>
          <w:rFonts w:eastAsia="Times New Roman" w:cs="Segoe UI"/>
        </w:rPr>
        <w:t xml:space="preserve">Provide artists, artistic groups/collectives and organizations with the means to take greater risks and develop projects beyond the scope of their usual </w:t>
      </w:r>
      <w:hyperlink r:id="rId10" w:history="1">
        <w:r w:rsidRPr="00693D7F">
          <w:rPr>
            <w:rStyle w:val="Hyperlink"/>
            <w:rFonts w:eastAsia="Times New Roman" w:cs="Segoe UI"/>
          </w:rPr>
          <w:t>field of practice</w:t>
        </w:r>
      </w:hyperlink>
      <w:r w:rsidRPr="00693D7F">
        <w:rPr>
          <w:rFonts w:eastAsia="Times New Roman" w:cs="Segoe UI"/>
          <w:color w:val="333333"/>
        </w:rPr>
        <w:t xml:space="preserve"> </w:t>
      </w:r>
    </w:p>
    <w:p w:rsidR="00693D7F" w:rsidRPr="00314943" w:rsidRDefault="00693D7F" w:rsidP="00693D7F">
      <w:pPr>
        <w:pStyle w:val="ListParagraph"/>
        <w:numPr>
          <w:ilvl w:val="0"/>
          <w:numId w:val="24"/>
        </w:numPr>
        <w:shd w:val="clear" w:color="auto" w:fill="FFFFFF"/>
        <w:spacing w:after="150"/>
        <w:rPr>
          <w:rFonts w:eastAsia="Times New Roman" w:cs="Segoe UI"/>
        </w:rPr>
      </w:pPr>
      <w:r w:rsidRPr="00314943">
        <w:rPr>
          <w:rFonts w:eastAsia="Times New Roman" w:cs="Segoe UI"/>
        </w:rPr>
        <w:t>Advance Canadian artists, groups/collectives and organizations’ knowledge of, and experience with, digital approaches</w:t>
      </w:r>
    </w:p>
    <w:p w:rsidR="00693D7F" w:rsidRPr="00314943" w:rsidRDefault="00693D7F" w:rsidP="00693D7F">
      <w:pPr>
        <w:pStyle w:val="ListParagraph"/>
        <w:numPr>
          <w:ilvl w:val="0"/>
          <w:numId w:val="24"/>
        </w:numPr>
        <w:shd w:val="clear" w:color="auto" w:fill="FFFFFF"/>
        <w:spacing w:after="150"/>
        <w:rPr>
          <w:rFonts w:eastAsia="Times New Roman" w:cs="Segoe UI"/>
        </w:rPr>
      </w:pPr>
      <w:r w:rsidRPr="00314943">
        <w:rPr>
          <w:rFonts w:eastAsia="Times New Roman" w:cs="Segoe UI"/>
        </w:rPr>
        <w:t>Bolster access to original, artistic digital content by, and for, Canadians</w:t>
      </w:r>
    </w:p>
    <w:p w:rsidR="00693D7F" w:rsidRPr="00314943" w:rsidRDefault="00693D7F" w:rsidP="00693D7F">
      <w:pPr>
        <w:shd w:val="clear" w:color="auto" w:fill="FFFFFF"/>
        <w:spacing w:after="150"/>
        <w:rPr>
          <w:rFonts w:eastAsia="Times New Roman" w:cs="Segoe UI"/>
        </w:rPr>
      </w:pPr>
      <w:r w:rsidRPr="00314943">
        <w:rPr>
          <w:rFonts w:eastAsia="Times New Roman" w:cs="Segoe UI"/>
        </w:rPr>
        <w:t xml:space="preserve">A two-phase pilot, </w:t>
      </w:r>
      <w:r w:rsidRPr="00314943">
        <w:rPr>
          <w:rFonts w:eastAsia="Times New Roman" w:cs="Segoe UI"/>
          <w:b/>
        </w:rPr>
        <w:t>The Creation Accelerator</w:t>
      </w:r>
      <w:r w:rsidRPr="00314943">
        <w:rPr>
          <w:rFonts w:eastAsia="Times New Roman" w:cs="Segoe UI"/>
        </w:rPr>
        <w:t xml:space="preserve"> consists of a development phase (Phase 1) and a production phase (Phase 2).  </w:t>
      </w:r>
    </w:p>
    <w:p w:rsidR="00693D7F" w:rsidRPr="00314943" w:rsidRDefault="00693D7F" w:rsidP="00693D7F">
      <w:pPr>
        <w:shd w:val="clear" w:color="auto" w:fill="FFFFFF"/>
        <w:spacing w:after="150"/>
        <w:rPr>
          <w:rFonts w:eastAsia="Times New Roman" w:cs="Segoe UI"/>
        </w:rPr>
      </w:pPr>
      <w:r w:rsidRPr="00314943">
        <w:rPr>
          <w:rFonts w:eastAsia="Times New Roman" w:cs="Segoe UI"/>
        </w:rPr>
        <w:t xml:space="preserve">In Phase 1, up to 20 successful applicants will receive a grant of up to $50,000 to work with an independent producer to develop their original concept for consideration in Phase 2. Successful </w:t>
      </w:r>
      <w:r w:rsidRPr="00314943">
        <w:rPr>
          <w:rFonts w:eastAsia="Times New Roman" w:cs="Segoe UI"/>
        </w:rPr>
        <w:lastRenderedPageBreak/>
        <w:t xml:space="preserve">applicants will be notified in January 2020, and must be available to undertake and complete Phase 1 by May 2020. </w:t>
      </w:r>
    </w:p>
    <w:p w:rsidR="00693D7F" w:rsidRPr="00314943" w:rsidRDefault="00693D7F" w:rsidP="00693D7F">
      <w:pPr>
        <w:shd w:val="clear" w:color="auto" w:fill="FFFFFF"/>
        <w:spacing w:after="150"/>
        <w:rPr>
          <w:rFonts w:eastAsia="Times New Roman" w:cs="Segoe UI"/>
        </w:rPr>
      </w:pPr>
      <w:r w:rsidRPr="00314943">
        <w:rPr>
          <w:rFonts w:eastAsia="Times New Roman" w:cs="Segoe UI"/>
        </w:rPr>
        <w:t xml:space="preserve">In Phase 2, up to 10 projects from Phase 1 will be selected for further support of the full creation and production of their original project for potential distribution on CBC/Radio-Canada’s platforms. In exceptional cases, some advanced projects may be invited to apply for direct entry to Phase 2 of </w:t>
      </w:r>
      <w:r w:rsidRPr="00314943">
        <w:rPr>
          <w:rFonts w:eastAsia="Times New Roman" w:cs="Segoe UI"/>
          <w:b/>
        </w:rPr>
        <w:t>The Creation Accelerator</w:t>
      </w:r>
      <w:r w:rsidRPr="00314943">
        <w:rPr>
          <w:rFonts w:eastAsia="Times New Roman" w:cs="Segoe UI"/>
        </w:rPr>
        <w:t>.</w:t>
      </w:r>
    </w:p>
    <w:p w:rsidR="00BD17B2" w:rsidRDefault="00420EE9" w:rsidP="00D372A9">
      <w:pPr>
        <w:spacing w:before="120" w:line="300" w:lineRule="atLeast"/>
        <w:ind w:right="144"/>
        <w:rPr>
          <w:rFonts w:eastAsia="Calibri" w:cs="Calibri"/>
          <w:lang w:eastAsia="en-US"/>
        </w:rPr>
      </w:pPr>
      <w:r w:rsidRPr="00314943">
        <w:rPr>
          <w:rFonts w:eastAsia="Calibri" w:cs="Calibri"/>
          <w:lang w:eastAsia="en-US"/>
        </w:rPr>
        <w:t xml:space="preserve">Individuals who are Deaf or who have disabilities, including those living </w:t>
      </w:r>
      <w:r w:rsidR="00BD17B2" w:rsidRPr="00314943">
        <w:rPr>
          <w:rFonts w:eastAsia="Calibri" w:cs="Calibri"/>
          <w:lang w:eastAsia="en-US"/>
        </w:rPr>
        <w:t xml:space="preserve">with mental illness, and require accommodation at any stage of the </w:t>
      </w:r>
      <w:r w:rsidR="00A2680B" w:rsidRPr="00314943">
        <w:rPr>
          <w:rFonts w:eastAsia="Calibri" w:cs="Calibri"/>
          <w:lang w:eastAsia="en-US"/>
        </w:rPr>
        <w:t>application</w:t>
      </w:r>
      <w:r w:rsidR="00BD17B2" w:rsidRPr="00314943">
        <w:rPr>
          <w:rFonts w:eastAsia="Calibri" w:cs="Calibri"/>
          <w:lang w:eastAsia="en-US"/>
        </w:rPr>
        <w:t xml:space="preserve"> process may be eligible for</w:t>
      </w:r>
      <w:r w:rsidR="00BD17B2" w:rsidRPr="00693D7F">
        <w:rPr>
          <w:rFonts w:eastAsia="Calibri" w:cs="Calibri"/>
          <w:lang w:eastAsia="en-US"/>
        </w:rPr>
        <w:t xml:space="preserve"> </w:t>
      </w:r>
      <w:hyperlink r:id="rId11" w:history="1">
        <w:r w:rsidR="00BD17B2" w:rsidRPr="00693D7F">
          <w:rPr>
            <w:rStyle w:val="Hyperlink"/>
            <w:rFonts w:eastAsia="Calibri" w:cs="Calibri"/>
            <w:b/>
            <w:lang w:eastAsia="en-US"/>
          </w:rPr>
          <w:t>additional assistance</w:t>
        </w:r>
      </w:hyperlink>
      <w:r w:rsidR="00CD4DD8" w:rsidRPr="00693D7F">
        <w:rPr>
          <w:rFonts w:eastAsia="Calibri" w:cs="Calibri"/>
          <w:lang w:eastAsia="en-US"/>
        </w:rPr>
        <w:t>.</w:t>
      </w:r>
    </w:p>
    <w:p w:rsidR="00C144DE" w:rsidRPr="00213C84" w:rsidRDefault="00D51006" w:rsidP="00D372A9">
      <w:pPr>
        <w:pStyle w:val="NormalWeb"/>
        <w:spacing w:before="240" w:beforeAutospacing="0" w:after="0" w:afterAutospacing="0" w:line="300" w:lineRule="atLeast"/>
        <w:rPr>
          <w:rFonts w:asciiTheme="minorHAnsi" w:hAnsiTheme="minorHAnsi" w:cs="Arial"/>
          <w:color w:val="0070C0"/>
          <w:sz w:val="24"/>
          <w:szCs w:val="24"/>
        </w:rPr>
      </w:pPr>
      <w:r w:rsidRPr="00213C84">
        <w:rPr>
          <w:rFonts w:asciiTheme="minorHAnsi" w:hAnsiTheme="minorHAnsi" w:cs="Arial"/>
          <w:b/>
          <w:sz w:val="24"/>
          <w:szCs w:val="24"/>
          <w:lang w:val="en-US"/>
        </w:rPr>
        <w:t>Grant type</w:t>
      </w:r>
      <w:r w:rsidR="00C144DE" w:rsidRPr="00213C84">
        <w:rPr>
          <w:rFonts w:asciiTheme="minorHAnsi" w:hAnsiTheme="minorHAnsi" w:cs="Arial"/>
          <w:b/>
          <w:sz w:val="24"/>
          <w:szCs w:val="24"/>
        </w:rPr>
        <w:t xml:space="preserve"> </w:t>
      </w:r>
      <w:r w:rsidR="00C144DE" w:rsidRPr="00213C84">
        <w:rPr>
          <w:rFonts w:asciiTheme="minorHAnsi" w:hAnsiTheme="minorHAnsi" w:cs="Arial"/>
          <w:sz w:val="24"/>
          <w:szCs w:val="24"/>
        </w:rPr>
        <w:t>–</w:t>
      </w:r>
      <w:r w:rsidR="00243B82" w:rsidRPr="00213C84">
        <w:rPr>
          <w:rFonts w:asciiTheme="minorHAnsi" w:hAnsiTheme="minorHAnsi" w:cs="Arial"/>
          <w:sz w:val="24"/>
          <w:szCs w:val="24"/>
        </w:rPr>
        <w:t xml:space="preserve"> </w:t>
      </w:r>
      <w:hyperlink r:id="rId12" w:history="1">
        <w:r w:rsidR="00615038" w:rsidRPr="00213C84">
          <w:rPr>
            <w:rStyle w:val="Hyperlink"/>
            <w:rFonts w:asciiTheme="minorHAnsi" w:hAnsiTheme="minorHAnsi" w:cs="Arial"/>
            <w:b/>
            <w:sz w:val="24"/>
            <w:szCs w:val="24"/>
          </w:rPr>
          <w:t>project</w:t>
        </w:r>
      </w:hyperlink>
    </w:p>
    <w:p w:rsidR="00863397" w:rsidRPr="00213C84" w:rsidRDefault="00111044" w:rsidP="00D372A9">
      <w:pPr>
        <w:pStyle w:val="NormalWeb"/>
        <w:spacing w:before="120" w:beforeAutospacing="0" w:after="0" w:afterAutospacing="0" w:line="300" w:lineRule="atLeast"/>
        <w:rPr>
          <w:rFonts w:asciiTheme="minorHAnsi" w:hAnsiTheme="minorHAnsi" w:cs="Arial"/>
          <w:color w:val="000000" w:themeColor="text1"/>
          <w:sz w:val="24"/>
          <w:szCs w:val="24"/>
        </w:rPr>
      </w:pPr>
      <w:r w:rsidRPr="00213C84">
        <w:rPr>
          <w:rFonts w:asciiTheme="minorHAnsi" w:hAnsiTheme="minorHAnsi" w:cs="Arial"/>
          <w:b/>
          <w:color w:val="000000" w:themeColor="text1"/>
          <w:sz w:val="24"/>
          <w:szCs w:val="24"/>
        </w:rPr>
        <w:t xml:space="preserve">Deadline </w:t>
      </w:r>
      <w:r w:rsidRPr="00213C84">
        <w:rPr>
          <w:rFonts w:asciiTheme="minorHAnsi" w:hAnsiTheme="minorHAnsi" w:cs="Arial"/>
          <w:color w:val="000000" w:themeColor="text1"/>
          <w:sz w:val="24"/>
          <w:szCs w:val="24"/>
        </w:rPr>
        <w:t xml:space="preserve">– </w:t>
      </w:r>
      <w:r w:rsidR="00213C84" w:rsidRPr="00213C84">
        <w:rPr>
          <w:rFonts w:asciiTheme="minorHAnsi" w:hAnsiTheme="minorHAnsi" w:cs="Arial"/>
          <w:color w:val="000000" w:themeColor="text1"/>
          <w:sz w:val="24"/>
          <w:szCs w:val="24"/>
        </w:rPr>
        <w:t>16 October 2019</w:t>
      </w:r>
    </w:p>
    <w:p w:rsidR="00111044" w:rsidRPr="00213C84" w:rsidRDefault="00111044" w:rsidP="00D372A9">
      <w:pPr>
        <w:pStyle w:val="NormalWeb"/>
        <w:spacing w:before="120" w:beforeAutospacing="0" w:after="0" w:afterAutospacing="0" w:line="300" w:lineRule="atLeast"/>
        <w:rPr>
          <w:rFonts w:asciiTheme="minorHAnsi" w:hAnsiTheme="minorHAnsi" w:cs="Arial"/>
          <w:i/>
          <w:color w:val="000000" w:themeColor="text1"/>
          <w:sz w:val="24"/>
          <w:szCs w:val="24"/>
        </w:rPr>
      </w:pPr>
      <w:r w:rsidRPr="00213C84">
        <w:rPr>
          <w:rFonts w:asciiTheme="minorHAnsi" w:hAnsiTheme="minorHAnsi" w:cs="Arial"/>
          <w:b/>
          <w:color w:val="000000" w:themeColor="text1"/>
          <w:sz w:val="24"/>
          <w:szCs w:val="24"/>
        </w:rPr>
        <w:t>Grant amount</w:t>
      </w:r>
      <w:r w:rsidRPr="00213C84">
        <w:rPr>
          <w:rFonts w:asciiTheme="minorHAnsi" w:hAnsiTheme="minorHAnsi" w:cs="Arial"/>
          <w:color w:val="000000" w:themeColor="text1"/>
          <w:sz w:val="24"/>
          <w:szCs w:val="24"/>
        </w:rPr>
        <w:t xml:space="preserve"> –</w:t>
      </w:r>
      <w:r w:rsidRPr="00213C84">
        <w:rPr>
          <w:rFonts w:asciiTheme="minorHAnsi" w:hAnsiTheme="minorHAnsi" w:cs="Arial"/>
          <w:b/>
          <w:color w:val="000000" w:themeColor="text1"/>
          <w:sz w:val="24"/>
          <w:szCs w:val="24"/>
        </w:rPr>
        <w:t xml:space="preserve"> </w:t>
      </w:r>
      <w:r w:rsidR="00211068" w:rsidRPr="00213C84">
        <w:rPr>
          <w:rFonts w:asciiTheme="minorHAnsi" w:hAnsiTheme="minorHAnsi" w:cs="Arial"/>
          <w:color w:val="000000" w:themeColor="text1"/>
          <w:sz w:val="24"/>
          <w:szCs w:val="24"/>
        </w:rPr>
        <w:t xml:space="preserve">up to </w:t>
      </w:r>
      <w:r w:rsidR="00213C84" w:rsidRPr="00213C84">
        <w:rPr>
          <w:rFonts w:asciiTheme="minorHAnsi" w:hAnsiTheme="minorHAnsi" w:cs="Arial"/>
          <w:color w:val="000000" w:themeColor="text1"/>
          <w:sz w:val="24"/>
          <w:szCs w:val="24"/>
        </w:rPr>
        <w:t>$50,</w:t>
      </w:r>
      <w:r w:rsidR="002D09BD" w:rsidRPr="00213C84">
        <w:rPr>
          <w:rFonts w:asciiTheme="minorHAnsi" w:hAnsiTheme="minorHAnsi" w:cs="Arial"/>
          <w:color w:val="000000" w:themeColor="text1"/>
          <w:sz w:val="24"/>
          <w:szCs w:val="24"/>
        </w:rPr>
        <w:t xml:space="preserve">000 </w:t>
      </w:r>
    </w:p>
    <w:p w:rsidR="00B55A12" w:rsidRPr="00087D09" w:rsidRDefault="00AB1582" w:rsidP="00180C14">
      <w:pPr>
        <w:pStyle w:val="NormalWeb"/>
        <w:spacing w:before="120" w:beforeAutospacing="0" w:after="0" w:afterAutospacing="0" w:line="300" w:lineRule="atLeast"/>
        <w:rPr>
          <w:rFonts w:asciiTheme="minorHAnsi" w:hAnsiTheme="minorHAnsi" w:cs="Arial"/>
          <w:color w:val="000000" w:themeColor="text1"/>
          <w:sz w:val="24"/>
          <w:szCs w:val="24"/>
        </w:rPr>
      </w:pPr>
      <w:r w:rsidRPr="00087D09">
        <w:rPr>
          <w:rFonts w:asciiTheme="minorHAnsi" w:hAnsiTheme="minorHAnsi" w:cs="Arial"/>
          <w:b/>
          <w:color w:val="000000" w:themeColor="text1"/>
          <w:sz w:val="24"/>
          <w:szCs w:val="24"/>
        </w:rPr>
        <w:t>Notification of results</w:t>
      </w:r>
      <w:r w:rsidRPr="00087D09">
        <w:rPr>
          <w:rFonts w:asciiTheme="minorHAnsi" w:hAnsiTheme="minorHAnsi" w:cs="Arial"/>
          <w:color w:val="000000" w:themeColor="text1"/>
          <w:sz w:val="24"/>
          <w:szCs w:val="24"/>
        </w:rPr>
        <w:t xml:space="preserve"> – </w:t>
      </w:r>
      <w:r w:rsidR="00180C14" w:rsidRPr="00087D09">
        <w:rPr>
          <w:rFonts w:asciiTheme="minorHAnsi" w:hAnsiTheme="minorHAnsi" w:cs="Arial"/>
          <w:color w:val="000000" w:themeColor="text1"/>
          <w:sz w:val="24"/>
          <w:szCs w:val="24"/>
        </w:rPr>
        <w:t>January 2020</w:t>
      </w:r>
    </w:p>
    <w:p w:rsidR="00AB1582" w:rsidRPr="001512F3" w:rsidRDefault="00AB1582" w:rsidP="00D372A9">
      <w:pPr>
        <w:pStyle w:val="NormalWeb"/>
        <w:spacing w:before="120" w:beforeAutospacing="0" w:after="0" w:afterAutospacing="0" w:line="300" w:lineRule="atLeast"/>
        <w:rPr>
          <w:rFonts w:asciiTheme="minorHAnsi" w:hAnsiTheme="minorHAnsi" w:cs="Arial"/>
          <w:sz w:val="24"/>
          <w:szCs w:val="24"/>
        </w:rPr>
      </w:pPr>
      <w:r w:rsidRPr="001512F3">
        <w:rPr>
          <w:rFonts w:asciiTheme="minorHAnsi" w:hAnsiTheme="minorHAnsi" w:cs="Arial"/>
          <w:b/>
          <w:sz w:val="24"/>
          <w:szCs w:val="24"/>
        </w:rPr>
        <w:t>Application limits</w:t>
      </w:r>
      <w:r w:rsidRPr="001512F3">
        <w:rPr>
          <w:rFonts w:asciiTheme="minorHAnsi" w:hAnsiTheme="minorHAnsi" w:cs="Arial"/>
          <w:sz w:val="24"/>
          <w:szCs w:val="24"/>
        </w:rPr>
        <w:t xml:space="preserve"> – </w:t>
      </w:r>
      <w:r w:rsidRPr="001512F3">
        <w:rPr>
          <w:rFonts w:asciiTheme="minorHAnsi" w:hAnsiTheme="minorHAnsi"/>
          <w:sz w:val="24"/>
          <w:szCs w:val="24"/>
        </w:rPr>
        <w:t xml:space="preserve">you can </w:t>
      </w:r>
      <w:r w:rsidR="001512F3" w:rsidRPr="001512F3">
        <w:rPr>
          <w:rFonts w:asciiTheme="minorHAnsi" w:hAnsiTheme="minorHAnsi"/>
          <w:sz w:val="24"/>
          <w:szCs w:val="24"/>
        </w:rPr>
        <w:t>submit one application</w:t>
      </w:r>
    </w:p>
    <w:p w:rsidR="001512F3" w:rsidRPr="001512F3" w:rsidRDefault="001512F3" w:rsidP="001512F3">
      <w:pPr>
        <w:shd w:val="clear" w:color="auto" w:fill="FFFFFF"/>
        <w:spacing w:before="120" w:after="150"/>
        <w:rPr>
          <w:rFonts w:cs="Times New Roman"/>
          <w:lang w:val="en-AU" w:eastAsia="en-US"/>
        </w:rPr>
      </w:pPr>
      <w:r w:rsidRPr="001512F3">
        <w:rPr>
          <w:rFonts w:cs="Times New Roman"/>
          <w:lang w:val="en-AU" w:eastAsia="en-US"/>
        </w:rPr>
        <w:t>Applications for this grant do not count towards the maximum number of applications that can be submitted to the Canada Council each year (from 1 March – 28/29 February).</w:t>
      </w:r>
    </w:p>
    <w:p w:rsidR="00AB1582" w:rsidRPr="001512F3" w:rsidRDefault="001512F3" w:rsidP="001512F3">
      <w:pPr>
        <w:pStyle w:val="NormalWeb"/>
        <w:spacing w:before="120" w:beforeAutospacing="0" w:after="0" w:afterAutospacing="0" w:line="300" w:lineRule="atLeast"/>
        <w:rPr>
          <w:rFonts w:asciiTheme="minorHAnsi" w:hAnsiTheme="minorHAnsi"/>
          <w:sz w:val="24"/>
          <w:szCs w:val="24"/>
        </w:rPr>
      </w:pPr>
      <w:r w:rsidRPr="001512F3">
        <w:rPr>
          <w:rFonts w:asciiTheme="minorHAnsi" w:hAnsiTheme="minorHAnsi"/>
          <w:sz w:val="24"/>
          <w:szCs w:val="24"/>
        </w:rPr>
        <w:t>This grant does not count towards the number of project grants needed to be eligible for a Canada Council core or composite grant.</w:t>
      </w:r>
    </w:p>
    <w:p w:rsidR="00111044" w:rsidRPr="009F2538" w:rsidRDefault="00111044" w:rsidP="00D372A9">
      <w:pPr>
        <w:pStyle w:val="Heading1"/>
        <w:jc w:val="center"/>
        <w:rPr>
          <w:rFonts w:asciiTheme="minorHAnsi" w:eastAsia="Calibri" w:hAnsiTheme="minorHAnsi"/>
          <w:lang w:eastAsia="en-US"/>
        </w:rPr>
      </w:pPr>
      <w:r w:rsidRPr="009F2538">
        <w:rPr>
          <w:rFonts w:asciiTheme="minorHAnsi" w:eastAsia="Calibri" w:hAnsiTheme="minorHAnsi"/>
          <w:lang w:eastAsia="en-US"/>
        </w:rPr>
        <w:t>I want to apply – what else do I need to know?</w:t>
      </w:r>
    </w:p>
    <w:p w:rsidR="00AB1582" w:rsidRPr="009F2538" w:rsidRDefault="00AB1582" w:rsidP="00D372A9">
      <w:pPr>
        <w:spacing w:before="240" w:line="300" w:lineRule="atLeast"/>
        <w:ind w:right="144"/>
        <w:rPr>
          <w:rFonts w:eastAsia="Calibri" w:cs="Arial"/>
          <w:lang w:eastAsia="en-US"/>
        </w:rPr>
      </w:pPr>
      <w:r w:rsidRPr="009F2538">
        <w:rPr>
          <w:rFonts w:eastAsia="Calibri" w:cs="Arial"/>
          <w:lang w:eastAsia="en-US"/>
        </w:rPr>
        <w:t xml:space="preserve">If you have not already done so, you must register in the </w:t>
      </w:r>
      <w:hyperlink r:id="rId13" w:history="1">
        <w:r w:rsidR="002D09BD" w:rsidRPr="009F2538">
          <w:rPr>
            <w:rStyle w:val="Hyperlink"/>
            <w:rFonts w:eastAsia="Calibri" w:cs="Arial"/>
            <w:b/>
            <w:lang w:eastAsia="en-US"/>
          </w:rPr>
          <w:t>p</w:t>
        </w:r>
        <w:r w:rsidRPr="009F2538">
          <w:rPr>
            <w:rStyle w:val="Hyperlink"/>
            <w:rFonts w:eastAsia="Calibri" w:cs="Arial"/>
            <w:b/>
            <w:lang w:eastAsia="en-US"/>
          </w:rPr>
          <w:t>ortal</w:t>
        </w:r>
      </w:hyperlink>
      <w:r w:rsidR="00B80EC3" w:rsidRPr="009F2538">
        <w:rPr>
          <w:rFonts w:eastAsia="Calibri" w:cs="Arial"/>
          <w:i/>
          <w:color w:val="0070C0"/>
          <w:lang w:eastAsia="en-US"/>
        </w:rPr>
        <w:t xml:space="preserve"> </w:t>
      </w:r>
      <w:r w:rsidRPr="009F2538">
        <w:rPr>
          <w:rFonts w:eastAsia="Calibri" w:cs="Arial"/>
          <w:lang w:eastAsia="en-US"/>
        </w:rPr>
        <w:t xml:space="preserve">at least 30 days before you want to apply. </w:t>
      </w:r>
    </w:p>
    <w:p w:rsidR="00111044" w:rsidRPr="009F2538" w:rsidRDefault="00111044" w:rsidP="00D372A9">
      <w:pPr>
        <w:pStyle w:val="Heading1"/>
        <w:rPr>
          <w:rFonts w:asciiTheme="minorHAnsi" w:eastAsia="Calibri" w:hAnsiTheme="minorHAnsi"/>
          <w:lang w:eastAsia="en-US"/>
        </w:rPr>
      </w:pPr>
      <w:r w:rsidRPr="009F2538">
        <w:rPr>
          <w:rFonts w:asciiTheme="minorHAnsi" w:eastAsia="Calibri" w:hAnsiTheme="minorHAnsi"/>
          <w:lang w:eastAsia="en-US"/>
        </w:rPr>
        <w:t>APPLICANTS - who can apply</w:t>
      </w:r>
    </w:p>
    <w:p w:rsidR="00A27CFC" w:rsidRPr="009F2538" w:rsidRDefault="00A27CFC" w:rsidP="00D372A9">
      <w:pPr>
        <w:spacing w:line="300" w:lineRule="atLeast"/>
        <w:ind w:right="144"/>
        <w:rPr>
          <w:rFonts w:eastAsia="Calibri" w:cs="Arial"/>
          <w:lang w:eastAsia="en-US"/>
        </w:rPr>
      </w:pPr>
      <w:r w:rsidRPr="009F2538">
        <w:rPr>
          <w:rFonts w:eastAsia="Calibri" w:cs="Arial"/>
          <w:lang w:eastAsia="en-US"/>
        </w:rPr>
        <w:t xml:space="preserve">Types of potential applicants to this </w:t>
      </w:r>
      <w:r w:rsidR="007F6E71">
        <w:rPr>
          <w:rFonts w:eastAsia="Calibri" w:cs="Arial"/>
          <w:lang w:eastAsia="en-US"/>
        </w:rPr>
        <w:t>initiative</w:t>
      </w:r>
      <w:r w:rsidRPr="009F2538">
        <w:rPr>
          <w:rFonts w:eastAsia="Calibri" w:cs="Arial"/>
          <w:lang w:eastAsia="en-US"/>
        </w:rPr>
        <w:t xml:space="preserve"> include:</w:t>
      </w:r>
    </w:p>
    <w:p w:rsidR="002D09BD" w:rsidRPr="009F2538" w:rsidRDefault="002F034D" w:rsidP="00D372A9">
      <w:pPr>
        <w:pStyle w:val="ListParagraph"/>
        <w:numPr>
          <w:ilvl w:val="0"/>
          <w:numId w:val="15"/>
        </w:numPr>
        <w:spacing w:line="300" w:lineRule="atLeast"/>
        <w:ind w:right="144"/>
        <w:rPr>
          <w:rFonts w:eastAsia="Calibri" w:cs="Calibri"/>
          <w:color w:val="000000" w:themeColor="text1"/>
          <w:lang w:eastAsia="en-US"/>
        </w:rPr>
      </w:pPr>
      <w:r w:rsidRPr="009F2538">
        <w:rPr>
          <w:rFonts w:eastAsia="Calibri" w:cs="Calibri"/>
          <w:color w:val="000000" w:themeColor="text1"/>
          <w:lang w:eastAsia="en-US"/>
        </w:rPr>
        <w:t>a</w:t>
      </w:r>
      <w:r w:rsidR="002D09BD" w:rsidRPr="009F2538">
        <w:rPr>
          <w:rFonts w:eastAsia="Calibri" w:cs="Calibri"/>
          <w:color w:val="000000" w:themeColor="text1"/>
          <w:lang w:eastAsia="en-US"/>
        </w:rPr>
        <w:t>rtists</w:t>
      </w:r>
      <w:r w:rsidRPr="009F2538">
        <w:rPr>
          <w:rFonts w:eastAsia="Calibri" w:cs="Calibri"/>
          <w:color w:val="000000" w:themeColor="text1"/>
          <w:lang w:eastAsia="en-US"/>
        </w:rPr>
        <w:t>,</w:t>
      </w:r>
      <w:r w:rsidR="00C70F6C" w:rsidRPr="009F2538">
        <w:rPr>
          <w:rFonts w:eastAsia="Calibri" w:cs="Calibri"/>
          <w:color w:val="000000" w:themeColor="text1"/>
          <w:lang w:eastAsia="en-US"/>
        </w:rPr>
        <w:t xml:space="preserve"> curators</w:t>
      </w:r>
      <w:r w:rsidRPr="009F2538">
        <w:rPr>
          <w:rFonts w:eastAsia="Calibri" w:cs="Calibri"/>
          <w:color w:val="000000" w:themeColor="text1"/>
          <w:lang w:eastAsia="en-US"/>
        </w:rPr>
        <w:t xml:space="preserve"> and writers</w:t>
      </w:r>
    </w:p>
    <w:p w:rsidR="009F2538" w:rsidRPr="009F2538" w:rsidRDefault="00976985" w:rsidP="009F2538">
      <w:pPr>
        <w:numPr>
          <w:ilvl w:val="0"/>
          <w:numId w:val="15"/>
        </w:numPr>
        <w:shd w:val="clear" w:color="auto" w:fill="FFFFFF"/>
        <w:spacing w:before="100" w:beforeAutospacing="1" w:after="100" w:afterAutospacing="1"/>
        <w:rPr>
          <w:rFonts w:eastAsia="Calibri" w:cs="Calibri"/>
          <w:color w:val="000000" w:themeColor="text1"/>
          <w:lang w:eastAsia="en-US"/>
        </w:rPr>
      </w:pPr>
      <w:hyperlink r:id="rId14" w:history="1">
        <w:r w:rsidR="009F2538" w:rsidRPr="009F2538">
          <w:rPr>
            <w:rStyle w:val="Hyperlink"/>
            <w:rFonts w:eastAsia="Calibri" w:cs="Calibri"/>
            <w:lang w:eastAsia="en-US"/>
          </w:rPr>
          <w:t>new and early career artists</w:t>
        </w:r>
      </w:hyperlink>
    </w:p>
    <w:p w:rsidR="002D09BD" w:rsidRPr="009F2538" w:rsidRDefault="002D09BD" w:rsidP="00D372A9">
      <w:pPr>
        <w:pStyle w:val="ListParagraph"/>
        <w:numPr>
          <w:ilvl w:val="0"/>
          <w:numId w:val="15"/>
        </w:numPr>
        <w:spacing w:line="300" w:lineRule="atLeast"/>
        <w:ind w:right="144"/>
        <w:rPr>
          <w:rFonts w:eastAsia="Calibri" w:cs="Calibri"/>
          <w:lang w:eastAsia="en-US"/>
        </w:rPr>
      </w:pPr>
      <w:r w:rsidRPr="009F2538">
        <w:rPr>
          <w:rFonts w:eastAsia="Calibri" w:cs="Calibri"/>
          <w:lang w:eastAsia="en-US"/>
        </w:rPr>
        <w:t>artistic groups and collectives</w:t>
      </w:r>
    </w:p>
    <w:p w:rsidR="002D09BD" w:rsidRPr="009F2538" w:rsidRDefault="002D09BD" w:rsidP="00D372A9">
      <w:pPr>
        <w:pStyle w:val="ListParagraph"/>
        <w:numPr>
          <w:ilvl w:val="0"/>
          <w:numId w:val="15"/>
        </w:numPr>
        <w:spacing w:line="300" w:lineRule="atLeast"/>
        <w:ind w:right="144"/>
        <w:rPr>
          <w:rFonts w:eastAsia="Calibri" w:cs="Calibri"/>
          <w:lang w:eastAsia="en-US"/>
        </w:rPr>
      </w:pPr>
      <w:r w:rsidRPr="009F2538">
        <w:rPr>
          <w:rFonts w:eastAsia="Calibri" w:cs="Calibri"/>
          <w:lang w:eastAsia="en-US"/>
        </w:rPr>
        <w:t>artistic organizations</w:t>
      </w:r>
    </w:p>
    <w:p w:rsidR="00C601B0" w:rsidRPr="003612F5" w:rsidRDefault="00796AF0" w:rsidP="00D372A9">
      <w:pPr>
        <w:spacing w:before="120" w:line="300" w:lineRule="atLeast"/>
        <w:ind w:right="144"/>
        <w:rPr>
          <w:highlight w:val="yellow"/>
        </w:rPr>
      </w:pPr>
      <w:r w:rsidRPr="00796AF0">
        <w:rPr>
          <w:rFonts w:eastAsia="Calibri" w:cs="Arial"/>
          <w:lang w:eastAsia="en-US"/>
        </w:rPr>
        <w:t>Artistic organizations presently receiving core grants are eligible to apply to this initiative</w:t>
      </w:r>
      <w:r w:rsidRPr="00796AF0">
        <w:rPr>
          <w:rFonts w:eastAsia="Calibri" w:cs="Calibri"/>
          <w:lang w:eastAsia="en-US"/>
        </w:rPr>
        <w:t>.</w:t>
      </w:r>
      <w:r>
        <w:rPr>
          <w:rFonts w:eastAsia="Calibri" w:cs="Calibri"/>
          <w:lang w:eastAsia="en-US"/>
        </w:rPr>
        <w:t xml:space="preserve"> Y</w:t>
      </w:r>
      <w:r w:rsidR="00111044" w:rsidRPr="00796AF0">
        <w:rPr>
          <w:rFonts w:eastAsia="Calibri" w:cs="Calibri"/>
          <w:lang w:eastAsia="en-US"/>
        </w:rPr>
        <w:t xml:space="preserve">our eligibility to apply is </w:t>
      </w:r>
      <w:r w:rsidR="009167F7" w:rsidRPr="00796AF0">
        <w:rPr>
          <w:rFonts w:eastAsia="Calibri" w:cs="Calibri"/>
          <w:lang w:eastAsia="en-US"/>
        </w:rPr>
        <w:t xml:space="preserve">determined by </w:t>
      </w:r>
      <w:r w:rsidR="00111044" w:rsidRPr="00796AF0">
        <w:rPr>
          <w:rFonts w:eastAsia="Calibri" w:cs="Calibri"/>
          <w:lang w:eastAsia="en-US"/>
        </w:rPr>
        <w:t xml:space="preserve">the </w:t>
      </w:r>
      <w:r w:rsidR="00A5374B" w:rsidRPr="00796AF0">
        <w:rPr>
          <w:rFonts w:eastAsia="Calibri" w:cs="Calibri"/>
          <w:lang w:eastAsia="en-US"/>
        </w:rPr>
        <w:t xml:space="preserve">validated </w:t>
      </w:r>
      <w:r w:rsidR="00111044" w:rsidRPr="00796AF0">
        <w:rPr>
          <w:rFonts w:eastAsia="Calibri" w:cs="Calibri"/>
          <w:lang w:eastAsia="en-US"/>
        </w:rPr>
        <w:t xml:space="preserve">profile created in the </w:t>
      </w:r>
      <w:r w:rsidR="00EC2F28">
        <w:rPr>
          <w:rFonts w:eastAsia="Calibri" w:cs="Calibri"/>
          <w:lang w:eastAsia="en-US"/>
        </w:rPr>
        <w:t xml:space="preserve">Canada Council </w:t>
      </w:r>
      <w:r w:rsidR="002D09BD" w:rsidRPr="00796AF0">
        <w:rPr>
          <w:rFonts w:eastAsia="Calibri" w:cs="Calibri"/>
          <w:lang w:eastAsia="en-US"/>
        </w:rPr>
        <w:t>p</w:t>
      </w:r>
      <w:r>
        <w:rPr>
          <w:rFonts w:eastAsia="Calibri" w:cs="Calibri"/>
          <w:lang w:eastAsia="en-US"/>
        </w:rPr>
        <w:t xml:space="preserve">ortal. </w:t>
      </w:r>
    </w:p>
    <w:p w:rsidR="00111044" w:rsidRPr="00BD6443" w:rsidRDefault="00111044" w:rsidP="00D372A9">
      <w:pPr>
        <w:pStyle w:val="Heading1"/>
        <w:rPr>
          <w:rFonts w:asciiTheme="minorHAnsi" w:eastAsia="Calibri" w:hAnsiTheme="minorHAnsi" w:cs="Calibri"/>
          <w:lang w:eastAsia="en-US"/>
        </w:rPr>
      </w:pPr>
      <w:r w:rsidRPr="00BD6443">
        <w:rPr>
          <w:rFonts w:asciiTheme="minorHAnsi" w:eastAsia="Calibri" w:hAnsiTheme="minorHAnsi"/>
          <w:lang w:eastAsia="en-US"/>
        </w:rPr>
        <w:t>ACTIVITIES - what you can apply for</w:t>
      </w:r>
    </w:p>
    <w:p w:rsidR="00BD6443" w:rsidRPr="00BD6443" w:rsidRDefault="00BD6443" w:rsidP="00A07F62">
      <w:pPr>
        <w:shd w:val="clear" w:color="auto" w:fill="FFFFFF"/>
        <w:spacing w:after="120"/>
        <w:rPr>
          <w:rFonts w:eastAsia="Calibri" w:cs="Arial"/>
          <w:lang w:eastAsia="en-US"/>
        </w:rPr>
      </w:pPr>
      <w:r w:rsidRPr="00BD6443">
        <w:rPr>
          <w:rFonts w:eastAsia="Calibri" w:cs="Arial"/>
          <w:lang w:eastAsia="en-US"/>
        </w:rPr>
        <w:t xml:space="preserve">You can apply for costs to research and develop a proposal for a shareable, standalone digital work. These costs must include the contracting of an independent digital producer to develop the project concept, as well as a production and a postproduction timeline and budget. CBC/Radio-Canada will pair successful recipients with an independent producer. Alternately, </w:t>
      </w:r>
      <w:r w:rsidRPr="00BD6443">
        <w:rPr>
          <w:rFonts w:eastAsia="Calibri" w:cs="Arial"/>
          <w:lang w:eastAsia="en-US"/>
        </w:rPr>
        <w:lastRenderedPageBreak/>
        <w:t xml:space="preserve">you can identify a producer you would like to work with in your project description, for CBC/Radio-Canada to approve. Eligible costs can also include the creation of sample content or a demo.  </w:t>
      </w:r>
    </w:p>
    <w:p w:rsidR="00BD6443" w:rsidRPr="00BD6443" w:rsidRDefault="00BD6443" w:rsidP="00A07F62">
      <w:pPr>
        <w:spacing w:line="300" w:lineRule="atLeast"/>
        <w:ind w:right="144"/>
        <w:rPr>
          <w:rFonts w:eastAsia="Calibri" w:cs="Arial"/>
          <w:lang w:eastAsia="en-US"/>
        </w:rPr>
      </w:pPr>
      <w:r w:rsidRPr="00BD6443">
        <w:rPr>
          <w:rFonts w:eastAsia="Calibri" w:cs="Arial"/>
          <w:lang w:eastAsia="en-US"/>
        </w:rPr>
        <w:t xml:space="preserve">Successful recipients of this first phase of </w:t>
      </w:r>
      <w:r w:rsidRPr="00BD6443">
        <w:rPr>
          <w:rFonts w:eastAsia="Calibri" w:cs="Arial"/>
          <w:b/>
          <w:lang w:eastAsia="en-US"/>
        </w:rPr>
        <w:t>The Creation Accelerator</w:t>
      </w:r>
      <w:r w:rsidRPr="00BD6443">
        <w:rPr>
          <w:rFonts w:eastAsia="Calibri" w:cs="Arial"/>
          <w:lang w:eastAsia="en-US"/>
        </w:rPr>
        <w:t xml:space="preserve"> will be invited to submit an application to Phase 2 of the initiative for funding to create and produce their shareable, standalone digital work.</w:t>
      </w:r>
    </w:p>
    <w:p w:rsidR="00D57BD8" w:rsidRPr="00BD6443" w:rsidRDefault="00111044" w:rsidP="00D372A9">
      <w:pPr>
        <w:spacing w:before="120" w:line="300" w:lineRule="atLeast"/>
        <w:ind w:right="144"/>
        <w:rPr>
          <w:rFonts w:eastAsia="Calibri" w:cs="Calibri"/>
          <w:lang w:eastAsia="en-US"/>
        </w:rPr>
      </w:pPr>
      <w:r w:rsidRPr="00BD6443">
        <w:rPr>
          <w:rFonts w:eastAsia="Calibri" w:cs="Calibri"/>
          <w:b/>
          <w:lang w:eastAsia="en-US"/>
        </w:rPr>
        <w:t>You can’t apply for</w:t>
      </w:r>
      <w:r w:rsidRPr="00BD6443">
        <w:rPr>
          <w:rFonts w:eastAsia="Calibri" w:cs="Calibri"/>
          <w:lang w:eastAsia="en-US"/>
        </w:rPr>
        <w:t xml:space="preserve"> activities that occur before </w:t>
      </w:r>
      <w:r w:rsidR="00BD6443" w:rsidRPr="00BD6443">
        <w:rPr>
          <w:rFonts w:eastAsia="Calibri" w:cs="Calibri"/>
          <w:lang w:eastAsia="en-US"/>
        </w:rPr>
        <w:t>the application deadline</w:t>
      </w:r>
      <w:r w:rsidRPr="00BD6443">
        <w:rPr>
          <w:rFonts w:eastAsia="Calibri" w:cs="Calibri"/>
          <w:lang w:eastAsia="en-US"/>
        </w:rPr>
        <w:t xml:space="preserve"> date</w:t>
      </w:r>
      <w:r w:rsidR="003F13DB" w:rsidRPr="00BD6443">
        <w:rPr>
          <w:rFonts w:eastAsia="Calibri" w:cs="Calibri"/>
          <w:lang w:eastAsia="en-US"/>
        </w:rPr>
        <w:t>,</w:t>
      </w:r>
      <w:r w:rsidRPr="00BD6443">
        <w:rPr>
          <w:rFonts w:eastAsia="Calibri" w:cs="Calibri"/>
          <w:lang w:eastAsia="en-US"/>
        </w:rPr>
        <w:t xml:space="preserve"> </w:t>
      </w:r>
      <w:r w:rsidR="003F13DB" w:rsidRPr="00BD6443">
        <w:rPr>
          <w:rFonts w:eastAsia="Calibri" w:cs="Calibri"/>
          <w:lang w:eastAsia="en-US"/>
        </w:rPr>
        <w:t xml:space="preserve">those </w:t>
      </w:r>
      <w:r w:rsidRPr="00BD6443">
        <w:rPr>
          <w:rFonts w:eastAsia="Calibri" w:cs="Calibri"/>
          <w:lang w:eastAsia="en-US"/>
        </w:rPr>
        <w:t>that receive funding from another Canada Council program</w:t>
      </w:r>
      <w:r w:rsidR="003F13DB" w:rsidRPr="00BD6443">
        <w:rPr>
          <w:rFonts w:eastAsia="Calibri" w:cs="Calibri"/>
          <w:lang w:eastAsia="en-US"/>
        </w:rPr>
        <w:t xml:space="preserve"> or those on the </w:t>
      </w:r>
      <w:hyperlink r:id="rId15" w:history="1">
        <w:r w:rsidR="003F13DB" w:rsidRPr="00BD6443">
          <w:rPr>
            <w:rStyle w:val="Hyperlink"/>
            <w:rFonts w:eastAsia="Calibri" w:cs="Calibri"/>
            <w:b/>
            <w:lang w:eastAsia="en-US"/>
          </w:rPr>
          <w:t>general list of ineligible activities</w:t>
        </w:r>
      </w:hyperlink>
      <w:r w:rsidR="00CD4DD8" w:rsidRPr="00BD6443">
        <w:rPr>
          <w:rFonts w:eastAsia="Calibri" w:cs="Calibri"/>
          <w:lang w:eastAsia="en-US"/>
        </w:rPr>
        <w:t>.</w:t>
      </w:r>
    </w:p>
    <w:p w:rsidR="0070744D" w:rsidRPr="007D22BC" w:rsidRDefault="0070744D" w:rsidP="0070744D">
      <w:pPr>
        <w:spacing w:before="360"/>
        <w:ind w:right="144"/>
        <w:rPr>
          <w:rFonts w:eastAsia="Calibri" w:cs="Arial"/>
          <w:b/>
          <w:color w:val="000000" w:themeColor="text1"/>
          <w:lang w:val="en-CA"/>
        </w:rPr>
      </w:pPr>
      <w:r w:rsidRPr="007D22BC">
        <w:rPr>
          <w:rFonts w:eastAsia="Calibri" w:cs="Arial"/>
          <w:b/>
          <w:color w:val="000000" w:themeColor="text1"/>
          <w:lang w:val="en-CA"/>
        </w:rPr>
        <w:t xml:space="preserve">INELIGIBLE ACTIVITIES </w:t>
      </w:r>
    </w:p>
    <w:p w:rsidR="0070744D" w:rsidRPr="0070744D" w:rsidRDefault="0070744D" w:rsidP="0070744D">
      <w:pPr>
        <w:numPr>
          <w:ilvl w:val="0"/>
          <w:numId w:val="27"/>
        </w:numPr>
        <w:contextualSpacing/>
        <w:rPr>
          <w:rFonts w:eastAsia="Calibri" w:cs="Arial"/>
          <w:lang w:eastAsia="en-US"/>
        </w:rPr>
      </w:pPr>
      <w:r w:rsidRPr="0070744D">
        <w:rPr>
          <w:rFonts w:eastAsia="Calibri" w:cs="Arial"/>
          <w:lang w:eastAsia="en-US"/>
        </w:rPr>
        <w:t>Research, creation and production of work with no plans for digital sharing or online discoverability</w:t>
      </w:r>
    </w:p>
    <w:p w:rsidR="00D57BD8" w:rsidRDefault="0070744D" w:rsidP="0070744D">
      <w:pPr>
        <w:pStyle w:val="ListParagraph"/>
        <w:numPr>
          <w:ilvl w:val="0"/>
          <w:numId w:val="27"/>
        </w:numPr>
        <w:spacing w:before="120" w:line="300" w:lineRule="atLeast"/>
        <w:ind w:right="144"/>
        <w:rPr>
          <w:rFonts w:eastAsia="Calibri" w:cs="Arial"/>
          <w:lang w:eastAsia="en-US"/>
        </w:rPr>
      </w:pPr>
      <w:r w:rsidRPr="0070744D">
        <w:rPr>
          <w:rFonts w:eastAsia="Calibri" w:cs="Arial"/>
          <w:lang w:eastAsia="en-US"/>
        </w:rPr>
        <w:t>Research, creation and production of digital content that is not arts based in nature (e.g. communications or marketing material)</w:t>
      </w:r>
    </w:p>
    <w:p w:rsidR="00461E40" w:rsidRPr="00461E40" w:rsidRDefault="00461E40" w:rsidP="00461E40">
      <w:pPr>
        <w:spacing w:before="240" w:line="300" w:lineRule="atLeast"/>
        <w:ind w:right="144"/>
        <w:rPr>
          <w:rFonts w:eastAsia="Calibri" w:cs="Arial"/>
          <w:lang w:eastAsia="en-US"/>
        </w:rPr>
      </w:pPr>
      <w:r w:rsidRPr="003B0B68">
        <w:rPr>
          <w:rFonts w:eastAsia="Times New Roman" w:cs="Segoe UI"/>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6" w:history="1">
        <w:r w:rsidRPr="003B0B68">
          <w:rPr>
            <w:rStyle w:val="Hyperlink"/>
            <w:rFonts w:eastAsia="Times New Roman" w:cs="Segoe UI"/>
          </w:rPr>
          <w:t>website</w:t>
        </w:r>
      </w:hyperlink>
      <w:r w:rsidRPr="002B3CE7">
        <w:rPr>
          <w:rFonts w:ascii="Segoe UI" w:eastAsia="Times New Roman" w:hAnsi="Segoe UI" w:cs="Segoe UI"/>
          <w:sz w:val="21"/>
          <w:szCs w:val="21"/>
        </w:rPr>
        <w:t>.</w:t>
      </w:r>
      <w:bookmarkStart w:id="0" w:name="_GoBack"/>
      <w:bookmarkEnd w:id="0"/>
    </w:p>
    <w:p w:rsidR="00111044" w:rsidRPr="00280B06" w:rsidRDefault="00111044" w:rsidP="00D372A9">
      <w:pPr>
        <w:pStyle w:val="Heading1"/>
        <w:rPr>
          <w:rFonts w:asciiTheme="minorHAnsi" w:eastAsia="Calibri" w:hAnsiTheme="minorHAnsi"/>
          <w:lang w:eastAsia="en-US"/>
        </w:rPr>
      </w:pPr>
      <w:r w:rsidRPr="00280B06">
        <w:rPr>
          <w:rFonts w:asciiTheme="minorHAnsi" w:eastAsia="Calibri" w:hAnsiTheme="minorHAnsi"/>
          <w:lang w:eastAsia="en-US"/>
        </w:rPr>
        <w:t>EXPENSES - what is eligible</w:t>
      </w:r>
    </w:p>
    <w:p w:rsidR="00280B06" w:rsidRPr="00280B06" w:rsidRDefault="00280B06" w:rsidP="00280B06">
      <w:pPr>
        <w:numPr>
          <w:ilvl w:val="0"/>
          <w:numId w:val="26"/>
        </w:numPr>
        <w:contextualSpacing/>
        <w:rPr>
          <w:rFonts w:eastAsia="Calibri" w:cs="Arial"/>
          <w:lang w:eastAsia="en-US"/>
        </w:rPr>
      </w:pPr>
      <w:r w:rsidRPr="00280B06">
        <w:rPr>
          <w:rFonts w:eastAsia="Calibri" w:cs="Arial"/>
          <w:lang w:eastAsia="en-US"/>
        </w:rPr>
        <w:t xml:space="preserve">Up to $50,000 for direct costs related to the activity.  </w:t>
      </w:r>
    </w:p>
    <w:p w:rsidR="00280B06" w:rsidRPr="00F172C5" w:rsidRDefault="00280B06" w:rsidP="00280B06">
      <w:pPr>
        <w:rPr>
          <w:rFonts w:ascii="Segoe UI" w:eastAsia="Times New Roman" w:hAnsi="Segoe UI" w:cs="Segoe UI"/>
          <w:color w:val="333333"/>
          <w:sz w:val="21"/>
          <w:szCs w:val="21"/>
        </w:rPr>
      </w:pPr>
    </w:p>
    <w:p w:rsidR="00280B06" w:rsidRPr="00280B06" w:rsidRDefault="00280B06" w:rsidP="00280B06">
      <w:pPr>
        <w:rPr>
          <w:rFonts w:eastAsia="Calibri" w:cs="Calibri"/>
          <w:lang w:eastAsia="en-US"/>
        </w:rPr>
      </w:pPr>
      <w:r w:rsidRPr="00280B06">
        <w:rPr>
          <w:rFonts w:eastAsia="Calibri" w:cs="Calibri"/>
          <w:lang w:eastAsia="en-US"/>
        </w:rPr>
        <w:t xml:space="preserve">All applicants will be considered for a grant of up to $50,000 for direct costs related to the research and development of the proposal, including artist fees. These costs include fees to contract and pay an independent producer for the development of the project. </w:t>
      </w:r>
    </w:p>
    <w:p w:rsidR="00280B06" w:rsidRPr="00280B06" w:rsidRDefault="00280B06" w:rsidP="008F2F0C">
      <w:pPr>
        <w:spacing w:before="120"/>
        <w:rPr>
          <w:rFonts w:eastAsia="Calibri" w:cs="Calibri"/>
          <w:lang w:eastAsia="en-US"/>
        </w:rPr>
      </w:pPr>
      <w:r w:rsidRPr="00280B06">
        <w:rPr>
          <w:rFonts w:eastAsia="Calibri" w:cs="Calibri"/>
          <w:lang w:eastAsia="en-US"/>
        </w:rPr>
        <w:t>Successful recipients will receive their Phase 1 grant in 2 instalments. The first instalment of $5,000 will be issued upon acceptance of the terms and conditions of the grant. The second instalment will be issued upon receipt and approval of both a signed contract with an independent producer, and a budget for the development of the proposal.</w:t>
      </w:r>
      <w:r w:rsidRPr="00280B06">
        <w:rPr>
          <w:rFonts w:eastAsia="Calibri" w:cs="Calibri"/>
          <w:lang w:eastAsia="en-US"/>
        </w:rPr>
        <w:br/>
      </w:r>
    </w:p>
    <w:p w:rsidR="00111044" w:rsidRPr="00D35557" w:rsidRDefault="00111044" w:rsidP="003B0B68">
      <w:pPr>
        <w:pStyle w:val="Heading1"/>
        <w:spacing w:before="0"/>
        <w:rPr>
          <w:rFonts w:asciiTheme="minorHAnsi" w:eastAsia="Calibri" w:hAnsiTheme="minorHAnsi" w:cs="Calibri"/>
          <w:i/>
          <w:lang w:eastAsia="en-US"/>
        </w:rPr>
      </w:pPr>
      <w:r w:rsidRPr="00D35557">
        <w:rPr>
          <w:rFonts w:asciiTheme="minorHAnsi" w:eastAsia="Calibri" w:hAnsiTheme="minorHAnsi"/>
          <w:lang w:eastAsia="en-US"/>
        </w:rPr>
        <w:t xml:space="preserve">ASSESSMENT - how decisions are made  </w:t>
      </w:r>
    </w:p>
    <w:p w:rsidR="00D35557" w:rsidRPr="00314943" w:rsidRDefault="00D35557" w:rsidP="00D35557">
      <w:pPr>
        <w:rPr>
          <w:rFonts w:eastAsia="Times New Roman" w:cs="Segoe UI"/>
        </w:rPr>
      </w:pPr>
      <w:r w:rsidRPr="00314943">
        <w:rPr>
          <w:rFonts w:eastAsia="Times New Roman" w:cs="Segoe UI"/>
        </w:rPr>
        <w:t xml:space="preserve">If eligible, your application to </w:t>
      </w:r>
      <w:r w:rsidRPr="00314943">
        <w:rPr>
          <w:rFonts w:eastAsia="Times New Roman" w:cs="Segoe UI"/>
          <w:b/>
        </w:rPr>
        <w:t>The Creation Accelerator</w:t>
      </w:r>
      <w:r w:rsidRPr="00314943">
        <w:rPr>
          <w:rFonts w:eastAsia="Times New Roman" w:cs="Segoe UI"/>
        </w:rPr>
        <w:t xml:space="preserve"> initiative will be assessed by an </w:t>
      </w:r>
      <w:hyperlink r:id="rId17" w:history="1">
        <w:r w:rsidRPr="00D35557">
          <w:rPr>
            <w:rStyle w:val="Hyperlink"/>
            <w:rFonts w:eastAsia="Times New Roman" w:cs="Segoe UI"/>
          </w:rPr>
          <w:t>internal committee</w:t>
        </w:r>
      </w:hyperlink>
      <w:r w:rsidRPr="00314943">
        <w:rPr>
          <w:rFonts w:eastAsia="Times New Roman" w:cs="Segoe UI"/>
        </w:rPr>
        <w:t>, which will include representatives from both the Canada Council and CBC/Radio-Canada.</w:t>
      </w:r>
    </w:p>
    <w:p w:rsidR="00D35557" w:rsidRPr="00D35557" w:rsidRDefault="00D35557" w:rsidP="00D35557">
      <w:pPr>
        <w:rPr>
          <w:rFonts w:eastAsia="Times New Roman" w:cs="Segoe UI"/>
          <w:color w:val="333333"/>
        </w:rPr>
      </w:pPr>
    </w:p>
    <w:p w:rsidR="00D35557" w:rsidRPr="00314943" w:rsidRDefault="00D35557" w:rsidP="00D35557">
      <w:pPr>
        <w:rPr>
          <w:rFonts w:eastAsia="Times New Roman" w:cs="Segoe UI"/>
        </w:rPr>
      </w:pPr>
      <w:r w:rsidRPr="00314943">
        <w:rPr>
          <w:rFonts w:eastAsia="Times New Roman" w:cs="Segoe UI"/>
        </w:rPr>
        <w:t>Applications will be assessed on the following weighted criteria, and must receive a minimum score in each category to be considered for a grant:</w:t>
      </w:r>
    </w:p>
    <w:p w:rsidR="00D35557" w:rsidRPr="00314943" w:rsidRDefault="00D35557" w:rsidP="00D35557">
      <w:pPr>
        <w:spacing w:before="240" w:after="120"/>
        <w:rPr>
          <w:rFonts w:eastAsia="Times New Roman" w:cs="Segoe UI"/>
        </w:rPr>
      </w:pPr>
      <w:r w:rsidRPr="00314943">
        <w:rPr>
          <w:rFonts w:eastAsia="Times New Roman" w:cs="Segoe UI"/>
          <w:b/>
        </w:rPr>
        <w:t>Impact 50%</w:t>
      </w:r>
      <w:r w:rsidRPr="00314943">
        <w:rPr>
          <w:rFonts w:eastAsia="Times New Roman" w:cs="Segoe UI"/>
        </w:rPr>
        <w:t xml:space="preserve"> (minimum score of 35 out of 50) </w:t>
      </w:r>
    </w:p>
    <w:p w:rsidR="00D35557" w:rsidRPr="00314943" w:rsidRDefault="00D35557" w:rsidP="00D35557">
      <w:pPr>
        <w:numPr>
          <w:ilvl w:val="0"/>
          <w:numId w:val="26"/>
        </w:numPr>
        <w:contextualSpacing/>
        <w:rPr>
          <w:rFonts w:eastAsia="Times New Roman" w:cs="Segoe UI"/>
        </w:rPr>
      </w:pPr>
      <w:r w:rsidRPr="00314943">
        <w:rPr>
          <w:rFonts w:eastAsia="Times New Roman" w:cs="Segoe UI"/>
        </w:rPr>
        <w:lastRenderedPageBreak/>
        <w:t>Potential of the project to be shared and discovered by a broad public and/or an underserved public</w:t>
      </w:r>
    </w:p>
    <w:p w:rsidR="00D35557" w:rsidRPr="00314943" w:rsidRDefault="00D35557" w:rsidP="00D35557">
      <w:pPr>
        <w:numPr>
          <w:ilvl w:val="0"/>
          <w:numId w:val="26"/>
        </w:numPr>
        <w:contextualSpacing/>
        <w:rPr>
          <w:rFonts w:eastAsia="Times New Roman" w:cs="Segoe UI"/>
        </w:rPr>
      </w:pPr>
      <w:r w:rsidRPr="00314943">
        <w:rPr>
          <w:rFonts w:eastAsia="Times New Roman" w:cs="Segoe UI"/>
        </w:rPr>
        <w:t>Suitability of the project for a digital platform</w:t>
      </w:r>
    </w:p>
    <w:p w:rsidR="00D35557" w:rsidRPr="00314943" w:rsidRDefault="00D35557" w:rsidP="00D35557">
      <w:pPr>
        <w:numPr>
          <w:ilvl w:val="0"/>
          <w:numId w:val="26"/>
        </w:numPr>
        <w:contextualSpacing/>
        <w:rPr>
          <w:rFonts w:eastAsia="Times New Roman" w:cs="Segoe UI"/>
        </w:rPr>
      </w:pPr>
      <w:r w:rsidRPr="00314943">
        <w:rPr>
          <w:rFonts w:eastAsia="Times New Roman" w:cs="Segoe UI"/>
        </w:rPr>
        <w:t>Potential of the project to advance artistic practice</w:t>
      </w:r>
    </w:p>
    <w:p w:rsidR="00D35557" w:rsidRPr="00314943" w:rsidRDefault="00D35557" w:rsidP="00D35557">
      <w:pPr>
        <w:spacing w:before="360" w:after="120"/>
        <w:rPr>
          <w:rFonts w:eastAsia="Times New Roman" w:cs="Segoe UI"/>
        </w:rPr>
      </w:pPr>
      <w:r w:rsidRPr="00314943">
        <w:rPr>
          <w:rFonts w:eastAsia="Times New Roman" w:cs="Segoe UI"/>
          <w:b/>
        </w:rPr>
        <w:t>Artistic Merit 30%</w:t>
      </w:r>
      <w:r w:rsidRPr="00314943">
        <w:rPr>
          <w:rFonts w:eastAsia="Times New Roman" w:cs="Segoe UI"/>
        </w:rPr>
        <w:t xml:space="preserve"> (minimum score of 15 out of 30)</w:t>
      </w:r>
    </w:p>
    <w:p w:rsidR="00D35557" w:rsidRPr="00314943" w:rsidRDefault="00D35557" w:rsidP="00D35557">
      <w:pPr>
        <w:numPr>
          <w:ilvl w:val="0"/>
          <w:numId w:val="26"/>
        </w:numPr>
        <w:contextualSpacing/>
        <w:rPr>
          <w:rFonts w:eastAsia="Times New Roman" w:cs="Segoe UI"/>
        </w:rPr>
      </w:pPr>
      <w:r w:rsidRPr="00314943">
        <w:rPr>
          <w:rFonts w:eastAsia="Times New Roman" w:cs="Segoe UI"/>
        </w:rPr>
        <w:t>The artistic interest and originality of the project in a digital context</w:t>
      </w:r>
    </w:p>
    <w:p w:rsidR="00D35557" w:rsidRPr="00314943" w:rsidRDefault="00D35557" w:rsidP="00D35557">
      <w:pPr>
        <w:numPr>
          <w:ilvl w:val="0"/>
          <w:numId w:val="26"/>
        </w:numPr>
        <w:contextualSpacing/>
        <w:rPr>
          <w:rFonts w:eastAsia="Times New Roman" w:cs="Segoe UI"/>
        </w:rPr>
      </w:pPr>
      <w:r w:rsidRPr="00314943">
        <w:rPr>
          <w:rFonts w:eastAsia="Times New Roman" w:cs="Segoe UI"/>
        </w:rPr>
        <w:t>The artistic quality of your previous work</w:t>
      </w:r>
    </w:p>
    <w:p w:rsidR="00D35557" w:rsidRPr="00314943" w:rsidRDefault="00D35557" w:rsidP="00D35557">
      <w:pPr>
        <w:spacing w:before="360" w:after="120"/>
        <w:rPr>
          <w:rFonts w:eastAsia="Times New Roman" w:cs="Segoe UI"/>
        </w:rPr>
      </w:pPr>
      <w:r w:rsidRPr="00314943">
        <w:rPr>
          <w:rFonts w:eastAsia="Times New Roman" w:cs="Segoe UI"/>
          <w:b/>
        </w:rPr>
        <w:t>Feasibility 20%</w:t>
      </w:r>
      <w:r w:rsidRPr="00314943">
        <w:rPr>
          <w:rFonts w:eastAsia="Times New Roman" w:cs="Segoe UI"/>
        </w:rPr>
        <w:t xml:space="preserve"> (minimum score of 10 out of 20)</w:t>
      </w:r>
    </w:p>
    <w:p w:rsidR="00D35557" w:rsidRPr="00314943" w:rsidRDefault="00D35557" w:rsidP="00D35557">
      <w:pPr>
        <w:numPr>
          <w:ilvl w:val="0"/>
          <w:numId w:val="26"/>
        </w:numPr>
        <w:contextualSpacing/>
        <w:rPr>
          <w:rFonts w:eastAsia="Times New Roman" w:cs="Segoe UI"/>
        </w:rPr>
      </w:pPr>
      <w:r w:rsidRPr="00314943">
        <w:rPr>
          <w:rFonts w:eastAsia="Times New Roman" w:cs="Segoe UI"/>
        </w:rPr>
        <w:t>Capacity and experience to undertake the project</w:t>
      </w:r>
      <w:r w:rsidRPr="00314943">
        <w:rPr>
          <w:rFonts w:eastAsia="Times New Roman" w:cs="Segoe UI"/>
        </w:rPr>
        <w:br/>
      </w:r>
    </w:p>
    <w:p w:rsidR="00111044" w:rsidRPr="002D038C" w:rsidRDefault="00111044" w:rsidP="00D372A9">
      <w:pPr>
        <w:pStyle w:val="Heading1"/>
        <w:rPr>
          <w:rFonts w:asciiTheme="minorHAnsi" w:eastAsia="Calibri" w:hAnsiTheme="minorHAnsi"/>
          <w:lang w:eastAsia="en-US"/>
        </w:rPr>
      </w:pPr>
      <w:r w:rsidRPr="002D038C">
        <w:rPr>
          <w:rFonts w:asciiTheme="minorHAnsi" w:eastAsia="Calibri" w:hAnsiTheme="minorHAnsi"/>
          <w:color w:val="000000" w:themeColor="text1"/>
          <w:lang w:eastAsia="en-US"/>
        </w:rPr>
        <w:t xml:space="preserve">REQUIRED </w:t>
      </w:r>
      <w:r w:rsidR="0073119C" w:rsidRPr="002D038C">
        <w:rPr>
          <w:rFonts w:asciiTheme="minorHAnsi" w:eastAsia="Calibri" w:hAnsiTheme="minorHAnsi"/>
          <w:color w:val="000000" w:themeColor="text1"/>
          <w:lang w:eastAsia="en-US"/>
        </w:rPr>
        <w:t xml:space="preserve">INFORMATION </w:t>
      </w:r>
      <w:r w:rsidRPr="002D038C">
        <w:rPr>
          <w:rFonts w:asciiTheme="minorHAnsi" w:eastAsia="Calibri" w:hAnsiTheme="minorHAnsi"/>
          <w:color w:val="000000" w:themeColor="text1"/>
          <w:lang w:eastAsia="en-US"/>
        </w:rPr>
        <w:t xml:space="preserve">AND </w:t>
      </w:r>
      <w:r w:rsidRPr="002D038C">
        <w:rPr>
          <w:rFonts w:asciiTheme="minorHAnsi" w:eastAsia="Calibri" w:hAnsiTheme="minorHAnsi"/>
          <w:lang w:eastAsia="en-US"/>
        </w:rPr>
        <w:t>SUPPORT MATERIAL - what you need to apply</w:t>
      </w:r>
    </w:p>
    <w:p w:rsidR="00111044" w:rsidRPr="00314943" w:rsidRDefault="00111044" w:rsidP="00D372A9">
      <w:pPr>
        <w:pStyle w:val="NoSpacing"/>
        <w:rPr>
          <w:rFonts w:eastAsia="Calibri"/>
          <w:lang w:eastAsia="en-US"/>
        </w:rPr>
      </w:pPr>
      <w:r w:rsidRPr="00314943">
        <w:rPr>
          <w:rFonts w:eastAsia="Calibri"/>
          <w:lang w:eastAsia="en-US"/>
        </w:rPr>
        <w:t xml:space="preserve">Once registered in the </w:t>
      </w:r>
      <w:r w:rsidR="00460F42" w:rsidRPr="00314943">
        <w:rPr>
          <w:rFonts w:eastAsia="Calibri"/>
          <w:lang w:eastAsia="en-US"/>
        </w:rPr>
        <w:t>p</w:t>
      </w:r>
      <w:r w:rsidRPr="00314943">
        <w:rPr>
          <w:rFonts w:eastAsia="Calibri"/>
          <w:lang w:eastAsia="en-US"/>
        </w:rPr>
        <w:t>ortal, you will need to provide information about:</w:t>
      </w:r>
    </w:p>
    <w:p w:rsidR="002D038C" w:rsidRPr="00314943" w:rsidRDefault="002D038C" w:rsidP="002D038C">
      <w:pPr>
        <w:numPr>
          <w:ilvl w:val="0"/>
          <w:numId w:val="29"/>
        </w:numPr>
        <w:shd w:val="clear" w:color="auto" w:fill="FFFFFF"/>
        <w:spacing w:before="120" w:after="100" w:afterAutospacing="1"/>
        <w:rPr>
          <w:rFonts w:eastAsia="Times New Roman" w:cs="Segoe UI"/>
        </w:rPr>
      </w:pPr>
      <w:r w:rsidRPr="00314943">
        <w:rPr>
          <w:rFonts w:eastAsia="Times New Roman" w:cs="Segoe UI"/>
        </w:rPr>
        <w:t>your project and its suitability for a digital platform</w:t>
      </w:r>
    </w:p>
    <w:p w:rsidR="002D038C" w:rsidRPr="00314943" w:rsidRDefault="002D038C" w:rsidP="002D038C">
      <w:pPr>
        <w:numPr>
          <w:ilvl w:val="0"/>
          <w:numId w:val="29"/>
        </w:numPr>
        <w:shd w:val="clear" w:color="auto" w:fill="FFFFFF"/>
        <w:spacing w:before="100" w:beforeAutospacing="1" w:after="100" w:afterAutospacing="1"/>
        <w:rPr>
          <w:rFonts w:eastAsia="Times New Roman" w:cs="Segoe UI"/>
        </w:rPr>
      </w:pPr>
      <w:r w:rsidRPr="00314943">
        <w:rPr>
          <w:rFonts w:eastAsia="Times New Roman" w:cs="Segoe UI"/>
        </w:rPr>
        <w:t>the key artist(s) leading the project</w:t>
      </w:r>
    </w:p>
    <w:p w:rsidR="002D038C" w:rsidRPr="00314943" w:rsidRDefault="002D038C" w:rsidP="002D038C">
      <w:pPr>
        <w:numPr>
          <w:ilvl w:val="0"/>
          <w:numId w:val="29"/>
        </w:numPr>
        <w:shd w:val="clear" w:color="auto" w:fill="FFFFFF"/>
        <w:spacing w:before="100" w:beforeAutospacing="1" w:after="100" w:afterAutospacing="1"/>
        <w:rPr>
          <w:rFonts w:eastAsia="Times New Roman" w:cs="Segoe UI"/>
        </w:rPr>
      </w:pPr>
      <w:r w:rsidRPr="00314943">
        <w:rPr>
          <w:rFonts w:eastAsia="Times New Roman" w:cs="Segoe UI"/>
        </w:rPr>
        <w:t>your project plan, including timeline for Phase 1</w:t>
      </w:r>
    </w:p>
    <w:p w:rsidR="002D038C" w:rsidRPr="00314943" w:rsidRDefault="002D038C" w:rsidP="002D038C">
      <w:pPr>
        <w:shd w:val="clear" w:color="auto" w:fill="FFFFFF"/>
        <w:rPr>
          <w:rFonts w:eastAsia="Times New Roman" w:cs="Segoe UI"/>
        </w:rPr>
      </w:pPr>
      <w:r w:rsidRPr="00314943">
        <w:rPr>
          <w:rFonts w:eastAsia="Times New Roman" w:cs="Segoe UI"/>
        </w:rPr>
        <w:t>You will also need to include:</w:t>
      </w:r>
    </w:p>
    <w:p w:rsidR="002D038C" w:rsidRPr="00314943" w:rsidRDefault="002D038C" w:rsidP="002D038C">
      <w:pPr>
        <w:numPr>
          <w:ilvl w:val="0"/>
          <w:numId w:val="30"/>
        </w:numPr>
        <w:shd w:val="clear" w:color="auto" w:fill="FFFFFF"/>
        <w:spacing w:before="120"/>
        <w:rPr>
          <w:rFonts w:eastAsia="Times New Roman" w:cs="Segoe UI"/>
        </w:rPr>
      </w:pPr>
      <w:r w:rsidRPr="00314943">
        <w:rPr>
          <w:rFonts w:eastAsia="Times New Roman" w:cs="Segoe UI"/>
        </w:rPr>
        <w:t>recent sample(s) of your previous works</w:t>
      </w:r>
    </w:p>
    <w:p w:rsidR="002D038C" w:rsidRPr="00314943" w:rsidRDefault="002D038C" w:rsidP="002D038C">
      <w:pPr>
        <w:numPr>
          <w:ilvl w:val="0"/>
          <w:numId w:val="28"/>
        </w:numPr>
        <w:shd w:val="clear" w:color="auto" w:fill="FFFFFF"/>
        <w:rPr>
          <w:rFonts w:eastAsia="Times New Roman" w:cs="Segoe UI"/>
        </w:rPr>
      </w:pPr>
      <w:r w:rsidRPr="00314943">
        <w:rPr>
          <w:rFonts w:eastAsia="Times New Roman" w:cs="Segoe UI"/>
        </w:rPr>
        <w:t>biographies and an agreement or a letter/email that indicate confirmation of the participation of artistic collaborators, if applicable</w:t>
      </w:r>
    </w:p>
    <w:p w:rsidR="002D038C" w:rsidRPr="00314943" w:rsidRDefault="002D038C" w:rsidP="002D038C">
      <w:pPr>
        <w:numPr>
          <w:ilvl w:val="0"/>
          <w:numId w:val="28"/>
        </w:numPr>
        <w:shd w:val="clear" w:color="auto" w:fill="FFFFFF"/>
        <w:rPr>
          <w:rFonts w:eastAsia="Times New Roman" w:cs="Segoe UI"/>
        </w:rPr>
      </w:pPr>
      <w:proofErr w:type="gramStart"/>
      <w:r w:rsidRPr="00314943">
        <w:rPr>
          <w:rFonts w:eastAsia="Times New Roman" w:cs="Segoe UI"/>
        </w:rPr>
        <w:t>biography</w:t>
      </w:r>
      <w:proofErr w:type="gramEnd"/>
      <w:r w:rsidRPr="00314943">
        <w:rPr>
          <w:rFonts w:eastAsia="Times New Roman" w:cs="Segoe UI"/>
        </w:rPr>
        <w:t xml:space="preserve"> and an agreement or letter/email that indicate confirmation of the participation of an independent producer, if applicable.</w:t>
      </w:r>
    </w:p>
    <w:p w:rsidR="00111044" w:rsidRPr="002D038C" w:rsidRDefault="00111044" w:rsidP="00D372A9">
      <w:pPr>
        <w:pStyle w:val="Heading1"/>
        <w:rPr>
          <w:rFonts w:asciiTheme="minorHAnsi" w:eastAsia="Calibri" w:hAnsiTheme="minorHAnsi"/>
          <w:lang w:eastAsia="en-US"/>
        </w:rPr>
      </w:pPr>
      <w:r w:rsidRPr="002D038C">
        <w:rPr>
          <w:rFonts w:asciiTheme="minorHAnsi" w:eastAsia="Calibri" w:hAnsiTheme="minorHAnsi"/>
          <w:lang w:eastAsia="en-US"/>
        </w:rPr>
        <w:t>GRANT PAYMENT AND FINAL REPORTS</w:t>
      </w:r>
    </w:p>
    <w:p w:rsidR="00111044" w:rsidRPr="002D038C" w:rsidRDefault="00111044" w:rsidP="00D372A9">
      <w:pPr>
        <w:spacing w:line="300" w:lineRule="atLeast"/>
        <w:ind w:right="144"/>
        <w:rPr>
          <w:rFonts w:eastAsia="Calibri" w:cs="Arial"/>
          <w:lang w:eastAsia="en-US"/>
        </w:rPr>
      </w:pPr>
      <w:r w:rsidRPr="002D038C">
        <w:rPr>
          <w:rFonts w:eastAsia="Calibri" w:cs="Arial"/>
          <w:lang w:eastAsia="en-US"/>
        </w:rPr>
        <w:t xml:space="preserve">If your application is successful, the first step in receiving your grant payment is to complete the </w:t>
      </w:r>
      <w:r w:rsidR="00D0293B" w:rsidRPr="002D038C">
        <w:rPr>
          <w:rFonts w:eastAsia="Calibri" w:cs="Arial"/>
          <w:lang w:eastAsia="en-US"/>
        </w:rPr>
        <w:t xml:space="preserve">Grant </w:t>
      </w:r>
      <w:r w:rsidR="002D038C" w:rsidRPr="002D038C">
        <w:rPr>
          <w:rFonts w:eastAsia="Calibri" w:cs="Arial"/>
          <w:lang w:eastAsia="en-US"/>
        </w:rPr>
        <w:t>Acceptance</w:t>
      </w:r>
      <w:r w:rsidR="00D0293B" w:rsidRPr="002D038C">
        <w:rPr>
          <w:rFonts w:eastAsia="Calibri" w:cs="Arial"/>
          <w:lang w:eastAsia="en-US"/>
        </w:rPr>
        <w:t xml:space="preserve"> Form.</w:t>
      </w:r>
      <w:r w:rsidR="001C1E78" w:rsidRPr="002D038C">
        <w:rPr>
          <w:rFonts w:eastAsia="Calibri" w:cs="Arial"/>
          <w:lang w:eastAsia="en-US"/>
        </w:rPr>
        <w:t xml:space="preserve"> Click </w:t>
      </w:r>
      <w:hyperlink r:id="rId18" w:tooltip="hyperlink to information for the responsibilities of grant recipients" w:history="1">
        <w:r w:rsidR="001C1E78" w:rsidRPr="002D038C">
          <w:rPr>
            <w:rStyle w:val="Hyperlink"/>
            <w:rFonts w:eastAsia="Calibri" w:cs="Arial"/>
            <w:b/>
            <w:lang w:eastAsia="en-US"/>
          </w:rPr>
          <w:t>here</w:t>
        </w:r>
      </w:hyperlink>
      <w:r w:rsidR="001C1E78" w:rsidRPr="002D038C">
        <w:rPr>
          <w:rFonts w:eastAsia="Calibri" w:cs="Arial"/>
          <w:lang w:eastAsia="en-US"/>
        </w:rPr>
        <w:t xml:space="preserve"> for more information on the responsibilities of grant recipients.</w:t>
      </w:r>
    </w:p>
    <w:p w:rsidR="00111044" w:rsidRPr="002D038C" w:rsidRDefault="002D038C" w:rsidP="00D372A9">
      <w:pPr>
        <w:spacing w:before="120" w:line="300" w:lineRule="atLeast"/>
        <w:ind w:right="144"/>
        <w:rPr>
          <w:rFonts w:eastAsia="Calibri" w:cs="Arial"/>
          <w:lang w:eastAsia="en-US"/>
        </w:rPr>
      </w:pPr>
      <w:r w:rsidRPr="002D038C">
        <w:rPr>
          <w:rFonts w:eastAsia="Calibri" w:cs="Arial"/>
          <w:lang w:eastAsia="en-US"/>
        </w:rPr>
        <w:t xml:space="preserve">Phase 1 of the project must be completed May 2020. </w:t>
      </w:r>
      <w:r w:rsidR="00111044" w:rsidRPr="002D038C">
        <w:rPr>
          <w:rFonts w:eastAsia="Calibri" w:cs="Arial"/>
          <w:lang w:eastAsia="en-US"/>
        </w:rPr>
        <w:t xml:space="preserve">A final report will be due 3 months after you complete the project. </w:t>
      </w:r>
    </w:p>
    <w:p w:rsidR="00111044" w:rsidRPr="00746180" w:rsidRDefault="00111044" w:rsidP="00D372A9">
      <w:pPr>
        <w:pStyle w:val="Heading1"/>
        <w:rPr>
          <w:rFonts w:asciiTheme="minorHAnsi" w:eastAsia="Calibri" w:hAnsiTheme="minorHAnsi"/>
          <w:lang w:eastAsia="en-US"/>
        </w:rPr>
      </w:pPr>
      <w:r w:rsidRPr="00746180">
        <w:rPr>
          <w:rFonts w:asciiTheme="minorHAnsi" w:eastAsia="Calibri" w:hAnsiTheme="minorHAnsi"/>
          <w:lang w:eastAsia="en-US"/>
        </w:rPr>
        <w:t>CONTACT INFORMATION</w:t>
      </w:r>
    </w:p>
    <w:p w:rsidR="004F3DAF" w:rsidRPr="00746180" w:rsidRDefault="00746180" w:rsidP="00D372A9">
      <w:pPr>
        <w:spacing w:line="300" w:lineRule="atLeast"/>
        <w:rPr>
          <w:rFonts w:eastAsia="Calibri" w:cs="Arial"/>
          <w:lang w:eastAsia="en-US"/>
        </w:rPr>
      </w:pPr>
      <w:r w:rsidRPr="00746180">
        <w:rPr>
          <w:rFonts w:eastAsia="Calibri" w:cs="Arial"/>
          <w:lang w:eastAsia="en-US"/>
        </w:rPr>
        <w:t xml:space="preserve">If you require additional information or guidance, contact a </w:t>
      </w:r>
      <w:hyperlink r:id="rId19" w:history="1">
        <w:r w:rsidR="00D64CDC" w:rsidRPr="00746180">
          <w:rPr>
            <w:rFonts w:eastAsia="Times New Roman" w:cs="Segoe UI"/>
            <w:b/>
            <w:bCs/>
            <w:color w:val="0000FF"/>
            <w:u w:val="single"/>
            <w:lang w:eastAsia="en-US"/>
          </w:rPr>
          <w:t>Canada Council Program Officer</w:t>
        </w:r>
      </w:hyperlink>
      <w:r w:rsidR="00D64CDC" w:rsidRPr="00746180">
        <w:rPr>
          <w:rFonts w:eastAsia="Calibri" w:cs="Arial"/>
          <w:lang w:eastAsia="en-US"/>
        </w:rPr>
        <w:t xml:space="preserve"> before submitting </w:t>
      </w:r>
      <w:r w:rsidRPr="00746180">
        <w:rPr>
          <w:rFonts w:eastAsia="Calibri" w:cs="Arial"/>
          <w:lang w:eastAsia="en-US"/>
        </w:rPr>
        <w:t>your</w:t>
      </w:r>
      <w:r w:rsidR="00D64CDC" w:rsidRPr="00746180">
        <w:rPr>
          <w:rFonts w:eastAsia="Calibri" w:cs="Arial"/>
          <w:lang w:eastAsia="en-US"/>
        </w:rPr>
        <w:t xml:space="preserve"> application</w:t>
      </w:r>
      <w:r w:rsidR="00460F42" w:rsidRPr="00746180">
        <w:rPr>
          <w:rFonts w:eastAsia="Calibri" w:cs="Arial"/>
          <w:lang w:eastAsia="en-US"/>
        </w:rPr>
        <w:t>.</w:t>
      </w:r>
    </w:p>
    <w:p w:rsidR="004F3DAF" w:rsidRPr="003612F5" w:rsidRDefault="004F3DAF" w:rsidP="00D372A9">
      <w:pPr>
        <w:spacing w:after="200" w:line="276" w:lineRule="auto"/>
        <w:rPr>
          <w:rFonts w:eastAsia="Calibri" w:cs="Arial"/>
          <w:highlight w:val="yellow"/>
          <w:lang w:eastAsia="en-US"/>
        </w:rPr>
      </w:pPr>
      <w:r w:rsidRPr="003612F5">
        <w:rPr>
          <w:rFonts w:eastAsia="Calibri" w:cs="Arial"/>
          <w:highlight w:val="yellow"/>
          <w:lang w:eastAsia="en-US"/>
        </w:rPr>
        <w:br w:type="page"/>
      </w:r>
    </w:p>
    <w:p w:rsidR="00826D06" w:rsidRPr="00411336" w:rsidRDefault="00826D06" w:rsidP="00D372A9">
      <w:pPr>
        <w:pBdr>
          <w:bottom w:val="single" w:sz="8" w:space="4" w:color="4F81BD" w:themeColor="accent1"/>
        </w:pBdr>
        <w:contextualSpacing/>
        <w:rPr>
          <w:rFonts w:eastAsiaTheme="majorEastAsia" w:cstheme="majorBidi"/>
          <w:color w:val="2387FC"/>
          <w:spacing w:val="5"/>
          <w:kern w:val="28"/>
          <w:sz w:val="48"/>
          <w:szCs w:val="48"/>
        </w:rPr>
      </w:pPr>
      <w:r w:rsidRPr="00411336">
        <w:rPr>
          <w:rFonts w:eastAsiaTheme="majorEastAsia" w:cstheme="majorBidi"/>
          <w:color w:val="FF0000"/>
          <w:spacing w:val="5"/>
          <w:kern w:val="28"/>
          <w:sz w:val="48"/>
          <w:szCs w:val="48"/>
        </w:rPr>
        <w:lastRenderedPageBreak/>
        <w:t xml:space="preserve">PREVIEW: </w:t>
      </w:r>
      <w:r w:rsidRPr="00411336">
        <w:rPr>
          <w:rFonts w:eastAsiaTheme="majorEastAsia" w:cstheme="majorBidi"/>
          <w:color w:val="2387FC"/>
          <w:spacing w:val="5"/>
          <w:kern w:val="28"/>
          <w:sz w:val="48"/>
          <w:szCs w:val="48"/>
        </w:rPr>
        <w:t>Application Form</w:t>
      </w:r>
    </w:p>
    <w:p w:rsidR="00826D06" w:rsidRPr="00411336" w:rsidRDefault="00826D06" w:rsidP="00D372A9">
      <w:pPr>
        <w:spacing w:before="120"/>
        <w:rPr>
          <w:color w:val="FF0000"/>
          <w:sz w:val="28"/>
          <w:szCs w:val="28"/>
        </w:rPr>
      </w:pPr>
      <w:r w:rsidRPr="00411336">
        <w:rPr>
          <w:color w:val="FF0000"/>
          <w:sz w:val="28"/>
          <w:szCs w:val="28"/>
        </w:rPr>
        <w:t xml:space="preserve">This is not an official application form. You must use the portal to apply. </w:t>
      </w:r>
    </w:p>
    <w:p w:rsidR="00826D06" w:rsidRPr="00411336" w:rsidRDefault="00826D06" w:rsidP="00D372A9">
      <w:pPr>
        <w:spacing w:before="120"/>
      </w:pPr>
      <w:r w:rsidRPr="00411336">
        <w:t>Use simple text formatting if you prepare your application outside of the portal. Formatted text uses additional characters, and some formatting may be lost when copied over.</w:t>
      </w:r>
    </w:p>
    <w:p w:rsidR="00067D61" w:rsidRPr="00411336" w:rsidRDefault="00B17AB9" w:rsidP="00D372A9">
      <w:pPr>
        <w:spacing w:before="120"/>
      </w:pPr>
      <w:r w:rsidRPr="00411336">
        <w:rPr>
          <w:noProof/>
          <w:lang w:eastAsia="en-US"/>
        </w:rPr>
        <w:drawing>
          <wp:inline distT="0" distB="0" distL="0" distR="0" wp14:anchorId="236A466B" wp14:editId="3F1C3AE8">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411336">
        <w:t xml:space="preserve"> = </w:t>
      </w:r>
      <w:r w:rsidR="004F3DAF" w:rsidRPr="00411336">
        <w:t>required</w:t>
      </w:r>
    </w:p>
    <w:p w:rsidR="00D85DE1" w:rsidRPr="00411336" w:rsidRDefault="00D85DE1" w:rsidP="00D372A9">
      <w:pPr>
        <w:pStyle w:val="Heading2"/>
        <w:rPr>
          <w:rFonts w:asciiTheme="minorHAnsi" w:hAnsiTheme="minorHAnsi"/>
        </w:rPr>
      </w:pPr>
      <w:r w:rsidRPr="00411336">
        <w:rPr>
          <w:rFonts w:asciiTheme="minorHAnsi" w:hAnsiTheme="minorHAnsi"/>
        </w:rPr>
        <w:t>GRANT DESCRIPTION</w:t>
      </w:r>
    </w:p>
    <w:p w:rsidR="00D372A9" w:rsidRPr="00411336" w:rsidRDefault="00D372A9" w:rsidP="00D372A9">
      <w:pPr>
        <w:pStyle w:val="ListParagraph"/>
        <w:numPr>
          <w:ilvl w:val="0"/>
          <w:numId w:val="17"/>
        </w:numPr>
        <w:spacing w:before="360"/>
        <w:ind w:left="547"/>
        <w:contextualSpacing w:val="0"/>
        <w:rPr>
          <w:b/>
        </w:rPr>
      </w:pPr>
      <w:r w:rsidRPr="00411336">
        <w:rPr>
          <w:b/>
        </w:rPr>
        <w:t xml:space="preserve">Give your application a name. </w:t>
      </w:r>
      <w:r w:rsidRPr="00411336">
        <w:t>(approximately 10 words)</w:t>
      </w:r>
      <w:r w:rsidRPr="00411336">
        <w:rPr>
          <w:noProof/>
          <w:lang w:eastAsia="en-US"/>
        </w:rPr>
        <w:drawing>
          <wp:inline distT="0" distB="0" distL="0" distR="0" wp14:anchorId="7F0BD425" wp14:editId="03D69CE9">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372A9" w:rsidRPr="00411336" w:rsidRDefault="00D372A9" w:rsidP="00D372A9">
      <w:pPr>
        <w:pStyle w:val="ListParagraph"/>
        <w:ind w:left="450"/>
        <w:contextualSpacing w:val="0"/>
        <w:rPr>
          <w:b/>
        </w:rPr>
      </w:pPr>
      <w:r w:rsidRPr="00411336">
        <w:t>The name you provide is for your reference and will identify this grant application in your dashboard.</w:t>
      </w:r>
    </w:p>
    <w:p w:rsidR="00B462F9" w:rsidRPr="009F1256" w:rsidRDefault="00B462F9" w:rsidP="00D372A9">
      <w:pPr>
        <w:pStyle w:val="ListParagraph"/>
        <w:numPr>
          <w:ilvl w:val="0"/>
          <w:numId w:val="17"/>
        </w:numPr>
        <w:tabs>
          <w:tab w:val="left" w:pos="630"/>
        </w:tabs>
        <w:spacing w:before="360"/>
        <w:ind w:left="450" w:hanging="270"/>
        <w:contextualSpacing w:val="0"/>
        <w:rPr>
          <w:b/>
        </w:rPr>
      </w:pPr>
      <w:r w:rsidRPr="009F1256">
        <w:rPr>
          <w:b/>
        </w:rPr>
        <w:t>For groups and organizations, provide the name of the contact person responsible for this application.</w:t>
      </w:r>
    </w:p>
    <w:p w:rsidR="009F1256" w:rsidRPr="009F1256" w:rsidRDefault="009F1256" w:rsidP="009F1256">
      <w:pPr>
        <w:pStyle w:val="ListParagraph"/>
        <w:numPr>
          <w:ilvl w:val="0"/>
          <w:numId w:val="17"/>
        </w:numPr>
        <w:spacing w:before="360"/>
        <w:contextualSpacing w:val="0"/>
      </w:pPr>
      <w:r w:rsidRPr="009F1256">
        <w:rPr>
          <w:b/>
        </w:rPr>
        <w:t>Provide a one-sentence summary of your project.</w:t>
      </w:r>
      <w:r w:rsidRPr="009F1256">
        <w:t xml:space="preserve"> If possible, use the format ACTIVITY, EVENT (if relevant) and DATES. (approximately 25 words)</w:t>
      </w:r>
      <w:r w:rsidRPr="009F1256">
        <w:rPr>
          <w:noProof/>
          <w:lang w:eastAsia="en-US"/>
        </w:rPr>
        <w:t xml:space="preserve"> </w:t>
      </w:r>
      <w:r w:rsidRPr="009F1256">
        <w:rPr>
          <w:noProof/>
          <w:lang w:eastAsia="en-US"/>
        </w:rPr>
        <w:drawing>
          <wp:inline distT="0" distB="0" distL="0" distR="0" wp14:anchorId="19690A61" wp14:editId="6DBFDBB7">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F1256" w:rsidRPr="009F1256" w:rsidRDefault="009F1256" w:rsidP="009F1256">
      <w:pPr>
        <w:pStyle w:val="CommentText"/>
        <w:spacing w:before="120"/>
        <w:ind w:left="540"/>
        <w:rPr>
          <w:color w:val="000000" w:themeColor="text1"/>
          <w:sz w:val="24"/>
          <w:szCs w:val="24"/>
        </w:rPr>
      </w:pPr>
      <w:proofErr w:type="gramStart"/>
      <w:r w:rsidRPr="009F1256">
        <w:rPr>
          <w:sz w:val="24"/>
          <w:szCs w:val="24"/>
        </w:rPr>
        <w:t>For example</w:t>
      </w:r>
      <w:r w:rsidRPr="009F1256">
        <w:rPr>
          <w:color w:val="000000" w:themeColor="text1"/>
          <w:sz w:val="24"/>
          <w:szCs w:val="24"/>
        </w:rPr>
        <w:t>, “</w:t>
      </w:r>
      <w:r w:rsidRPr="009F1256">
        <w:rPr>
          <w:rFonts w:eastAsia="Times New Roman" w:cs="Segoe UI"/>
          <w:color w:val="000000" w:themeColor="text1"/>
          <w:sz w:val="24"/>
          <w:szCs w:val="24"/>
        </w:rPr>
        <w:t>To develop the concept for a web series from January/2020 to May 2020</w:t>
      </w:r>
      <w:r w:rsidRPr="009F1256">
        <w:rPr>
          <w:color w:val="000000" w:themeColor="text1"/>
          <w:sz w:val="24"/>
          <w:szCs w:val="24"/>
        </w:rPr>
        <w:t>.”</w:t>
      </w:r>
      <w:proofErr w:type="gramEnd"/>
      <w:r w:rsidRPr="009F1256">
        <w:rPr>
          <w:color w:val="000000" w:themeColor="text1"/>
          <w:sz w:val="24"/>
          <w:szCs w:val="24"/>
        </w:rPr>
        <w:t xml:space="preserve">  </w:t>
      </w:r>
    </w:p>
    <w:p w:rsidR="009F1256" w:rsidRPr="009F1256" w:rsidRDefault="009F1256" w:rsidP="009F1256">
      <w:pPr>
        <w:pStyle w:val="ListParagraph"/>
        <w:spacing w:before="120"/>
        <w:ind w:left="540"/>
        <w:contextualSpacing w:val="0"/>
        <w:rPr>
          <w:color w:val="000000" w:themeColor="text1"/>
        </w:rPr>
      </w:pPr>
      <w:r w:rsidRPr="009F1256">
        <w:rPr>
          <w:color w:val="000000" w:themeColor="text1"/>
        </w:rPr>
        <w:t xml:space="preserve">This summary will be used in the Canada Council’s official reporting. </w:t>
      </w:r>
    </w:p>
    <w:p w:rsidR="00B462F9" w:rsidRPr="009F1256" w:rsidRDefault="00B462F9" w:rsidP="00D372A9">
      <w:pPr>
        <w:pStyle w:val="ListParagraph"/>
        <w:numPr>
          <w:ilvl w:val="0"/>
          <w:numId w:val="17"/>
        </w:numPr>
        <w:spacing w:before="360"/>
        <w:ind w:left="547" w:right="-446"/>
        <w:contextualSpacing w:val="0"/>
        <w:rPr>
          <w:b/>
        </w:rPr>
      </w:pPr>
      <w:r w:rsidRPr="009F1256">
        <w:rPr>
          <w:b/>
        </w:rPr>
        <w:t>Project start date</w:t>
      </w:r>
      <w:r w:rsidRPr="009F1256">
        <w:rPr>
          <w:noProof/>
          <w:lang w:eastAsia="en-US"/>
        </w:rPr>
        <w:drawing>
          <wp:inline distT="0" distB="0" distL="0" distR="0" wp14:anchorId="62FBD063" wp14:editId="71765E99">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462F9" w:rsidRPr="009F1256" w:rsidRDefault="00B462F9" w:rsidP="00D372A9">
      <w:pPr>
        <w:pStyle w:val="ListParagraph"/>
        <w:ind w:left="450" w:right="-450"/>
        <w:contextualSpacing w:val="0"/>
        <w:rPr>
          <w:b/>
        </w:rPr>
      </w:pPr>
      <w:r w:rsidRPr="009F1256">
        <w:t>This date must be after the application</w:t>
      </w:r>
      <w:r w:rsidR="000D24BA">
        <w:t xml:space="preserve"> deadline date</w:t>
      </w:r>
      <w:r w:rsidRPr="009F1256">
        <w:t>.</w:t>
      </w:r>
    </w:p>
    <w:p w:rsidR="00B462F9" w:rsidRDefault="00B462F9" w:rsidP="00D372A9">
      <w:pPr>
        <w:pStyle w:val="ListParagraph"/>
        <w:numPr>
          <w:ilvl w:val="0"/>
          <w:numId w:val="17"/>
        </w:numPr>
        <w:spacing w:before="360"/>
        <w:ind w:right="-450"/>
        <w:contextualSpacing w:val="0"/>
        <w:rPr>
          <w:b/>
        </w:rPr>
      </w:pPr>
      <w:r w:rsidRPr="00A50A88">
        <w:rPr>
          <w:b/>
        </w:rPr>
        <w:t>Project end date</w:t>
      </w:r>
      <w:r w:rsidRPr="00A50A88">
        <w:rPr>
          <w:noProof/>
          <w:lang w:eastAsia="en-US"/>
        </w:rPr>
        <w:drawing>
          <wp:inline distT="0" distB="0" distL="0" distR="0" wp14:anchorId="2C5163DB" wp14:editId="4970962F">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D3C9C" w:rsidRPr="000D3C9C" w:rsidRDefault="000D3C9C" w:rsidP="000D3C9C">
      <w:pPr>
        <w:ind w:left="450" w:right="-450"/>
      </w:pPr>
      <w:r w:rsidRPr="000D3C9C">
        <w:t>If your application is successful, you must be willing to undertake and complete Phase 1 of your project by May 2020</w:t>
      </w:r>
    </w:p>
    <w:p w:rsidR="00B462F9" w:rsidRPr="00A50A88" w:rsidRDefault="00B462F9" w:rsidP="00D372A9">
      <w:pPr>
        <w:pStyle w:val="ListParagraph"/>
        <w:numPr>
          <w:ilvl w:val="0"/>
          <w:numId w:val="17"/>
        </w:numPr>
        <w:spacing w:before="360"/>
        <w:ind w:left="450" w:right="-630" w:hanging="270"/>
        <w:contextualSpacing w:val="0"/>
      </w:pPr>
      <w:r w:rsidRPr="00A50A88">
        <w:rPr>
          <w:b/>
          <w:bCs/>
        </w:rPr>
        <w:t xml:space="preserve">What art form(s), style(s), genre(s) and/or expression(s) are most relevant to this application? </w:t>
      </w:r>
      <w:r w:rsidRPr="00A50A88">
        <w:rPr>
          <w:bCs/>
        </w:rPr>
        <w:t>(</w:t>
      </w:r>
      <w:r w:rsidRPr="00A50A88">
        <w:t>approximately</w:t>
      </w:r>
      <w:r w:rsidRPr="00A50A88">
        <w:rPr>
          <w:bCs/>
        </w:rPr>
        <w:t xml:space="preserve"> 25 words)</w:t>
      </w:r>
      <w:r w:rsidRPr="00A50A88">
        <w:rPr>
          <w:noProof/>
          <w:lang w:eastAsia="en-US"/>
        </w:rPr>
        <w:drawing>
          <wp:inline distT="0" distB="0" distL="0" distR="0" wp14:anchorId="3DF6CCD3" wp14:editId="401C9BAF">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462F9" w:rsidRPr="00EC2F28" w:rsidRDefault="00B462F9" w:rsidP="00D372A9">
      <w:pPr>
        <w:pStyle w:val="ListParagraph"/>
        <w:spacing w:before="120"/>
        <w:ind w:left="450"/>
        <w:contextualSpacing w:val="0"/>
      </w:pPr>
      <w:r w:rsidRPr="00EC2F28">
        <w:t>This information helps the Canada Council collect examples of art forms and practices in Canada and will not be used for assessing your application.</w:t>
      </w:r>
    </w:p>
    <w:p w:rsidR="00B462F9" w:rsidRPr="00351278" w:rsidRDefault="00351278" w:rsidP="00D372A9">
      <w:pPr>
        <w:pStyle w:val="ListParagraph"/>
        <w:numPr>
          <w:ilvl w:val="0"/>
          <w:numId w:val="17"/>
        </w:numPr>
        <w:tabs>
          <w:tab w:val="left" w:pos="450"/>
        </w:tabs>
        <w:spacing w:before="360"/>
        <w:ind w:left="450" w:hanging="270"/>
        <w:contextualSpacing w:val="0"/>
        <w:rPr>
          <w:rFonts w:eastAsia="Times New Roman" w:cs="Times New Roman"/>
          <w:color w:val="000000"/>
        </w:rPr>
      </w:pPr>
      <w:r w:rsidRPr="00351278">
        <w:rPr>
          <w:b/>
          <w:bCs/>
        </w:rPr>
        <w:t>Describe the concept for your project, including how it could be shared on a digital platform. Explain the inspiration for your project or why you wish to undertake it at this time.</w:t>
      </w:r>
      <w:r w:rsidR="00B462F9" w:rsidRPr="00351278">
        <w:rPr>
          <w:rFonts w:eastAsia="Times New Roman" w:cs="Times New Roman"/>
          <w:color w:val="000000"/>
        </w:rPr>
        <w:t xml:space="preserve"> (</w:t>
      </w:r>
      <w:r w:rsidR="00B462F9" w:rsidRPr="00351278">
        <w:t>approximately</w:t>
      </w:r>
      <w:r w:rsidR="00B462F9" w:rsidRPr="00351278">
        <w:rPr>
          <w:rFonts w:eastAsia="Times New Roman" w:cs="Times New Roman"/>
          <w:color w:val="000000"/>
        </w:rPr>
        <w:t xml:space="preserve"> 750 words)</w:t>
      </w:r>
      <w:r w:rsidR="00B462F9" w:rsidRPr="00351278">
        <w:rPr>
          <w:noProof/>
          <w:lang w:eastAsia="en-US"/>
        </w:rPr>
        <w:drawing>
          <wp:inline distT="0" distB="0" distL="0" distR="0" wp14:anchorId="1739EB60" wp14:editId="24076D8F">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B462F9" w:rsidRPr="00351278">
        <w:t xml:space="preserve"> </w:t>
      </w:r>
    </w:p>
    <w:p w:rsidR="00B462F9" w:rsidRPr="00532ADF" w:rsidRDefault="002D218A" w:rsidP="00D372A9">
      <w:pPr>
        <w:pStyle w:val="ListParagraph"/>
        <w:numPr>
          <w:ilvl w:val="0"/>
          <w:numId w:val="17"/>
        </w:numPr>
        <w:spacing w:before="360"/>
        <w:ind w:left="450" w:hanging="270"/>
        <w:contextualSpacing w:val="0"/>
        <w:rPr>
          <w:b/>
          <w:bCs/>
        </w:rPr>
      </w:pPr>
      <w:r w:rsidRPr="00532ADF">
        <w:rPr>
          <w:b/>
          <w:bCs/>
        </w:rPr>
        <w:t xml:space="preserve">If successful, you must work with an independent digital producer to develop your project. Indicate if you want the CBC/Radio-Canada to pair you with an independent </w:t>
      </w:r>
      <w:r w:rsidRPr="00532ADF">
        <w:rPr>
          <w:b/>
          <w:bCs/>
        </w:rPr>
        <w:lastRenderedPageBreak/>
        <w:t>producer. Alternately, if you have already identified a digital producer that you would like to work with on the development of the project, provide details</w:t>
      </w:r>
      <w:r w:rsidR="00D85DE1" w:rsidRPr="00532ADF">
        <w:rPr>
          <w:b/>
          <w:bCs/>
        </w:rPr>
        <w:t>.</w:t>
      </w:r>
      <w:r w:rsidR="00B462F9" w:rsidRPr="00532ADF">
        <w:rPr>
          <w:b/>
          <w:bCs/>
        </w:rPr>
        <w:t xml:space="preserve"> </w:t>
      </w:r>
    </w:p>
    <w:p w:rsidR="002D218A" w:rsidRPr="00CE22E2" w:rsidRDefault="00702202" w:rsidP="001D0BDF">
      <w:pPr>
        <w:spacing w:before="120"/>
        <w:ind w:left="990" w:hanging="270"/>
        <w:rPr>
          <w:color w:val="000000" w:themeColor="text1"/>
        </w:rPr>
      </w:pPr>
      <w:r w:rsidRPr="001D54C0">
        <w:sym w:font="Wingdings" w:char="F06F"/>
      </w:r>
      <w:r w:rsidRPr="001D54C0">
        <w:t xml:space="preserve"> </w:t>
      </w:r>
      <w:r w:rsidR="002D218A" w:rsidRPr="00CE22E2">
        <w:rPr>
          <w:color w:val="000000" w:themeColor="text1"/>
        </w:rPr>
        <w:t>If successful, I would like the CBC/Radio-Canada to pair me with an independent digital producer for the research and development of my project.</w:t>
      </w:r>
    </w:p>
    <w:p w:rsidR="00B462F9" w:rsidRPr="00CE22E2" w:rsidRDefault="00CE22E2" w:rsidP="00D372A9">
      <w:pPr>
        <w:pStyle w:val="ListParagraph"/>
        <w:numPr>
          <w:ilvl w:val="0"/>
          <w:numId w:val="17"/>
        </w:numPr>
        <w:spacing w:before="360"/>
        <w:ind w:left="450" w:hanging="270"/>
        <w:contextualSpacing w:val="0"/>
        <w:rPr>
          <w:rFonts w:eastAsia="Times New Roman" w:cs="Times New Roman"/>
          <w:color w:val="000000"/>
        </w:rPr>
      </w:pPr>
      <w:r w:rsidRPr="008F6B10">
        <w:rPr>
          <w:b/>
        </w:rPr>
        <w:t>How will this project advance your artistic practice? What makes your concept original and relevant?</w:t>
      </w:r>
      <w:r w:rsidR="00B462F9" w:rsidRPr="00CE22E2">
        <w:rPr>
          <w:rFonts w:eastAsia="Times New Roman" w:cs="Times New Roman"/>
          <w:color w:val="000000"/>
        </w:rPr>
        <w:t xml:space="preserve"> (</w:t>
      </w:r>
      <w:r w:rsidR="00B462F9" w:rsidRPr="00CE22E2">
        <w:t>approximately</w:t>
      </w:r>
      <w:r w:rsidR="00B462F9" w:rsidRPr="00CE22E2">
        <w:rPr>
          <w:rFonts w:eastAsia="Times New Roman" w:cs="Times New Roman"/>
          <w:color w:val="000000"/>
        </w:rPr>
        <w:t xml:space="preserve"> </w:t>
      </w:r>
      <w:r w:rsidRPr="00CE22E2">
        <w:rPr>
          <w:rFonts w:eastAsia="Times New Roman" w:cs="Times New Roman"/>
          <w:color w:val="000000"/>
        </w:rPr>
        <w:t>250</w:t>
      </w:r>
      <w:r w:rsidR="00B462F9" w:rsidRPr="00CE22E2">
        <w:rPr>
          <w:rFonts w:eastAsia="Times New Roman" w:cs="Times New Roman"/>
          <w:color w:val="000000"/>
        </w:rPr>
        <w:t xml:space="preserve"> words)</w:t>
      </w:r>
      <w:r w:rsidR="00B462F9" w:rsidRPr="00CE22E2">
        <w:rPr>
          <w:noProof/>
          <w:lang w:eastAsia="en-US"/>
        </w:rPr>
        <w:drawing>
          <wp:inline distT="0" distB="0" distL="0" distR="0" wp14:anchorId="3EBF6465" wp14:editId="4F7B4DC2">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462F9" w:rsidRPr="00CE22E2" w:rsidRDefault="00CE22E2" w:rsidP="00D372A9">
      <w:pPr>
        <w:pStyle w:val="CommentText"/>
        <w:spacing w:before="120"/>
        <w:ind w:left="450"/>
        <w:rPr>
          <w:color w:val="000000" w:themeColor="text1"/>
          <w:sz w:val="24"/>
          <w:szCs w:val="24"/>
        </w:rPr>
      </w:pPr>
      <w:r w:rsidRPr="00CE22E2">
        <w:rPr>
          <w:color w:val="000000" w:themeColor="text1"/>
          <w:sz w:val="24"/>
          <w:szCs w:val="24"/>
        </w:rPr>
        <w:t xml:space="preserve">Consider the following questions, as applicable: What types of artistic risks will you </w:t>
      </w:r>
      <w:proofErr w:type="gramStart"/>
      <w:r w:rsidRPr="00CE22E2">
        <w:rPr>
          <w:color w:val="000000" w:themeColor="text1"/>
          <w:sz w:val="24"/>
          <w:szCs w:val="24"/>
        </w:rPr>
        <w:t>be</w:t>
      </w:r>
      <w:proofErr w:type="gramEnd"/>
      <w:r w:rsidRPr="00CE22E2">
        <w:rPr>
          <w:color w:val="000000" w:themeColor="text1"/>
          <w:sz w:val="24"/>
          <w:szCs w:val="24"/>
        </w:rPr>
        <w:t xml:space="preserve"> taking? Will you be using a digital form in an innovative way? Does the project involve other areas of artistic exploration or innovation?</w:t>
      </w:r>
    </w:p>
    <w:p w:rsidR="00B462F9" w:rsidRPr="000564C8" w:rsidRDefault="000564C8" w:rsidP="00F43919">
      <w:pPr>
        <w:pStyle w:val="ListParagraph"/>
        <w:numPr>
          <w:ilvl w:val="0"/>
          <w:numId w:val="17"/>
        </w:numPr>
        <w:spacing w:before="360"/>
        <w:contextualSpacing w:val="0"/>
        <w:rPr>
          <w:rFonts w:eastAsia="Times New Roman" w:cs="Times New Roman"/>
          <w:color w:val="000000"/>
        </w:rPr>
      </w:pPr>
      <w:r w:rsidRPr="000564C8">
        <w:rPr>
          <w:b/>
        </w:rPr>
        <w:t>Who do you intend to reach with this project? How is it relevant to a broad and/or underserved public?</w:t>
      </w:r>
      <w:r w:rsidR="00F733B9" w:rsidRPr="000564C8">
        <w:rPr>
          <w:b/>
        </w:rPr>
        <w:t xml:space="preserve"> </w:t>
      </w:r>
      <w:r w:rsidR="00B462F9" w:rsidRPr="000564C8">
        <w:t>(approximately</w:t>
      </w:r>
      <w:r w:rsidR="00B462F9" w:rsidRPr="000564C8">
        <w:rPr>
          <w:rFonts w:eastAsia="Times New Roman" w:cs="Times New Roman"/>
          <w:color w:val="000000"/>
        </w:rPr>
        <w:t xml:space="preserve"> 250 words)</w:t>
      </w:r>
      <w:r w:rsidR="00D65764" w:rsidRPr="00D65764">
        <w:rPr>
          <w:noProof/>
          <w:lang w:eastAsia="en-US"/>
        </w:rPr>
        <w:t xml:space="preserve"> </w:t>
      </w:r>
      <w:r w:rsidR="00D65764" w:rsidRPr="00CE22E2">
        <w:rPr>
          <w:noProof/>
          <w:lang w:eastAsia="en-US"/>
        </w:rPr>
        <w:drawing>
          <wp:inline distT="0" distB="0" distL="0" distR="0" wp14:anchorId="13B07A1D" wp14:editId="744974A3">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462F9" w:rsidRPr="00F928FF" w:rsidRDefault="00F928FF" w:rsidP="008726AE">
      <w:pPr>
        <w:pStyle w:val="ListParagraph"/>
        <w:numPr>
          <w:ilvl w:val="0"/>
          <w:numId w:val="17"/>
        </w:numPr>
        <w:spacing w:before="360" w:after="240"/>
        <w:contextualSpacing w:val="0"/>
        <w:rPr>
          <w:rFonts w:eastAsia="Times New Roman" w:cs="Times New Roman"/>
          <w:color w:val="000000" w:themeColor="text1"/>
        </w:rPr>
      </w:pPr>
      <w:r w:rsidRPr="00F928FF">
        <w:rPr>
          <w:b/>
        </w:rPr>
        <w:t>Outline your plan and timeline to develop your project proposal. If applicable, include information on the key artists and/or digital producer you will be working with to develop your project proposal. Please include a brief description of the producer’s experience in successfully producing projects.</w:t>
      </w:r>
      <w:r w:rsidRPr="00F928FF">
        <w:rPr>
          <w:rFonts w:eastAsia="Times New Roman" w:cs="Times New Roman"/>
          <w:color w:val="000000" w:themeColor="text1"/>
        </w:rPr>
        <w:t xml:space="preserve"> </w:t>
      </w:r>
      <w:r w:rsidR="00B462F9" w:rsidRPr="00F928FF">
        <w:rPr>
          <w:rFonts w:eastAsia="Times New Roman" w:cs="Times New Roman"/>
          <w:color w:val="000000" w:themeColor="text1"/>
        </w:rPr>
        <w:t>(</w:t>
      </w:r>
      <w:r w:rsidR="00B462F9" w:rsidRPr="00F928FF">
        <w:rPr>
          <w:color w:val="000000" w:themeColor="text1"/>
        </w:rPr>
        <w:t>approximately</w:t>
      </w:r>
      <w:r w:rsidRPr="00F928FF">
        <w:rPr>
          <w:rFonts w:eastAsia="Times New Roman" w:cs="Times New Roman"/>
          <w:color w:val="000000" w:themeColor="text1"/>
        </w:rPr>
        <w:t xml:space="preserve"> 25</w:t>
      </w:r>
      <w:r w:rsidR="00B462F9" w:rsidRPr="00F928FF">
        <w:rPr>
          <w:rFonts w:eastAsia="Times New Roman" w:cs="Times New Roman"/>
          <w:color w:val="000000" w:themeColor="text1"/>
        </w:rPr>
        <w:t>0 words)</w:t>
      </w:r>
      <w:r w:rsidR="00D65764">
        <w:rPr>
          <w:rFonts w:eastAsia="Times New Roman" w:cs="Times New Roman"/>
          <w:color w:val="000000" w:themeColor="text1"/>
        </w:rPr>
        <w:t xml:space="preserve"> </w:t>
      </w:r>
      <w:r w:rsidR="00D65764" w:rsidRPr="00CE22E2">
        <w:rPr>
          <w:noProof/>
          <w:lang w:eastAsia="en-US"/>
        </w:rPr>
        <w:drawing>
          <wp:inline distT="0" distB="0" distL="0" distR="0" wp14:anchorId="13B07A1D" wp14:editId="744974A3">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726AE" w:rsidRPr="00B91C1D" w:rsidRDefault="008726AE" w:rsidP="00F43919">
      <w:pPr>
        <w:pStyle w:val="ListParagraph"/>
        <w:numPr>
          <w:ilvl w:val="0"/>
          <w:numId w:val="17"/>
        </w:numPr>
        <w:shd w:val="clear" w:color="auto" w:fill="FFFFFF"/>
        <w:rPr>
          <w:rFonts w:eastAsia="Times New Roman" w:cs="Segoe UI"/>
          <w:color w:val="333333"/>
        </w:rPr>
      </w:pPr>
      <w:r w:rsidRPr="008726AE">
        <w:rPr>
          <w:b/>
        </w:rPr>
        <w:t xml:space="preserve">If you are hiring artists to develop your project proposal, explain how you determine the fees to be paid. If applicable, how will you ensure safe working conditions for those </w:t>
      </w:r>
      <w:r w:rsidRPr="00B91C1D">
        <w:rPr>
          <w:b/>
        </w:rPr>
        <w:t>involved in this project?</w:t>
      </w:r>
      <w:r w:rsidRPr="00B91C1D">
        <w:rPr>
          <w:rFonts w:eastAsia="Times New Roman" w:cs="Segoe UI"/>
          <w:color w:val="333333"/>
        </w:rPr>
        <w:t xml:space="preserve"> </w:t>
      </w:r>
      <w:r w:rsidRPr="00B91C1D">
        <w:rPr>
          <w:color w:val="000000" w:themeColor="text1"/>
        </w:rPr>
        <w:t>(approximately 250 words</w:t>
      </w:r>
      <w:r w:rsidRPr="00B91C1D">
        <w:rPr>
          <w:rFonts w:eastAsia="Times New Roman" w:cs="Segoe UI"/>
          <w:color w:val="333333"/>
        </w:rPr>
        <w:t>)</w:t>
      </w:r>
    </w:p>
    <w:p w:rsidR="00F43919" w:rsidRPr="00B91C1D" w:rsidRDefault="00F43919" w:rsidP="00516B6A">
      <w:pPr>
        <w:shd w:val="clear" w:color="auto" w:fill="FFFFFF"/>
        <w:ind w:left="187"/>
        <w:rPr>
          <w:rFonts w:eastAsia="Times New Roman" w:cs="Segoe UI"/>
          <w:color w:val="333333"/>
          <w:sz w:val="4"/>
          <w:szCs w:val="4"/>
        </w:rPr>
      </w:pPr>
    </w:p>
    <w:p w:rsidR="008726AE" w:rsidRPr="00B91C1D" w:rsidRDefault="008726AE" w:rsidP="00B91C1D">
      <w:pPr>
        <w:pStyle w:val="ListParagraph"/>
        <w:shd w:val="clear" w:color="auto" w:fill="FFFFFF"/>
        <w:spacing w:before="120" w:after="165"/>
        <w:ind w:left="540"/>
        <w:rPr>
          <w:color w:val="000000" w:themeColor="text1"/>
        </w:rPr>
      </w:pPr>
      <w:r w:rsidRPr="00B91C1D">
        <w:rPr>
          <w:color w:val="000000" w:themeColor="text1"/>
        </w:rPr>
        <w:t>If you are hiring artists, you must pay professional artist fees. This may be governed by industry standards or union rates.</w:t>
      </w:r>
    </w:p>
    <w:p w:rsidR="00482869" w:rsidRPr="00516B6A" w:rsidRDefault="00482869" w:rsidP="00D372A9">
      <w:pPr>
        <w:pStyle w:val="ListParagraph"/>
        <w:numPr>
          <w:ilvl w:val="0"/>
          <w:numId w:val="17"/>
        </w:numPr>
        <w:spacing w:before="360"/>
        <w:contextualSpacing w:val="0"/>
        <w:rPr>
          <w:rFonts w:eastAsia="Times New Roman" w:cs="Times New Roman"/>
          <w:color w:val="000000" w:themeColor="text1"/>
        </w:rPr>
      </w:pPr>
      <w:r w:rsidRPr="00516B6A">
        <w:rPr>
          <w:rFonts w:eastAsia="Times New Roman" w:cs="Segoe UI"/>
          <w:b/>
          <w:color w:val="000000" w:themeColor="text1"/>
        </w:rPr>
        <w:t xml:space="preserve">If your proposed activity touches upon Indigenous traditional knowledge, linguistic or cultural intellectual property, please describe your relationship to this content and how appropriate protocols are/will be observed or addressed. </w:t>
      </w:r>
      <w:r w:rsidRPr="00516B6A">
        <w:rPr>
          <w:rFonts w:eastAsia="Times New Roman" w:cs="Segoe UI"/>
          <w:color w:val="000000" w:themeColor="text1"/>
        </w:rPr>
        <w:t>(approximately 100 words)</w:t>
      </w:r>
    </w:p>
    <w:p w:rsidR="00B462F9" w:rsidRPr="00510E5F" w:rsidRDefault="00B462F9" w:rsidP="00D372A9">
      <w:pPr>
        <w:pStyle w:val="ListParagraph"/>
        <w:numPr>
          <w:ilvl w:val="0"/>
          <w:numId w:val="17"/>
        </w:numPr>
        <w:spacing w:before="360"/>
        <w:contextualSpacing w:val="0"/>
        <w:rPr>
          <w:rFonts w:eastAsia="Times New Roman" w:cs="Times New Roman"/>
          <w:color w:val="000000"/>
        </w:rPr>
      </w:pPr>
      <w:r w:rsidRPr="00510E5F">
        <w:rPr>
          <w:b/>
          <w:color w:val="000000" w:themeColor="text1"/>
        </w:rPr>
        <w:t xml:space="preserve">If there is anything that has not </w:t>
      </w:r>
      <w:r w:rsidRPr="00510E5F">
        <w:rPr>
          <w:b/>
        </w:rPr>
        <w:t>been asked that is essential to understanding your</w:t>
      </w:r>
      <w:r w:rsidR="00D85DE1" w:rsidRPr="00510E5F">
        <w:rPr>
          <w:b/>
        </w:rPr>
        <w:t xml:space="preserve"> application, provide it here. </w:t>
      </w:r>
      <w:r w:rsidRPr="00510E5F">
        <w:rPr>
          <w:rFonts w:eastAsia="Times New Roman" w:cs="Times New Roman"/>
        </w:rPr>
        <w:t>(</w:t>
      </w:r>
      <w:r w:rsidRPr="00510E5F">
        <w:t>approximately</w:t>
      </w:r>
      <w:r w:rsidRPr="00510E5F">
        <w:rPr>
          <w:rFonts w:eastAsia="Times New Roman" w:cs="Times New Roman"/>
        </w:rPr>
        <w:t xml:space="preserve"> 250 words)</w:t>
      </w:r>
    </w:p>
    <w:p w:rsidR="00B462F9" w:rsidRPr="00510E5F" w:rsidRDefault="00B462F9" w:rsidP="00D372A9">
      <w:pPr>
        <w:pStyle w:val="ListParagraph"/>
        <w:spacing w:before="120"/>
        <w:ind w:left="540"/>
        <w:contextualSpacing w:val="0"/>
      </w:pPr>
      <w:r w:rsidRPr="00510E5F">
        <w:t>Do not use this space to provide additional information related to earlier questions.</w:t>
      </w:r>
    </w:p>
    <w:p w:rsidR="00A72224" w:rsidRPr="00B22E07" w:rsidRDefault="00A72224" w:rsidP="00D372A9">
      <w:pPr>
        <w:pStyle w:val="ListParagraph"/>
        <w:numPr>
          <w:ilvl w:val="0"/>
          <w:numId w:val="17"/>
        </w:numPr>
        <w:spacing w:before="120"/>
        <w:contextualSpacing w:val="0"/>
        <w:rPr>
          <w:color w:val="000000" w:themeColor="text1"/>
        </w:rPr>
      </w:pPr>
      <w:r w:rsidRPr="00B22E07">
        <w:rPr>
          <w:rFonts w:eastAsia="Times New Roman" w:cs="Segoe UI"/>
          <w:b/>
          <w:color w:val="000000" w:themeColor="text1"/>
        </w:rPr>
        <w:t>If you have applied to a different component for overlapping activities or expenses, please indicate the component and submission date.</w:t>
      </w:r>
      <w:r w:rsidRPr="00B22E07">
        <w:rPr>
          <w:rFonts w:eastAsia="Times New Roman" w:cs="Segoe UI"/>
          <w:color w:val="000000" w:themeColor="text1"/>
        </w:rPr>
        <w:t xml:space="preserve"> (approximately 10 words)</w:t>
      </w:r>
    </w:p>
    <w:p w:rsidR="00132DC2" w:rsidRPr="00964A76" w:rsidRDefault="00132DC2" w:rsidP="00D372A9">
      <w:pPr>
        <w:pStyle w:val="Heading2"/>
        <w:rPr>
          <w:rFonts w:asciiTheme="minorHAnsi" w:hAnsiTheme="minorHAnsi"/>
          <w:sz w:val="24"/>
          <w:szCs w:val="24"/>
        </w:rPr>
      </w:pPr>
      <w:r w:rsidRPr="00964A76">
        <w:rPr>
          <w:rFonts w:asciiTheme="minorHAnsi" w:hAnsiTheme="minorHAnsi"/>
        </w:rPr>
        <w:t>BUDGET</w:t>
      </w:r>
    </w:p>
    <w:p w:rsidR="00B462F9" w:rsidRPr="008D4072" w:rsidRDefault="008D4072" w:rsidP="008D4072">
      <w:pPr>
        <w:pStyle w:val="ListParagraph"/>
        <w:numPr>
          <w:ilvl w:val="0"/>
          <w:numId w:val="17"/>
        </w:numPr>
        <w:spacing w:before="360"/>
        <w:contextualSpacing w:val="0"/>
      </w:pPr>
      <w:r>
        <w:rPr>
          <w:b/>
        </w:rPr>
        <w:t>G</w:t>
      </w:r>
      <w:r w:rsidR="00964A76" w:rsidRPr="000A7229">
        <w:rPr>
          <w:b/>
        </w:rPr>
        <w:t>rant amount requested</w:t>
      </w:r>
      <w:r>
        <w:rPr>
          <w:b/>
        </w:rPr>
        <w:t xml:space="preserve"> </w:t>
      </w:r>
      <w:r w:rsidRPr="000A7229">
        <w:rPr>
          <w:noProof/>
          <w:lang w:eastAsia="en-US"/>
        </w:rPr>
        <w:drawing>
          <wp:inline distT="0" distB="0" distL="0" distR="0" wp14:anchorId="000AFD47" wp14:editId="40A33F4C">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D4072" w:rsidRDefault="008D4072" w:rsidP="003B0B68">
      <w:pPr>
        <w:ind w:left="540"/>
      </w:pPr>
      <w:r w:rsidRPr="001D54C0">
        <w:lastRenderedPageBreak/>
        <w:sym w:font="Wingdings" w:char="F06F"/>
      </w:r>
      <w:r w:rsidRPr="001D54C0">
        <w:t xml:space="preserve"> </w:t>
      </w:r>
      <w:r w:rsidRPr="00964A76">
        <w:t>I request up to $50,000 for costs to research and develop a proposal for a shareable, standalone digital work, including artist fees and the costs to contract and pay an independent digital producer.</w:t>
      </w:r>
      <w:r>
        <w:t xml:space="preserve"> </w:t>
      </w:r>
    </w:p>
    <w:p w:rsidR="008D4072" w:rsidRPr="000A7229" w:rsidRDefault="008D4072" w:rsidP="006109B3">
      <w:pPr>
        <w:pStyle w:val="ListParagraph"/>
        <w:numPr>
          <w:ilvl w:val="0"/>
          <w:numId w:val="17"/>
        </w:numPr>
        <w:spacing w:before="360" w:after="120"/>
        <w:contextualSpacing w:val="0"/>
      </w:pPr>
      <w:r w:rsidRPr="00B12B32">
        <w:rPr>
          <w:b/>
        </w:rPr>
        <w:t>Grant instalments</w:t>
      </w:r>
      <w:r>
        <w:t xml:space="preserve"> </w:t>
      </w:r>
      <w:r w:rsidRPr="000A7229">
        <w:rPr>
          <w:noProof/>
          <w:lang w:eastAsia="en-US"/>
        </w:rPr>
        <w:drawing>
          <wp:inline distT="0" distB="0" distL="0" distR="0" wp14:anchorId="361335B4" wp14:editId="1A001C40">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4E7C" w:rsidRPr="00964A76" w:rsidRDefault="000E4E7C" w:rsidP="003B0B68">
      <w:pPr>
        <w:ind w:left="540"/>
      </w:pPr>
      <w:r w:rsidRPr="001D54C0">
        <w:sym w:font="Wingdings" w:char="F06F"/>
      </w:r>
      <w:r w:rsidRPr="001D54C0">
        <w:t xml:space="preserve"> </w:t>
      </w:r>
      <w:r w:rsidRPr="000E4E7C">
        <w:t>I understand that, if my application is successful, my grant will be paid in 2 instalments. The first instalment of $5,000 will be issued upon acceptance of the terms and conditions of the grant. The second instalment will be issued upon receipt and approval of both a signed contract with an independent producer and a budget for the development of the proposal.</w:t>
      </w:r>
      <w:r w:rsidR="000A7229">
        <w:t xml:space="preserve"> </w:t>
      </w:r>
    </w:p>
    <w:p w:rsidR="00B462F9" w:rsidRPr="00E42603" w:rsidRDefault="00E42603" w:rsidP="001A7DE3">
      <w:pPr>
        <w:pStyle w:val="ListParagraph"/>
        <w:numPr>
          <w:ilvl w:val="0"/>
          <w:numId w:val="17"/>
        </w:numPr>
        <w:spacing w:before="360" w:line="276" w:lineRule="auto"/>
        <w:rPr>
          <w:b/>
        </w:rPr>
      </w:pPr>
      <w:r w:rsidRPr="00E42603">
        <w:rPr>
          <w:b/>
        </w:rPr>
        <w:t xml:space="preserve">Provide a brief overview of your anticipated project costs. </w:t>
      </w:r>
      <w:r w:rsidRPr="00E42603">
        <w:t xml:space="preserve">(approximately 250 words) </w:t>
      </w:r>
      <w:r w:rsidR="00B462F9" w:rsidRPr="00E42603">
        <w:rPr>
          <w:noProof/>
          <w:lang w:eastAsia="en-US"/>
        </w:rPr>
        <w:drawing>
          <wp:inline distT="0" distB="0" distL="0" distR="0" wp14:anchorId="18A448F8" wp14:editId="71900F02">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132DC2" w:rsidRPr="003C3790" w:rsidRDefault="00132DC2" w:rsidP="00D372A9">
      <w:pPr>
        <w:pStyle w:val="Heading2"/>
        <w:rPr>
          <w:rFonts w:asciiTheme="minorHAnsi" w:hAnsiTheme="minorHAnsi"/>
          <w:sz w:val="24"/>
          <w:szCs w:val="24"/>
        </w:rPr>
      </w:pPr>
      <w:r w:rsidRPr="003C3790">
        <w:rPr>
          <w:rFonts w:asciiTheme="minorHAnsi" w:hAnsiTheme="minorHAnsi"/>
        </w:rPr>
        <w:t>REQUIRED DOCUMENTS</w:t>
      </w:r>
    </w:p>
    <w:p w:rsidR="00A16687" w:rsidRPr="00C67C32" w:rsidRDefault="00C67C32" w:rsidP="00C67C32">
      <w:pPr>
        <w:pStyle w:val="ListParagraph"/>
        <w:numPr>
          <w:ilvl w:val="0"/>
          <w:numId w:val="17"/>
        </w:numPr>
        <w:spacing w:before="240" w:line="276" w:lineRule="auto"/>
        <w:rPr>
          <w:b/>
        </w:rPr>
      </w:pPr>
      <w:r w:rsidRPr="00C67C32">
        <w:rPr>
          <w:b/>
        </w:rPr>
        <w:t>If your project involves artistic collaborators, provide their biographies and an agreement or a letter/email that indicates confirmation of their participation. If you have identified an independent producer for your project, provide their biography and an agreement or a letter/email that indicates confirmation of their participation</w:t>
      </w:r>
      <w:r w:rsidR="00A16687" w:rsidRPr="00C67C32">
        <w:rPr>
          <w:b/>
        </w:rPr>
        <w:t>.</w:t>
      </w:r>
    </w:p>
    <w:p w:rsidR="00132DC2" w:rsidRPr="0052162A" w:rsidRDefault="00132DC2" w:rsidP="00D372A9">
      <w:pPr>
        <w:pStyle w:val="Heading2"/>
        <w:rPr>
          <w:rFonts w:asciiTheme="minorHAnsi" w:hAnsiTheme="minorHAnsi"/>
          <w:color w:val="000000" w:themeColor="text1"/>
        </w:rPr>
      </w:pPr>
      <w:r w:rsidRPr="0052162A">
        <w:rPr>
          <w:rFonts w:asciiTheme="minorHAnsi" w:hAnsiTheme="minorHAnsi"/>
          <w:color w:val="000000" w:themeColor="text1"/>
        </w:rPr>
        <w:t>SUPPORT MATERIAL</w:t>
      </w:r>
    </w:p>
    <w:p w:rsidR="00B462F9" w:rsidRPr="0052162A" w:rsidRDefault="00B462F9" w:rsidP="00DB0B8A">
      <w:pPr>
        <w:pStyle w:val="ListParagraph"/>
        <w:numPr>
          <w:ilvl w:val="0"/>
          <w:numId w:val="17"/>
        </w:numPr>
        <w:spacing w:before="360"/>
        <w:ind w:left="547"/>
        <w:rPr>
          <w:rFonts w:eastAsia="Times New Roman" w:cs="Segoe UI"/>
          <w:b/>
          <w:color w:val="000000" w:themeColor="text1"/>
        </w:rPr>
      </w:pPr>
      <w:r w:rsidRPr="0052162A">
        <w:rPr>
          <w:rFonts w:eastAsia="Times New Roman" w:cs="Segoe UI"/>
          <w:b/>
          <w:color w:val="000000" w:themeColor="text1"/>
        </w:rPr>
        <w:t>You must submit at least 1 item of support material.</w:t>
      </w:r>
      <w:r w:rsidRPr="0052162A">
        <w:rPr>
          <w:rFonts w:eastAsia="Times New Roman" w:cs="Segoe UI"/>
          <w:b/>
          <w:noProof/>
          <w:color w:val="000000" w:themeColor="text1"/>
          <w:lang w:eastAsia="en-US"/>
        </w:rPr>
        <w:drawing>
          <wp:inline distT="0" distB="0" distL="0" distR="0" wp14:anchorId="17D7E618" wp14:editId="50A2F4A5">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462F9" w:rsidRPr="0052162A" w:rsidRDefault="00B462F9" w:rsidP="00DB0B8A">
      <w:pPr>
        <w:tabs>
          <w:tab w:val="left" w:pos="7680"/>
        </w:tabs>
        <w:spacing w:before="120"/>
        <w:ind w:left="540"/>
        <w:rPr>
          <w:color w:val="000000" w:themeColor="text1"/>
        </w:rPr>
      </w:pPr>
      <w:r w:rsidRPr="0052162A">
        <w:rPr>
          <w:color w:val="000000" w:themeColor="text1"/>
        </w:rPr>
        <w:t xml:space="preserve">Support </w:t>
      </w:r>
      <w:r w:rsidRPr="0052162A">
        <w:t>material</w:t>
      </w:r>
      <w:r w:rsidRPr="0052162A">
        <w:rPr>
          <w:color w:val="000000" w:themeColor="text1"/>
        </w:rPr>
        <w:t xml:space="preserve"> should be </w:t>
      </w:r>
      <w:r w:rsidR="002A47F2" w:rsidRPr="0052162A">
        <w:rPr>
          <w:color w:val="000000" w:themeColor="text1"/>
        </w:rPr>
        <w:t xml:space="preserve">your </w:t>
      </w:r>
      <w:r w:rsidRPr="0052162A">
        <w:rPr>
          <w:color w:val="000000" w:themeColor="text1"/>
        </w:rPr>
        <w:t xml:space="preserve">current work/activities with a relationship or relevance to </w:t>
      </w:r>
      <w:r w:rsidR="002A47F2" w:rsidRPr="0052162A">
        <w:rPr>
          <w:color w:val="000000" w:themeColor="text1"/>
        </w:rPr>
        <w:t xml:space="preserve">the </w:t>
      </w:r>
      <w:r w:rsidRPr="0052162A">
        <w:rPr>
          <w:color w:val="000000" w:themeColor="text1"/>
        </w:rPr>
        <w:t xml:space="preserve">grant application; it may </w:t>
      </w:r>
      <w:r w:rsidR="00366729" w:rsidRPr="0052162A">
        <w:rPr>
          <w:color w:val="000000" w:themeColor="text1"/>
        </w:rPr>
        <w:t xml:space="preserve">also </w:t>
      </w:r>
      <w:r w:rsidRPr="0052162A">
        <w:rPr>
          <w:color w:val="000000" w:themeColor="text1"/>
        </w:rPr>
        <w:t>include the work/activities of other key artists or partners. You may choose to include earlier work/ activities to provide a context for your application.</w:t>
      </w:r>
    </w:p>
    <w:p w:rsidR="00B462F9" w:rsidRPr="00DB0B8A" w:rsidRDefault="00B462F9" w:rsidP="00DB0B8A">
      <w:pPr>
        <w:tabs>
          <w:tab w:val="left" w:pos="7680"/>
        </w:tabs>
        <w:spacing w:before="120"/>
        <w:ind w:left="540"/>
        <w:rPr>
          <w:color w:val="000000" w:themeColor="text1"/>
        </w:rPr>
      </w:pPr>
      <w:r w:rsidRPr="0052162A">
        <w:rPr>
          <w:color w:val="000000" w:themeColor="text1"/>
        </w:rPr>
        <w:t>Assessment committee members are instructed to view as much material as they need in order to make an informed decision; generally this is up to 10 minutes.</w:t>
      </w:r>
    </w:p>
    <w:sectPr w:rsidR="00B462F9" w:rsidRPr="00DB0B8A" w:rsidSect="002C00D1">
      <w:headerReference w:type="even" r:id="rId21"/>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EF" w:rsidRDefault="00013EEF">
      <w:r>
        <w:separator/>
      </w:r>
    </w:p>
  </w:endnote>
  <w:endnote w:type="continuationSeparator" w:id="0">
    <w:p w:rsidR="00013EEF" w:rsidRDefault="0001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F1" w:rsidRPr="003612F5" w:rsidRDefault="003612F5" w:rsidP="003612F5">
    <w:pPr>
      <w:pStyle w:val="Footer"/>
    </w:pPr>
    <w:r w:rsidRPr="00F470F2">
      <w:t>E</w:t>
    </w:r>
    <w:r>
      <w:t xml:space="preserve"> </w:t>
    </w:r>
    <w:r w:rsidR="00976985">
      <w:t>9601</w:t>
    </w:r>
    <w:r>
      <w:t xml:space="preserve"> 05-19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F1" w:rsidRDefault="000E29C2">
    <w:pPr>
      <w:pStyle w:val="Footer"/>
    </w:pPr>
    <w:r w:rsidRPr="00F470F2">
      <w:t>E</w:t>
    </w:r>
    <w:r w:rsidR="003612F5">
      <w:t xml:space="preserve"> </w:t>
    </w:r>
    <w:r w:rsidR="00013A21">
      <w:t>9601</w:t>
    </w:r>
    <w:r w:rsidR="008E519C">
      <w:t xml:space="preserve"> </w:t>
    </w:r>
    <w:r w:rsidR="003612F5">
      <w:t>05-19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EF" w:rsidRDefault="00013EEF">
      <w:r>
        <w:separator/>
      </w:r>
    </w:p>
  </w:footnote>
  <w:footnote w:type="continuationSeparator" w:id="0">
    <w:p w:rsidR="00013EEF" w:rsidRDefault="0001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F1" w:rsidRDefault="009769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F1" w:rsidRDefault="009769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63" w:rsidRPr="00553A63" w:rsidRDefault="00976985" w:rsidP="00553A63">
    <w:pPr>
      <w:tabs>
        <w:tab w:val="center" w:pos="4680"/>
        <w:tab w:val="right" w:pos="9360"/>
      </w:tabs>
      <w:spacing w:after="12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94877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2B7C0A">
      <w:rPr>
        <w:rFonts w:eastAsia="Calibri" w:cs="Arial"/>
        <w:noProof/>
        <w:color w:val="0070C0"/>
        <w:sz w:val="48"/>
        <w:szCs w:val="48"/>
        <w:lang w:eastAsia="en-US"/>
      </w:rPr>
      <w:drawing>
        <wp:anchor distT="0" distB="0" distL="114300" distR="114300" simplePos="0" relativeHeight="251658240" behindDoc="0" locked="0" layoutInCell="1" allowOverlap="1" wp14:anchorId="52F29EEF" wp14:editId="40C81ED3">
          <wp:simplePos x="0" y="0"/>
          <wp:positionH relativeFrom="column">
            <wp:posOffset>-170815</wp:posOffset>
          </wp:positionH>
          <wp:positionV relativeFrom="paragraph">
            <wp:posOffset>-106680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553A63">
      <w:rPr>
        <w:b/>
        <w:color w:val="FF0000"/>
      </w:rPr>
      <w:t xml:space="preserve"> </w:t>
    </w:r>
    <w:r w:rsidR="00553A63" w:rsidRPr="00C45E4D">
      <w:rPr>
        <w:b/>
        <w:color w:val="FF0000"/>
      </w:rPr>
      <w:t xml:space="preserve">PREVIEW: </w:t>
    </w:r>
    <w:r w:rsidR="00553A63" w:rsidRPr="00C45E4D">
      <w:rPr>
        <w:b/>
      </w:rPr>
      <w:t>Program Guidelines</w:t>
    </w:r>
    <w:r w:rsidR="00553A63" w:rsidRPr="00C45E4D">
      <w:rPr>
        <w:b/>
      </w:rPr>
      <w:br/>
      <w:t>and Application Form</w:t>
    </w:r>
  </w:p>
  <w:p w:rsidR="002B7C0A" w:rsidRDefault="002B7C0A" w:rsidP="002B7C0A">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7" type="#_x0000_t75" alt="Description: Description: mandatory question" style="width:22.45pt;height:17.85pt;visibility:visible;mso-wrap-style:square" o:bullet="t">
        <v:imagedata r:id="rId1" o:title=" mandatory question"/>
      </v:shape>
    </w:pict>
  </w:numPicBullet>
  <w:abstractNum w:abstractNumId="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A32D1"/>
    <w:multiLevelType w:val="multilevel"/>
    <w:tmpl w:val="683A001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A1DF6"/>
    <w:multiLevelType w:val="hybridMultilevel"/>
    <w:tmpl w:val="4F38741C"/>
    <w:lvl w:ilvl="0" w:tplc="DDBAC4AC">
      <w:start w:val="1"/>
      <w:numFmt w:val="bullet"/>
      <w:lvlText w:val=""/>
      <w:lvlPicBulletId w:val="0"/>
      <w:lvlJc w:val="left"/>
      <w:pPr>
        <w:tabs>
          <w:tab w:val="num" w:pos="720"/>
        </w:tabs>
        <w:ind w:left="720" w:hanging="360"/>
      </w:pPr>
      <w:rPr>
        <w:rFonts w:ascii="Symbol" w:hAnsi="Symbol" w:hint="default"/>
      </w:rPr>
    </w:lvl>
    <w:lvl w:ilvl="1" w:tplc="8DE05A34" w:tentative="1">
      <w:start w:val="1"/>
      <w:numFmt w:val="bullet"/>
      <w:lvlText w:val=""/>
      <w:lvlJc w:val="left"/>
      <w:pPr>
        <w:tabs>
          <w:tab w:val="num" w:pos="1440"/>
        </w:tabs>
        <w:ind w:left="1440" w:hanging="360"/>
      </w:pPr>
      <w:rPr>
        <w:rFonts w:ascii="Symbol" w:hAnsi="Symbol" w:hint="default"/>
      </w:rPr>
    </w:lvl>
    <w:lvl w:ilvl="2" w:tplc="11AEB3CC" w:tentative="1">
      <w:start w:val="1"/>
      <w:numFmt w:val="bullet"/>
      <w:lvlText w:val=""/>
      <w:lvlJc w:val="left"/>
      <w:pPr>
        <w:tabs>
          <w:tab w:val="num" w:pos="2160"/>
        </w:tabs>
        <w:ind w:left="2160" w:hanging="360"/>
      </w:pPr>
      <w:rPr>
        <w:rFonts w:ascii="Symbol" w:hAnsi="Symbol" w:hint="default"/>
      </w:rPr>
    </w:lvl>
    <w:lvl w:ilvl="3" w:tplc="4F0C1794" w:tentative="1">
      <w:start w:val="1"/>
      <w:numFmt w:val="bullet"/>
      <w:lvlText w:val=""/>
      <w:lvlJc w:val="left"/>
      <w:pPr>
        <w:tabs>
          <w:tab w:val="num" w:pos="2880"/>
        </w:tabs>
        <w:ind w:left="2880" w:hanging="360"/>
      </w:pPr>
      <w:rPr>
        <w:rFonts w:ascii="Symbol" w:hAnsi="Symbol" w:hint="default"/>
      </w:rPr>
    </w:lvl>
    <w:lvl w:ilvl="4" w:tplc="CDC477FA" w:tentative="1">
      <w:start w:val="1"/>
      <w:numFmt w:val="bullet"/>
      <w:lvlText w:val=""/>
      <w:lvlJc w:val="left"/>
      <w:pPr>
        <w:tabs>
          <w:tab w:val="num" w:pos="3600"/>
        </w:tabs>
        <w:ind w:left="3600" w:hanging="360"/>
      </w:pPr>
      <w:rPr>
        <w:rFonts w:ascii="Symbol" w:hAnsi="Symbol" w:hint="default"/>
      </w:rPr>
    </w:lvl>
    <w:lvl w:ilvl="5" w:tplc="226C146E" w:tentative="1">
      <w:start w:val="1"/>
      <w:numFmt w:val="bullet"/>
      <w:lvlText w:val=""/>
      <w:lvlJc w:val="left"/>
      <w:pPr>
        <w:tabs>
          <w:tab w:val="num" w:pos="4320"/>
        </w:tabs>
        <w:ind w:left="4320" w:hanging="360"/>
      </w:pPr>
      <w:rPr>
        <w:rFonts w:ascii="Symbol" w:hAnsi="Symbol" w:hint="default"/>
      </w:rPr>
    </w:lvl>
    <w:lvl w:ilvl="6" w:tplc="05140EBC" w:tentative="1">
      <w:start w:val="1"/>
      <w:numFmt w:val="bullet"/>
      <w:lvlText w:val=""/>
      <w:lvlJc w:val="left"/>
      <w:pPr>
        <w:tabs>
          <w:tab w:val="num" w:pos="5040"/>
        </w:tabs>
        <w:ind w:left="5040" w:hanging="360"/>
      </w:pPr>
      <w:rPr>
        <w:rFonts w:ascii="Symbol" w:hAnsi="Symbol" w:hint="default"/>
      </w:rPr>
    </w:lvl>
    <w:lvl w:ilvl="7" w:tplc="A37A139C" w:tentative="1">
      <w:start w:val="1"/>
      <w:numFmt w:val="bullet"/>
      <w:lvlText w:val=""/>
      <w:lvlJc w:val="left"/>
      <w:pPr>
        <w:tabs>
          <w:tab w:val="num" w:pos="5760"/>
        </w:tabs>
        <w:ind w:left="5760" w:hanging="360"/>
      </w:pPr>
      <w:rPr>
        <w:rFonts w:ascii="Symbol" w:hAnsi="Symbol" w:hint="default"/>
      </w:rPr>
    </w:lvl>
    <w:lvl w:ilvl="8" w:tplc="B324EB4E" w:tentative="1">
      <w:start w:val="1"/>
      <w:numFmt w:val="bullet"/>
      <w:lvlText w:val=""/>
      <w:lvlJc w:val="left"/>
      <w:pPr>
        <w:tabs>
          <w:tab w:val="num" w:pos="6480"/>
        </w:tabs>
        <w:ind w:left="6480" w:hanging="360"/>
      </w:pPr>
      <w:rPr>
        <w:rFonts w:ascii="Symbol" w:hAnsi="Symbol" w:hint="default"/>
      </w:rPr>
    </w:lvl>
  </w:abstractNum>
  <w:abstractNum w:abstractNumId="3">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7C65BB"/>
    <w:multiLevelType w:val="hybridMultilevel"/>
    <w:tmpl w:val="F3A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14D6E"/>
    <w:multiLevelType w:val="hybridMultilevel"/>
    <w:tmpl w:val="97A6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205E8"/>
    <w:multiLevelType w:val="multilevel"/>
    <w:tmpl w:val="9930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F7570"/>
    <w:multiLevelType w:val="hybridMultilevel"/>
    <w:tmpl w:val="3A86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
    <w:nsid w:val="4E7A55B4"/>
    <w:multiLevelType w:val="hybridMultilevel"/>
    <w:tmpl w:val="2A707D5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25FB6"/>
    <w:multiLevelType w:val="multilevel"/>
    <w:tmpl w:val="DACE99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07099"/>
    <w:multiLevelType w:val="hybridMultilevel"/>
    <w:tmpl w:val="9B74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137AC5"/>
    <w:multiLevelType w:val="hybridMultilevel"/>
    <w:tmpl w:val="B3BA66C2"/>
    <w:lvl w:ilvl="0" w:tplc="81865A46">
      <w:start w:val="1"/>
      <w:numFmt w:val="bullet"/>
      <w:lvlText w:val=""/>
      <w:lvlPicBulletId w:val="0"/>
      <w:lvlJc w:val="left"/>
      <w:pPr>
        <w:tabs>
          <w:tab w:val="num" w:pos="720"/>
        </w:tabs>
        <w:ind w:left="720" w:hanging="360"/>
      </w:pPr>
      <w:rPr>
        <w:rFonts w:ascii="Symbol" w:hAnsi="Symbol" w:hint="default"/>
      </w:rPr>
    </w:lvl>
    <w:lvl w:ilvl="1" w:tplc="9B1E4EEA" w:tentative="1">
      <w:start w:val="1"/>
      <w:numFmt w:val="bullet"/>
      <w:lvlText w:val=""/>
      <w:lvlJc w:val="left"/>
      <w:pPr>
        <w:tabs>
          <w:tab w:val="num" w:pos="1440"/>
        </w:tabs>
        <w:ind w:left="1440" w:hanging="360"/>
      </w:pPr>
      <w:rPr>
        <w:rFonts w:ascii="Symbol" w:hAnsi="Symbol" w:hint="default"/>
      </w:rPr>
    </w:lvl>
    <w:lvl w:ilvl="2" w:tplc="F29C1042" w:tentative="1">
      <w:start w:val="1"/>
      <w:numFmt w:val="bullet"/>
      <w:lvlText w:val=""/>
      <w:lvlJc w:val="left"/>
      <w:pPr>
        <w:tabs>
          <w:tab w:val="num" w:pos="2160"/>
        </w:tabs>
        <w:ind w:left="2160" w:hanging="360"/>
      </w:pPr>
      <w:rPr>
        <w:rFonts w:ascii="Symbol" w:hAnsi="Symbol" w:hint="default"/>
      </w:rPr>
    </w:lvl>
    <w:lvl w:ilvl="3" w:tplc="0DEECD78" w:tentative="1">
      <w:start w:val="1"/>
      <w:numFmt w:val="bullet"/>
      <w:lvlText w:val=""/>
      <w:lvlJc w:val="left"/>
      <w:pPr>
        <w:tabs>
          <w:tab w:val="num" w:pos="2880"/>
        </w:tabs>
        <w:ind w:left="2880" w:hanging="360"/>
      </w:pPr>
      <w:rPr>
        <w:rFonts w:ascii="Symbol" w:hAnsi="Symbol" w:hint="default"/>
      </w:rPr>
    </w:lvl>
    <w:lvl w:ilvl="4" w:tplc="EC1A37B6" w:tentative="1">
      <w:start w:val="1"/>
      <w:numFmt w:val="bullet"/>
      <w:lvlText w:val=""/>
      <w:lvlJc w:val="left"/>
      <w:pPr>
        <w:tabs>
          <w:tab w:val="num" w:pos="3600"/>
        </w:tabs>
        <w:ind w:left="3600" w:hanging="360"/>
      </w:pPr>
      <w:rPr>
        <w:rFonts w:ascii="Symbol" w:hAnsi="Symbol" w:hint="default"/>
      </w:rPr>
    </w:lvl>
    <w:lvl w:ilvl="5" w:tplc="D0B8DB36" w:tentative="1">
      <w:start w:val="1"/>
      <w:numFmt w:val="bullet"/>
      <w:lvlText w:val=""/>
      <w:lvlJc w:val="left"/>
      <w:pPr>
        <w:tabs>
          <w:tab w:val="num" w:pos="4320"/>
        </w:tabs>
        <w:ind w:left="4320" w:hanging="360"/>
      </w:pPr>
      <w:rPr>
        <w:rFonts w:ascii="Symbol" w:hAnsi="Symbol" w:hint="default"/>
      </w:rPr>
    </w:lvl>
    <w:lvl w:ilvl="6" w:tplc="3740EB48" w:tentative="1">
      <w:start w:val="1"/>
      <w:numFmt w:val="bullet"/>
      <w:lvlText w:val=""/>
      <w:lvlJc w:val="left"/>
      <w:pPr>
        <w:tabs>
          <w:tab w:val="num" w:pos="5040"/>
        </w:tabs>
        <w:ind w:left="5040" w:hanging="360"/>
      </w:pPr>
      <w:rPr>
        <w:rFonts w:ascii="Symbol" w:hAnsi="Symbol" w:hint="default"/>
      </w:rPr>
    </w:lvl>
    <w:lvl w:ilvl="7" w:tplc="BEA8CC38" w:tentative="1">
      <w:start w:val="1"/>
      <w:numFmt w:val="bullet"/>
      <w:lvlText w:val=""/>
      <w:lvlJc w:val="left"/>
      <w:pPr>
        <w:tabs>
          <w:tab w:val="num" w:pos="5760"/>
        </w:tabs>
        <w:ind w:left="5760" w:hanging="360"/>
      </w:pPr>
      <w:rPr>
        <w:rFonts w:ascii="Symbol" w:hAnsi="Symbol" w:hint="default"/>
      </w:rPr>
    </w:lvl>
    <w:lvl w:ilvl="8" w:tplc="337EC552" w:tentative="1">
      <w:start w:val="1"/>
      <w:numFmt w:val="bullet"/>
      <w:lvlText w:val=""/>
      <w:lvlJc w:val="left"/>
      <w:pPr>
        <w:tabs>
          <w:tab w:val="num" w:pos="6480"/>
        </w:tabs>
        <w:ind w:left="6480" w:hanging="360"/>
      </w:pPr>
      <w:rPr>
        <w:rFonts w:ascii="Symbol" w:hAnsi="Symbol" w:hint="default"/>
      </w:rPr>
    </w:lvl>
  </w:abstractNum>
  <w:abstractNum w:abstractNumId="26">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9">
    <w:nsid w:val="75FD3E88"/>
    <w:multiLevelType w:val="multilevel"/>
    <w:tmpl w:val="379483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7"/>
  </w:num>
  <w:num w:numId="4">
    <w:abstractNumId w:val="9"/>
  </w:num>
  <w:num w:numId="5">
    <w:abstractNumId w:val="24"/>
  </w:num>
  <w:num w:numId="6">
    <w:abstractNumId w:val="10"/>
  </w:num>
  <w:num w:numId="7">
    <w:abstractNumId w:val="11"/>
  </w:num>
  <w:num w:numId="8">
    <w:abstractNumId w:val="6"/>
  </w:num>
  <w:num w:numId="9">
    <w:abstractNumId w:val="12"/>
  </w:num>
  <w:num w:numId="10">
    <w:abstractNumId w:val="8"/>
  </w:num>
  <w:num w:numId="11">
    <w:abstractNumId w:val="18"/>
  </w:num>
  <w:num w:numId="12">
    <w:abstractNumId w:val="16"/>
  </w:num>
  <w:num w:numId="13">
    <w:abstractNumId w:val="26"/>
  </w:num>
  <w:num w:numId="14">
    <w:abstractNumId w:val="21"/>
  </w:num>
  <w:num w:numId="15">
    <w:abstractNumId w:val="14"/>
  </w:num>
  <w:num w:numId="16">
    <w:abstractNumId w:val="2"/>
  </w:num>
  <w:num w:numId="17">
    <w:abstractNumId w:val="4"/>
  </w:num>
  <w:num w:numId="18">
    <w:abstractNumId w:val="19"/>
  </w:num>
  <w:num w:numId="19">
    <w:abstractNumId w:val="5"/>
  </w:num>
  <w:num w:numId="20">
    <w:abstractNumId w:val="28"/>
  </w:num>
  <w:num w:numId="21">
    <w:abstractNumId w:val="25"/>
  </w:num>
  <w:num w:numId="22">
    <w:abstractNumId w:val="21"/>
  </w:num>
  <w:num w:numId="23">
    <w:abstractNumId w:val="27"/>
  </w:num>
  <w:num w:numId="24">
    <w:abstractNumId w:val="15"/>
  </w:num>
  <w:num w:numId="25">
    <w:abstractNumId w:val="17"/>
  </w:num>
  <w:num w:numId="26">
    <w:abstractNumId w:val="3"/>
  </w:num>
  <w:num w:numId="27">
    <w:abstractNumId w:val="0"/>
  </w:num>
  <w:num w:numId="28">
    <w:abstractNumId w:val="22"/>
  </w:num>
  <w:num w:numId="29">
    <w:abstractNumId w:val="29"/>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44"/>
    <w:rsid w:val="00013A21"/>
    <w:rsid w:val="00013EEF"/>
    <w:rsid w:val="00016460"/>
    <w:rsid w:val="00026E07"/>
    <w:rsid w:val="0003719F"/>
    <w:rsid w:val="00050267"/>
    <w:rsid w:val="0005556D"/>
    <w:rsid w:val="000564C8"/>
    <w:rsid w:val="00057975"/>
    <w:rsid w:val="00067D61"/>
    <w:rsid w:val="0008757B"/>
    <w:rsid w:val="00087D09"/>
    <w:rsid w:val="000A7229"/>
    <w:rsid w:val="000A7D4A"/>
    <w:rsid w:val="000C796D"/>
    <w:rsid w:val="000D24BA"/>
    <w:rsid w:val="000D3C9C"/>
    <w:rsid w:val="000D507C"/>
    <w:rsid w:val="000E0275"/>
    <w:rsid w:val="000E29C2"/>
    <w:rsid w:val="000E4E7C"/>
    <w:rsid w:val="000F3362"/>
    <w:rsid w:val="00101C29"/>
    <w:rsid w:val="00107847"/>
    <w:rsid w:val="00111044"/>
    <w:rsid w:val="00113622"/>
    <w:rsid w:val="0012735F"/>
    <w:rsid w:val="00132DC2"/>
    <w:rsid w:val="001410B8"/>
    <w:rsid w:val="00142763"/>
    <w:rsid w:val="00146C2B"/>
    <w:rsid w:val="001512F3"/>
    <w:rsid w:val="00153F73"/>
    <w:rsid w:val="001604F3"/>
    <w:rsid w:val="001623C3"/>
    <w:rsid w:val="001624DC"/>
    <w:rsid w:val="00180C14"/>
    <w:rsid w:val="00184601"/>
    <w:rsid w:val="0018781B"/>
    <w:rsid w:val="001A7DE3"/>
    <w:rsid w:val="001B7D14"/>
    <w:rsid w:val="001C1E78"/>
    <w:rsid w:val="001D0BDF"/>
    <w:rsid w:val="00204B9B"/>
    <w:rsid w:val="00211068"/>
    <w:rsid w:val="00213C84"/>
    <w:rsid w:val="0022063A"/>
    <w:rsid w:val="002333E5"/>
    <w:rsid w:val="00243B82"/>
    <w:rsid w:val="00256340"/>
    <w:rsid w:val="00261EAA"/>
    <w:rsid w:val="00280B06"/>
    <w:rsid w:val="002906AE"/>
    <w:rsid w:val="002A2F35"/>
    <w:rsid w:val="002A47F2"/>
    <w:rsid w:val="002B36B3"/>
    <w:rsid w:val="002B7C0A"/>
    <w:rsid w:val="002C00D1"/>
    <w:rsid w:val="002C2C96"/>
    <w:rsid w:val="002C3EEF"/>
    <w:rsid w:val="002C5A94"/>
    <w:rsid w:val="002D0314"/>
    <w:rsid w:val="002D038C"/>
    <w:rsid w:val="002D09BD"/>
    <w:rsid w:val="002D218A"/>
    <w:rsid w:val="002E3CD6"/>
    <w:rsid w:val="002F034D"/>
    <w:rsid w:val="002F1C11"/>
    <w:rsid w:val="00314943"/>
    <w:rsid w:val="00326CB5"/>
    <w:rsid w:val="00330197"/>
    <w:rsid w:val="00351278"/>
    <w:rsid w:val="003565DC"/>
    <w:rsid w:val="00357E15"/>
    <w:rsid w:val="003612F5"/>
    <w:rsid w:val="003627D2"/>
    <w:rsid w:val="00366729"/>
    <w:rsid w:val="00370BAA"/>
    <w:rsid w:val="003719FC"/>
    <w:rsid w:val="003750B7"/>
    <w:rsid w:val="00376F77"/>
    <w:rsid w:val="00386099"/>
    <w:rsid w:val="003938A4"/>
    <w:rsid w:val="003970EE"/>
    <w:rsid w:val="003A0C6B"/>
    <w:rsid w:val="003A547A"/>
    <w:rsid w:val="003A59C7"/>
    <w:rsid w:val="003B0B68"/>
    <w:rsid w:val="003C3790"/>
    <w:rsid w:val="003D1858"/>
    <w:rsid w:val="003D2763"/>
    <w:rsid w:val="003E32B8"/>
    <w:rsid w:val="003F13DB"/>
    <w:rsid w:val="003F396E"/>
    <w:rsid w:val="00404777"/>
    <w:rsid w:val="00411336"/>
    <w:rsid w:val="00415BCA"/>
    <w:rsid w:val="004164B5"/>
    <w:rsid w:val="004175D1"/>
    <w:rsid w:val="00420EE9"/>
    <w:rsid w:val="004579FB"/>
    <w:rsid w:val="00460F42"/>
    <w:rsid w:val="004614C2"/>
    <w:rsid w:val="00461E40"/>
    <w:rsid w:val="00462FD4"/>
    <w:rsid w:val="00464411"/>
    <w:rsid w:val="00482869"/>
    <w:rsid w:val="004A3004"/>
    <w:rsid w:val="004A45C8"/>
    <w:rsid w:val="004B1E57"/>
    <w:rsid w:val="004C2F00"/>
    <w:rsid w:val="004C6918"/>
    <w:rsid w:val="004D6317"/>
    <w:rsid w:val="004E408D"/>
    <w:rsid w:val="004F3DAF"/>
    <w:rsid w:val="004F5931"/>
    <w:rsid w:val="004F7EF5"/>
    <w:rsid w:val="00504011"/>
    <w:rsid w:val="00510E5F"/>
    <w:rsid w:val="005138EF"/>
    <w:rsid w:val="00516B6A"/>
    <w:rsid w:val="00517DA8"/>
    <w:rsid w:val="005201EE"/>
    <w:rsid w:val="0052162A"/>
    <w:rsid w:val="005224F9"/>
    <w:rsid w:val="005249CF"/>
    <w:rsid w:val="00532ADF"/>
    <w:rsid w:val="0054468C"/>
    <w:rsid w:val="00553A63"/>
    <w:rsid w:val="00556F92"/>
    <w:rsid w:val="00560BE3"/>
    <w:rsid w:val="00581ADF"/>
    <w:rsid w:val="005873A1"/>
    <w:rsid w:val="00593282"/>
    <w:rsid w:val="0059346C"/>
    <w:rsid w:val="00597D9E"/>
    <w:rsid w:val="005A69F0"/>
    <w:rsid w:val="005C7864"/>
    <w:rsid w:val="005C788C"/>
    <w:rsid w:val="005D1D06"/>
    <w:rsid w:val="005F6240"/>
    <w:rsid w:val="006109B3"/>
    <w:rsid w:val="00614672"/>
    <w:rsid w:val="00615038"/>
    <w:rsid w:val="00625D55"/>
    <w:rsid w:val="00630AC7"/>
    <w:rsid w:val="006315BC"/>
    <w:rsid w:val="00644995"/>
    <w:rsid w:val="00656572"/>
    <w:rsid w:val="006643E1"/>
    <w:rsid w:val="00670272"/>
    <w:rsid w:val="00693D7F"/>
    <w:rsid w:val="006B436E"/>
    <w:rsid w:val="006B7E16"/>
    <w:rsid w:val="006D7972"/>
    <w:rsid w:val="006E567B"/>
    <w:rsid w:val="006E6BA6"/>
    <w:rsid w:val="006F0F1C"/>
    <w:rsid w:val="006F49AB"/>
    <w:rsid w:val="00702202"/>
    <w:rsid w:val="00705C46"/>
    <w:rsid w:val="0070744D"/>
    <w:rsid w:val="00711BF1"/>
    <w:rsid w:val="00722DCF"/>
    <w:rsid w:val="0072327E"/>
    <w:rsid w:val="0073119C"/>
    <w:rsid w:val="007358F1"/>
    <w:rsid w:val="00743A29"/>
    <w:rsid w:val="00746180"/>
    <w:rsid w:val="00754FCE"/>
    <w:rsid w:val="00766D22"/>
    <w:rsid w:val="007709A7"/>
    <w:rsid w:val="007745B2"/>
    <w:rsid w:val="007956CD"/>
    <w:rsid w:val="00796AF0"/>
    <w:rsid w:val="007A3AC6"/>
    <w:rsid w:val="007C5409"/>
    <w:rsid w:val="007E71D6"/>
    <w:rsid w:val="007F6E71"/>
    <w:rsid w:val="0080596F"/>
    <w:rsid w:val="0080600B"/>
    <w:rsid w:val="00814761"/>
    <w:rsid w:val="00822085"/>
    <w:rsid w:val="008266BA"/>
    <w:rsid w:val="00826D06"/>
    <w:rsid w:val="008302F0"/>
    <w:rsid w:val="0084285C"/>
    <w:rsid w:val="00842E5C"/>
    <w:rsid w:val="0084557E"/>
    <w:rsid w:val="00847BBB"/>
    <w:rsid w:val="00852A53"/>
    <w:rsid w:val="0086096E"/>
    <w:rsid w:val="00863397"/>
    <w:rsid w:val="008726AE"/>
    <w:rsid w:val="008C4C86"/>
    <w:rsid w:val="008D4072"/>
    <w:rsid w:val="008E519C"/>
    <w:rsid w:val="008E69CB"/>
    <w:rsid w:val="008F2F0C"/>
    <w:rsid w:val="008F4C14"/>
    <w:rsid w:val="008F6B10"/>
    <w:rsid w:val="009025B6"/>
    <w:rsid w:val="00903CC4"/>
    <w:rsid w:val="00904748"/>
    <w:rsid w:val="0091171B"/>
    <w:rsid w:val="00911FCF"/>
    <w:rsid w:val="009167F7"/>
    <w:rsid w:val="00921442"/>
    <w:rsid w:val="009240D7"/>
    <w:rsid w:val="00925FBA"/>
    <w:rsid w:val="00933A76"/>
    <w:rsid w:val="00941F33"/>
    <w:rsid w:val="00964A76"/>
    <w:rsid w:val="00976985"/>
    <w:rsid w:val="00991AF1"/>
    <w:rsid w:val="00994080"/>
    <w:rsid w:val="009942B1"/>
    <w:rsid w:val="009A246D"/>
    <w:rsid w:val="009B0F5D"/>
    <w:rsid w:val="009C3B82"/>
    <w:rsid w:val="009D7DA5"/>
    <w:rsid w:val="009E30FE"/>
    <w:rsid w:val="009E4A0D"/>
    <w:rsid w:val="009F1256"/>
    <w:rsid w:val="009F156F"/>
    <w:rsid w:val="009F2538"/>
    <w:rsid w:val="00A07F62"/>
    <w:rsid w:val="00A12898"/>
    <w:rsid w:val="00A12E82"/>
    <w:rsid w:val="00A16687"/>
    <w:rsid w:val="00A2680B"/>
    <w:rsid w:val="00A27CFC"/>
    <w:rsid w:val="00A50A88"/>
    <w:rsid w:val="00A5374B"/>
    <w:rsid w:val="00A72224"/>
    <w:rsid w:val="00A775E6"/>
    <w:rsid w:val="00A87CFF"/>
    <w:rsid w:val="00AB1582"/>
    <w:rsid w:val="00AC0AE0"/>
    <w:rsid w:val="00AF2722"/>
    <w:rsid w:val="00AF3D0E"/>
    <w:rsid w:val="00B02790"/>
    <w:rsid w:val="00B0721A"/>
    <w:rsid w:val="00B07D70"/>
    <w:rsid w:val="00B12B32"/>
    <w:rsid w:val="00B17AB9"/>
    <w:rsid w:val="00B222EE"/>
    <w:rsid w:val="00B22E07"/>
    <w:rsid w:val="00B24A01"/>
    <w:rsid w:val="00B24FED"/>
    <w:rsid w:val="00B40CD2"/>
    <w:rsid w:val="00B462F9"/>
    <w:rsid w:val="00B55A12"/>
    <w:rsid w:val="00B57052"/>
    <w:rsid w:val="00B61447"/>
    <w:rsid w:val="00B61C15"/>
    <w:rsid w:val="00B80EC3"/>
    <w:rsid w:val="00B91C1D"/>
    <w:rsid w:val="00BA273F"/>
    <w:rsid w:val="00BA4182"/>
    <w:rsid w:val="00BA5984"/>
    <w:rsid w:val="00BB0705"/>
    <w:rsid w:val="00BB5D5E"/>
    <w:rsid w:val="00BD17B2"/>
    <w:rsid w:val="00BD6443"/>
    <w:rsid w:val="00BE6125"/>
    <w:rsid w:val="00C061C3"/>
    <w:rsid w:val="00C144DE"/>
    <w:rsid w:val="00C154B3"/>
    <w:rsid w:val="00C27E2A"/>
    <w:rsid w:val="00C30B8C"/>
    <w:rsid w:val="00C35922"/>
    <w:rsid w:val="00C47030"/>
    <w:rsid w:val="00C522AB"/>
    <w:rsid w:val="00C57097"/>
    <w:rsid w:val="00C601B0"/>
    <w:rsid w:val="00C60C2F"/>
    <w:rsid w:val="00C6218E"/>
    <w:rsid w:val="00C65FA0"/>
    <w:rsid w:val="00C67C32"/>
    <w:rsid w:val="00C70F6C"/>
    <w:rsid w:val="00C835EA"/>
    <w:rsid w:val="00C85181"/>
    <w:rsid w:val="00CA2A47"/>
    <w:rsid w:val="00CC1AA5"/>
    <w:rsid w:val="00CC33AB"/>
    <w:rsid w:val="00CC3873"/>
    <w:rsid w:val="00CC50F5"/>
    <w:rsid w:val="00CD4DD8"/>
    <w:rsid w:val="00CE0543"/>
    <w:rsid w:val="00CE22E2"/>
    <w:rsid w:val="00CF630B"/>
    <w:rsid w:val="00D0293B"/>
    <w:rsid w:val="00D06DF3"/>
    <w:rsid w:val="00D110E1"/>
    <w:rsid w:val="00D21CAF"/>
    <w:rsid w:val="00D22E67"/>
    <w:rsid w:val="00D23AB7"/>
    <w:rsid w:val="00D32260"/>
    <w:rsid w:val="00D35557"/>
    <w:rsid w:val="00D361BE"/>
    <w:rsid w:val="00D372A9"/>
    <w:rsid w:val="00D40D1F"/>
    <w:rsid w:val="00D51006"/>
    <w:rsid w:val="00D542E2"/>
    <w:rsid w:val="00D57BD8"/>
    <w:rsid w:val="00D64CDC"/>
    <w:rsid w:val="00D64F8C"/>
    <w:rsid w:val="00D65764"/>
    <w:rsid w:val="00D72161"/>
    <w:rsid w:val="00D7293B"/>
    <w:rsid w:val="00D81668"/>
    <w:rsid w:val="00D85DE1"/>
    <w:rsid w:val="00D90699"/>
    <w:rsid w:val="00DB0B8A"/>
    <w:rsid w:val="00DB32C1"/>
    <w:rsid w:val="00DB37EA"/>
    <w:rsid w:val="00DD2560"/>
    <w:rsid w:val="00E20D43"/>
    <w:rsid w:val="00E342AE"/>
    <w:rsid w:val="00E3511A"/>
    <w:rsid w:val="00E42603"/>
    <w:rsid w:val="00E54EA2"/>
    <w:rsid w:val="00E56966"/>
    <w:rsid w:val="00E63FFC"/>
    <w:rsid w:val="00E96494"/>
    <w:rsid w:val="00EA1B14"/>
    <w:rsid w:val="00EA5CDD"/>
    <w:rsid w:val="00EA7916"/>
    <w:rsid w:val="00EB1079"/>
    <w:rsid w:val="00EB6445"/>
    <w:rsid w:val="00EC2F28"/>
    <w:rsid w:val="00EC4432"/>
    <w:rsid w:val="00ED6F9E"/>
    <w:rsid w:val="00EE4340"/>
    <w:rsid w:val="00F03B87"/>
    <w:rsid w:val="00F24C90"/>
    <w:rsid w:val="00F315F5"/>
    <w:rsid w:val="00F43919"/>
    <w:rsid w:val="00F575AB"/>
    <w:rsid w:val="00F62D37"/>
    <w:rsid w:val="00F63966"/>
    <w:rsid w:val="00F645AA"/>
    <w:rsid w:val="00F717D4"/>
    <w:rsid w:val="00F733B9"/>
    <w:rsid w:val="00F75F17"/>
    <w:rsid w:val="00F77996"/>
    <w:rsid w:val="00F82106"/>
    <w:rsid w:val="00F87E27"/>
    <w:rsid w:val="00F90DF1"/>
    <w:rsid w:val="00F9238B"/>
    <w:rsid w:val="00F928FF"/>
    <w:rsid w:val="00F930E7"/>
    <w:rsid w:val="00FA6E51"/>
    <w:rsid w:val="00FB6503"/>
    <w:rsid w:val="00FC5326"/>
    <w:rsid w:val="00FD3188"/>
    <w:rsid w:val="00FE1EE1"/>
    <w:rsid w:val="00FE4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4"/>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044"/>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110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1044"/>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111044"/>
    <w:pPr>
      <w:ind w:left="720"/>
      <w:contextualSpacing/>
    </w:p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canadacouncil.ca/Default2.aspx" TargetMode="External"/><Relationship Id="rId18" Type="http://schemas.openxmlformats.org/officeDocument/2006/relationships/hyperlink" Target="http://canadacouncil.ca/funding/grants/guide/if-you-receive-a-gra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anadacouncil.ca/glossary/project" TargetMode="External"/><Relationship Id="rId17" Type="http://schemas.openxmlformats.org/officeDocument/2006/relationships/hyperlink" Target="https://canadacouncil.ca/glossary/internal-committe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anadacouncil.c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commitments/equity/application-assistanc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footer" Target="footer1.xml"/><Relationship Id="rId10" Type="http://schemas.openxmlformats.org/officeDocument/2006/relationships/hyperlink" Target="https://canadacouncil.ca/funding/grants/guide/apply-to-programs/fields-of-practice" TargetMode="External"/><Relationship Id="rId19" Type="http://schemas.openxmlformats.org/officeDocument/2006/relationships/hyperlink" Target="mailto:accelerator@canadacouncil.ca" TargetMode="External"/><Relationship Id="rId4" Type="http://schemas.microsoft.com/office/2007/relationships/stylesWithEffects" Target="stylesWithEffects.xml"/><Relationship Id="rId9" Type="http://schemas.openxmlformats.org/officeDocument/2006/relationships/hyperlink" Target="https://canadacouncil.ca/funding/grants/guide/apply-to-programs/fields-of-practice" TargetMode="External"/><Relationship Id="rId14" Type="http://schemas.openxmlformats.org/officeDocument/2006/relationships/hyperlink" Target="https://conseildesarts.ca/pleins-feux/2019/02/necap"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8C89-5E8F-41A0-9310-80B9EEFF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Sarault, Danielle</cp:lastModifiedBy>
  <cp:revision>69</cp:revision>
  <cp:lastPrinted>2018-02-22T14:58:00Z</cp:lastPrinted>
  <dcterms:created xsi:type="dcterms:W3CDTF">2018-06-18T18:25:00Z</dcterms:created>
  <dcterms:modified xsi:type="dcterms:W3CDTF">2019-06-07T18:58:00Z</dcterms:modified>
</cp:coreProperties>
</file>