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D2F9" w14:textId="77777777" w:rsidR="00DB120B" w:rsidRPr="008A6E57" w:rsidRDefault="00DB120B" w:rsidP="00BC25FC">
      <w:pPr>
        <w:pStyle w:val="Title"/>
        <w:rPr>
          <w:rFonts w:asciiTheme="minorHAnsi" w:eastAsia="Calibri" w:hAnsiTheme="minorHAnsi" w:cs="Arial"/>
          <w:color w:val="2387FC"/>
          <w:sz w:val="48"/>
          <w:szCs w:val="48"/>
          <w:lang w:eastAsia="en-US"/>
        </w:rPr>
      </w:pPr>
      <w:r w:rsidRPr="008A6E57">
        <w:rPr>
          <w:rFonts w:asciiTheme="minorHAnsi" w:eastAsia="Calibri" w:hAnsiTheme="minorHAnsi" w:cs="Arial"/>
          <w:color w:val="2387FC"/>
          <w:sz w:val="48"/>
          <w:szCs w:val="48"/>
          <w:lang w:eastAsia="en-US"/>
        </w:rPr>
        <w:t xml:space="preserve">SUPPORTING ARTISTIC PRACTICE: </w:t>
      </w:r>
    </w:p>
    <w:p w14:paraId="1C578A2D" w14:textId="77777777" w:rsidR="00DB120B" w:rsidRPr="008A6E57" w:rsidRDefault="00DB120B" w:rsidP="00BC25FC">
      <w:pPr>
        <w:pStyle w:val="Title"/>
        <w:rPr>
          <w:rFonts w:asciiTheme="minorHAnsi" w:eastAsia="Calibri" w:hAnsiTheme="minorHAnsi" w:cs="Arial"/>
          <w:color w:val="2387FC"/>
          <w:sz w:val="48"/>
          <w:szCs w:val="48"/>
          <w:lang w:eastAsia="en-US"/>
        </w:rPr>
      </w:pPr>
      <w:r w:rsidRPr="008A6E57">
        <w:rPr>
          <w:rFonts w:asciiTheme="minorHAnsi" w:eastAsia="Calibri" w:hAnsiTheme="minorHAnsi" w:cs="Arial"/>
          <w:color w:val="2387FC"/>
          <w:sz w:val="48"/>
          <w:szCs w:val="48"/>
          <w:lang w:eastAsia="en-US"/>
        </w:rPr>
        <w:t>Sector Innovation and Development</w:t>
      </w:r>
    </w:p>
    <w:p w14:paraId="655CB384" w14:textId="67230A1B" w:rsidR="00B5291B" w:rsidRPr="006B7627" w:rsidRDefault="00B5291B" w:rsidP="00BC25FC">
      <w:pPr>
        <w:spacing w:line="300" w:lineRule="atLeast"/>
        <w:ind w:right="144"/>
        <w:rPr>
          <w:rFonts w:ascii="Calibri" w:hAnsi="Calibri"/>
          <w:strike/>
          <w:color w:val="000000" w:themeColor="text1"/>
        </w:rPr>
      </w:pPr>
      <w:r w:rsidRPr="006608AA">
        <w:rPr>
          <w:rFonts w:cs="Arial"/>
        </w:rPr>
        <w:t xml:space="preserve">The </w:t>
      </w:r>
      <w:r w:rsidRPr="006608AA">
        <w:rPr>
          <w:rFonts w:cs="Arial"/>
          <w:b/>
        </w:rPr>
        <w:t xml:space="preserve">Sector Innovation and Development </w:t>
      </w:r>
      <w:r w:rsidRPr="006608AA">
        <w:rPr>
          <w:rFonts w:cs="Arial"/>
        </w:rPr>
        <w:t xml:space="preserve">component of </w:t>
      </w:r>
      <w:r w:rsidRPr="006608AA">
        <w:rPr>
          <w:rFonts w:cs="Arial"/>
          <w:i/>
        </w:rPr>
        <w:t xml:space="preserve">Supporting Artistic Practice </w:t>
      </w:r>
      <w:r w:rsidRPr="006608AA">
        <w:rPr>
          <w:rFonts w:cs="Arial"/>
        </w:rPr>
        <w:t xml:space="preserve">funds </w:t>
      </w:r>
      <w:r w:rsidR="003C3526" w:rsidRPr="006608AA">
        <w:rPr>
          <w:rFonts w:cs="Arial"/>
        </w:rPr>
        <w:t xml:space="preserve">Canadian </w:t>
      </w:r>
      <w:r w:rsidR="002F0402" w:rsidRPr="004045AB">
        <w:rPr>
          <w:rFonts w:cs="Arial"/>
        </w:rPr>
        <w:t>groups</w:t>
      </w:r>
      <w:r w:rsidR="00714E19" w:rsidRPr="004045AB">
        <w:rPr>
          <w:rFonts w:cs="Arial"/>
        </w:rPr>
        <w:t>,</w:t>
      </w:r>
      <w:r w:rsidR="002F0402" w:rsidRPr="004045AB">
        <w:rPr>
          <w:rFonts w:cs="Arial"/>
        </w:rPr>
        <w:t xml:space="preserve"> organizations </w:t>
      </w:r>
      <w:r w:rsidR="00714E19" w:rsidRPr="004045AB">
        <w:rPr>
          <w:rFonts w:cs="Arial"/>
        </w:rPr>
        <w:t>and</w:t>
      </w:r>
      <w:r w:rsidR="002F0402" w:rsidRPr="004045AB">
        <w:rPr>
          <w:rFonts w:cs="Arial"/>
        </w:rPr>
        <w:t xml:space="preserve"> </w:t>
      </w:r>
      <w:r w:rsidR="004045AB" w:rsidRPr="004045AB">
        <w:rPr>
          <w:rFonts w:cs="Arial"/>
        </w:rPr>
        <w:t>cultural connectors</w:t>
      </w:r>
      <w:r w:rsidRPr="006608AA">
        <w:rPr>
          <w:rFonts w:cs="Arial"/>
        </w:rPr>
        <w:t xml:space="preserve">, </w:t>
      </w:r>
      <w:r w:rsidR="006F018A" w:rsidRPr="006608AA">
        <w:rPr>
          <w:rFonts w:cs="Arial"/>
        </w:rPr>
        <w:t xml:space="preserve">for projects targeted towards </w:t>
      </w:r>
      <w:r w:rsidRPr="006608AA">
        <w:rPr>
          <w:rFonts w:cs="Arial"/>
        </w:rPr>
        <w:t>grow</w:t>
      </w:r>
      <w:r w:rsidR="006F018A" w:rsidRPr="006608AA">
        <w:rPr>
          <w:rFonts w:cs="Arial"/>
        </w:rPr>
        <w:t>ing and improving the arts sector. Grants encourage</w:t>
      </w:r>
      <w:r w:rsidRPr="006608AA">
        <w:rPr>
          <w:rFonts w:cs="Arial"/>
        </w:rPr>
        <w:t xml:space="preserve"> initiatives that strengthen</w:t>
      </w:r>
      <w:r w:rsidR="006F018A" w:rsidRPr="006608AA">
        <w:rPr>
          <w:rFonts w:cs="Arial"/>
        </w:rPr>
        <w:t xml:space="preserve"> and develop </w:t>
      </w:r>
      <w:r w:rsidR="006F018A" w:rsidRPr="006B7627">
        <w:rPr>
          <w:rFonts w:cs="Arial"/>
          <w:color w:val="000000" w:themeColor="text1"/>
        </w:rPr>
        <w:t xml:space="preserve">support for </w:t>
      </w:r>
      <w:r w:rsidR="00891F5A" w:rsidRPr="006B7627">
        <w:rPr>
          <w:rFonts w:cs="Arial"/>
          <w:color w:val="000000" w:themeColor="text1"/>
        </w:rPr>
        <w:t>Canadian artists</w:t>
      </w:r>
      <w:r w:rsidRPr="006B7627">
        <w:rPr>
          <w:rFonts w:cs="Arial"/>
          <w:color w:val="000000" w:themeColor="text1"/>
        </w:rPr>
        <w:t>.</w:t>
      </w:r>
      <w:r w:rsidR="00A0204D" w:rsidRPr="006B7627">
        <w:rPr>
          <w:rFonts w:ascii="Calibri" w:hAnsi="Calibri"/>
          <w:color w:val="000000" w:themeColor="text1"/>
        </w:rPr>
        <w:t xml:space="preserve"> </w:t>
      </w:r>
    </w:p>
    <w:p w14:paraId="32B4C41B" w14:textId="77777777" w:rsidR="00B715FA" w:rsidRPr="006B7627" w:rsidRDefault="00B715FA" w:rsidP="00B715FA">
      <w:pPr>
        <w:rPr>
          <w:color w:val="000000" w:themeColor="text1"/>
        </w:rPr>
      </w:pPr>
      <w:r w:rsidRPr="006B7627">
        <w:rPr>
          <w:rFonts w:ascii="Segoe UI" w:hAnsi="Segoe UI" w:cs="Segoe UI"/>
          <w:color w:val="000000" w:themeColor="text1"/>
          <w:sz w:val="21"/>
          <w:szCs w:val="21"/>
        </w:rPr>
        <w:t>You can apply for:</w:t>
      </w:r>
      <w:r w:rsidRPr="006B7627">
        <w:rPr>
          <w:color w:val="000000" w:themeColor="text1"/>
        </w:rPr>
        <w:t xml:space="preserve"> </w:t>
      </w:r>
    </w:p>
    <w:p w14:paraId="5BD4203D" w14:textId="77777777" w:rsidR="00B715FA" w:rsidRPr="006B7627" w:rsidRDefault="00B715FA" w:rsidP="00B715FA">
      <w:pPr>
        <w:numPr>
          <w:ilvl w:val="0"/>
          <w:numId w:val="43"/>
        </w:numPr>
        <w:rPr>
          <w:rFonts w:ascii="Segoe UI" w:eastAsia="Times New Roman" w:hAnsi="Segoe UI" w:cs="Segoe UI"/>
          <w:color w:val="000000" w:themeColor="text1"/>
          <w:sz w:val="21"/>
          <w:szCs w:val="21"/>
        </w:rPr>
      </w:pPr>
      <w:r w:rsidRPr="006B7627">
        <w:rPr>
          <w:rFonts w:ascii="Segoe UI" w:eastAsia="Times New Roman" w:hAnsi="Segoe UI" w:cs="Segoe UI"/>
          <w:color w:val="000000" w:themeColor="text1"/>
          <w:sz w:val="21"/>
          <w:szCs w:val="21"/>
        </w:rPr>
        <w:t>a project grant for a single project</w:t>
      </w:r>
    </w:p>
    <w:p w14:paraId="76D05E0B" w14:textId="68846739" w:rsidR="00B715FA" w:rsidRPr="006B7627" w:rsidRDefault="00B715FA" w:rsidP="00B715FA">
      <w:pPr>
        <w:numPr>
          <w:ilvl w:val="0"/>
          <w:numId w:val="43"/>
        </w:numPr>
        <w:rPr>
          <w:rFonts w:ascii="Segoe UI" w:eastAsia="Times New Roman" w:hAnsi="Segoe UI" w:cs="Segoe UI"/>
          <w:color w:val="000000" w:themeColor="text1"/>
          <w:sz w:val="21"/>
          <w:szCs w:val="21"/>
        </w:rPr>
      </w:pPr>
      <w:r w:rsidRPr="006B7627">
        <w:rPr>
          <w:rFonts w:ascii="Segoe UI" w:eastAsia="Times New Roman" w:hAnsi="Segoe UI" w:cs="Segoe UI"/>
          <w:color w:val="000000" w:themeColor="text1"/>
          <w:sz w:val="21"/>
          <w:szCs w:val="21"/>
        </w:rPr>
        <w:t xml:space="preserve">a composite grant </w:t>
      </w:r>
      <w:r w:rsidRPr="006B7627">
        <w:rPr>
          <w:rFonts w:ascii="Segoe UI" w:eastAsia="Times New Roman" w:hAnsi="Segoe UI" w:cs="Segoe UI"/>
          <w:color w:val="000000" w:themeColor="text1"/>
          <w:sz w:val="21"/>
          <w:szCs w:val="21"/>
          <w:lang w:val="en-CA"/>
        </w:rPr>
        <w:t xml:space="preserve">for a </w:t>
      </w:r>
      <w:proofErr w:type="gramStart"/>
      <w:r w:rsidRPr="006B7627">
        <w:rPr>
          <w:rFonts w:ascii="Segoe UI" w:eastAsia="Times New Roman" w:hAnsi="Segoe UI" w:cs="Segoe UI"/>
          <w:color w:val="000000" w:themeColor="text1"/>
          <w:sz w:val="21"/>
          <w:szCs w:val="21"/>
          <w:lang w:val="en-CA"/>
        </w:rPr>
        <w:t>1-3 year</w:t>
      </w:r>
      <w:proofErr w:type="gramEnd"/>
      <w:r w:rsidRPr="006B7627">
        <w:rPr>
          <w:rFonts w:ascii="Segoe UI" w:eastAsia="Times New Roman" w:hAnsi="Segoe UI" w:cs="Segoe UI"/>
          <w:color w:val="000000" w:themeColor="text1"/>
          <w:sz w:val="21"/>
          <w:szCs w:val="21"/>
          <w:lang w:val="en-CA"/>
        </w:rPr>
        <w:t xml:space="preserve"> grant for multiple projects. </w:t>
      </w:r>
    </w:p>
    <w:p w14:paraId="305FC09F" w14:textId="77777777" w:rsidR="003E0926" w:rsidRPr="000B688B" w:rsidRDefault="003E0926" w:rsidP="00BC25FC">
      <w:pPr>
        <w:spacing w:before="120" w:line="300" w:lineRule="atLeast"/>
        <w:ind w:right="144"/>
        <w:rPr>
          <w:rFonts w:eastAsia="Calibri" w:cs="Calibri"/>
          <w:lang w:val="en-CA" w:eastAsia="en-US"/>
        </w:rPr>
      </w:pPr>
      <w:r w:rsidRPr="000B688B">
        <w:rPr>
          <w:rFonts w:eastAsia="Calibri" w:cs="Calibri"/>
          <w:lang w:val="en-CA" w:eastAsia="en-US"/>
        </w:rPr>
        <w:t xml:space="preserve">You may be eligible for </w:t>
      </w:r>
      <w:hyperlink r:id="rId8" w:history="1">
        <w:r w:rsidRPr="00A90F7A">
          <w:rPr>
            <w:rStyle w:val="Hyperlink"/>
            <w:rFonts w:eastAsia="Calibri" w:cs="Calibri"/>
            <w:lang w:eastAsia="en-US"/>
          </w:rPr>
          <w:t>Application Assistance</w:t>
        </w:r>
      </w:hyperlink>
      <w:r w:rsidRPr="00A90F7A">
        <w:rPr>
          <w:rFonts w:eastAsia="Calibri" w:cs="Calibri"/>
          <w:color w:val="FF0000"/>
          <w:lang w:val="en-CA" w:eastAsia="en-US"/>
        </w:rPr>
        <w:t xml:space="preserve"> </w:t>
      </w:r>
      <w:r w:rsidRPr="000B688B">
        <w:rPr>
          <w:rFonts w:eastAsia="Calibri" w:cs="Calibri"/>
          <w:lang w:val="en-CA" w:eastAsia="en-US"/>
        </w:rPr>
        <w:t xml:space="preserve">to pay someone to help you </w:t>
      </w:r>
      <w:r w:rsidRPr="000B688B">
        <w:rPr>
          <w:rFonts w:eastAsia="Calibri" w:cs="Calibri"/>
          <w:lang w:val="en" w:eastAsia="en-US"/>
        </w:rPr>
        <w:t xml:space="preserve">with the application process if you are experiencing difficulty and self-identify as: </w:t>
      </w:r>
    </w:p>
    <w:p w14:paraId="646D5C4A" w14:textId="77777777" w:rsidR="003E0926" w:rsidRPr="000B688B" w:rsidRDefault="003E0926" w:rsidP="00BC25FC">
      <w:pPr>
        <w:numPr>
          <w:ilvl w:val="0"/>
          <w:numId w:val="40"/>
        </w:numPr>
        <w:spacing w:before="120" w:line="300" w:lineRule="atLeast"/>
        <w:ind w:left="810" w:right="144"/>
        <w:rPr>
          <w:rFonts w:eastAsia="Calibri" w:cs="Calibri"/>
          <w:lang w:val="en-CA" w:eastAsia="en-US"/>
        </w:rPr>
      </w:pPr>
      <w:r w:rsidRPr="000B688B">
        <w:rPr>
          <w:rFonts w:eastAsia="Calibri" w:cs="Calibri"/>
          <w:lang w:val="en" w:eastAsia="en-US"/>
        </w:rPr>
        <w:t xml:space="preserve">an </w:t>
      </w:r>
      <w:r w:rsidRPr="000B688B">
        <w:rPr>
          <w:rFonts w:eastAsia="Calibri" w:cs="Calibri"/>
          <w:lang w:val="en-CA" w:eastAsia="en-US"/>
        </w:rPr>
        <w:t>artist who is Deaf, hard of hearing, has a disability or is living with a mental illness</w:t>
      </w:r>
    </w:p>
    <w:p w14:paraId="527A7C7E" w14:textId="77777777" w:rsidR="003E0926" w:rsidRPr="000B688B" w:rsidRDefault="003E0926" w:rsidP="00BC25FC">
      <w:pPr>
        <w:pStyle w:val="ListParagraph"/>
        <w:numPr>
          <w:ilvl w:val="0"/>
          <w:numId w:val="40"/>
        </w:numPr>
        <w:spacing w:line="300" w:lineRule="atLeast"/>
        <w:ind w:left="810" w:right="144"/>
        <w:rPr>
          <w:rFonts w:eastAsia="Calibri" w:cs="Calibri"/>
          <w:lang w:eastAsia="en-US"/>
        </w:rPr>
      </w:pPr>
      <w:r w:rsidRPr="000B688B">
        <w:rPr>
          <w:rFonts w:eastAsia="Calibri" w:cs="Calibri"/>
          <w:lang w:val="en-CA" w:eastAsia="en-US"/>
        </w:rPr>
        <w:t>a First Nations, Inuit or Métis artist facing language, geographic and/or cultural barriers.</w:t>
      </w:r>
    </w:p>
    <w:p w14:paraId="4006C00C" w14:textId="77777777" w:rsidR="00DB120B" w:rsidRPr="00E31F0E" w:rsidRDefault="00DB120B" w:rsidP="00BC25FC">
      <w:pPr>
        <w:pStyle w:val="NormalWeb"/>
        <w:spacing w:before="240" w:beforeAutospacing="0" w:after="0" w:afterAutospacing="0" w:line="300" w:lineRule="atLeast"/>
        <w:rPr>
          <w:rFonts w:asciiTheme="minorHAnsi" w:hAnsiTheme="minorHAnsi" w:cs="Arial"/>
          <w:i/>
          <w:color w:val="0070C0"/>
          <w:sz w:val="24"/>
          <w:szCs w:val="24"/>
        </w:rPr>
      </w:pPr>
      <w:r w:rsidRPr="006608AA">
        <w:rPr>
          <w:rFonts w:asciiTheme="minorHAnsi" w:hAnsiTheme="minorHAnsi" w:cs="Arial"/>
          <w:b/>
          <w:sz w:val="24"/>
          <w:szCs w:val="24"/>
        </w:rPr>
        <w:t xml:space="preserve">Grant type </w:t>
      </w:r>
      <w:r w:rsidRPr="006608AA">
        <w:rPr>
          <w:rFonts w:asciiTheme="minorHAnsi" w:hAnsiTheme="minorHAnsi" w:cs="Arial"/>
          <w:sz w:val="24"/>
          <w:szCs w:val="24"/>
        </w:rPr>
        <w:t>–</w:t>
      </w:r>
      <w:r w:rsidR="001650B5" w:rsidRPr="006608AA">
        <w:rPr>
          <w:rFonts w:asciiTheme="minorHAnsi" w:hAnsiTheme="minorHAnsi" w:cs="Arial"/>
          <w:b/>
          <w:color w:val="0070C0"/>
          <w:sz w:val="24"/>
          <w:szCs w:val="24"/>
        </w:rPr>
        <w:t xml:space="preserve"> </w:t>
      </w:r>
      <w:hyperlink r:id="rId9" w:history="1">
        <w:r w:rsidRPr="00E31F0E">
          <w:rPr>
            <w:rStyle w:val="Hyperlink"/>
            <w:rFonts w:asciiTheme="minorHAnsi" w:hAnsiTheme="minorHAnsi" w:cs="Arial"/>
            <w:sz w:val="24"/>
            <w:szCs w:val="24"/>
          </w:rPr>
          <w:t>project</w:t>
        </w:r>
      </w:hyperlink>
      <w:r w:rsidR="00914C96" w:rsidRPr="00E31F0E">
        <w:rPr>
          <w:rFonts w:asciiTheme="minorHAnsi" w:hAnsiTheme="minorHAnsi" w:cs="Arial"/>
          <w:color w:val="0070C0"/>
          <w:sz w:val="24"/>
          <w:szCs w:val="24"/>
        </w:rPr>
        <w:t xml:space="preserve"> </w:t>
      </w:r>
      <w:r w:rsidRPr="00E31F0E">
        <w:rPr>
          <w:rFonts w:asciiTheme="minorHAnsi" w:hAnsiTheme="minorHAnsi" w:cs="Arial"/>
          <w:sz w:val="24"/>
          <w:szCs w:val="24"/>
        </w:rPr>
        <w:t xml:space="preserve">or </w:t>
      </w:r>
      <w:hyperlink r:id="rId10" w:history="1">
        <w:r w:rsidRPr="00E31F0E">
          <w:rPr>
            <w:rStyle w:val="Hyperlink"/>
            <w:rFonts w:asciiTheme="minorHAnsi" w:hAnsiTheme="minorHAnsi" w:cs="Arial"/>
            <w:sz w:val="24"/>
            <w:szCs w:val="24"/>
          </w:rPr>
          <w:t>composite</w:t>
        </w:r>
      </w:hyperlink>
    </w:p>
    <w:p w14:paraId="5E0250C4" w14:textId="77777777" w:rsidR="003E0926" w:rsidRPr="00E31F0E" w:rsidRDefault="003E0926" w:rsidP="00BC25FC">
      <w:pPr>
        <w:spacing w:before="120"/>
        <w:ind w:right="-360"/>
        <w:rPr>
          <w:color w:val="000000"/>
        </w:rPr>
      </w:pPr>
      <w:r w:rsidRPr="00E31F0E">
        <w:t xml:space="preserve">Deadline(s) and notification of </w:t>
      </w:r>
      <w:r w:rsidRPr="00E31F0E">
        <w:rPr>
          <w:color w:val="000000"/>
        </w:rPr>
        <w:t xml:space="preserve">results – Consult the </w:t>
      </w:r>
      <w:hyperlink r:id="rId11" w:history="1">
        <w:r w:rsidRPr="00E31F0E">
          <w:rPr>
            <w:rStyle w:val="Hyperlink"/>
          </w:rPr>
          <w:t>Deadlines and Notifications of Results</w:t>
        </w:r>
      </w:hyperlink>
      <w:r w:rsidRPr="00E31F0E">
        <w:rPr>
          <w:color w:val="000000"/>
        </w:rPr>
        <w:t xml:space="preserve"> </w:t>
      </w:r>
      <w:r w:rsidRPr="00E31F0E">
        <w:t>page</w:t>
      </w:r>
    </w:p>
    <w:p w14:paraId="19E16930" w14:textId="77777777" w:rsidR="00DB120B" w:rsidRPr="00E31F0E" w:rsidRDefault="00DB120B" w:rsidP="00BC25FC">
      <w:pPr>
        <w:pStyle w:val="NormalWeb"/>
        <w:spacing w:before="120" w:beforeAutospacing="0" w:after="0" w:afterAutospacing="0" w:line="300" w:lineRule="atLeast"/>
        <w:rPr>
          <w:rFonts w:asciiTheme="minorHAnsi" w:hAnsiTheme="minorHAnsi" w:cs="Arial"/>
          <w:b/>
          <w:bCs/>
          <w:sz w:val="24"/>
          <w:szCs w:val="24"/>
        </w:rPr>
      </w:pPr>
      <w:r w:rsidRPr="00E31F0E">
        <w:rPr>
          <w:rFonts w:asciiTheme="minorHAnsi" w:hAnsiTheme="minorHAnsi" w:cs="Arial"/>
          <w:b/>
          <w:bCs/>
          <w:sz w:val="24"/>
          <w:szCs w:val="24"/>
        </w:rPr>
        <w:t>Grant amount</w:t>
      </w:r>
    </w:p>
    <w:p w14:paraId="778D252F" w14:textId="7071C4F5" w:rsidR="00AE30EA" w:rsidRPr="006B7627" w:rsidRDefault="00AE30EA" w:rsidP="00BC25FC">
      <w:pPr>
        <w:pStyle w:val="NormalWeb"/>
        <w:numPr>
          <w:ilvl w:val="0"/>
          <w:numId w:val="20"/>
        </w:numPr>
        <w:spacing w:before="0" w:beforeAutospacing="0" w:after="0" w:afterAutospacing="0" w:line="300" w:lineRule="atLeast"/>
        <w:rPr>
          <w:rFonts w:asciiTheme="minorHAnsi" w:hAnsiTheme="minorHAnsi" w:cs="Arial"/>
          <w:color w:val="000000" w:themeColor="text1"/>
          <w:sz w:val="24"/>
          <w:szCs w:val="24"/>
        </w:rPr>
      </w:pPr>
      <w:r w:rsidRPr="00E31F0E">
        <w:rPr>
          <w:rFonts w:asciiTheme="minorHAnsi" w:hAnsiTheme="minorHAnsi" w:cs="Arial"/>
          <w:sz w:val="24"/>
          <w:szCs w:val="24"/>
        </w:rPr>
        <w:t>project requests –</w:t>
      </w:r>
      <w:r w:rsidR="00B715FA">
        <w:rPr>
          <w:rFonts w:asciiTheme="minorHAnsi" w:hAnsiTheme="minorHAnsi" w:cs="Arial"/>
          <w:sz w:val="24"/>
          <w:szCs w:val="24"/>
        </w:rPr>
        <w:t xml:space="preserve"> </w:t>
      </w:r>
      <w:r w:rsidR="00B715FA" w:rsidRPr="006B7627">
        <w:rPr>
          <w:rFonts w:asciiTheme="minorHAnsi" w:hAnsiTheme="minorHAnsi" w:cs="Arial"/>
          <w:color w:val="000000" w:themeColor="text1"/>
          <w:sz w:val="24"/>
          <w:szCs w:val="24"/>
        </w:rPr>
        <w:t>normally</w:t>
      </w:r>
      <w:r w:rsidRPr="006B7627">
        <w:rPr>
          <w:rFonts w:asciiTheme="minorHAnsi" w:hAnsiTheme="minorHAnsi" w:cs="Arial"/>
          <w:color w:val="000000" w:themeColor="text1"/>
          <w:sz w:val="24"/>
          <w:szCs w:val="24"/>
        </w:rPr>
        <w:t xml:space="preserve"> up to </w:t>
      </w:r>
      <w:r w:rsidR="00B715FA" w:rsidRPr="006B7627">
        <w:rPr>
          <w:rFonts w:asciiTheme="minorHAnsi" w:hAnsiTheme="minorHAnsi" w:cs="Arial"/>
          <w:color w:val="000000" w:themeColor="text1"/>
          <w:sz w:val="24"/>
          <w:szCs w:val="24"/>
        </w:rPr>
        <w:t xml:space="preserve">$50,000, exceptional up to </w:t>
      </w:r>
      <w:r w:rsidRPr="006B7627">
        <w:rPr>
          <w:rFonts w:asciiTheme="minorHAnsi" w:hAnsiTheme="minorHAnsi" w:cs="Arial"/>
          <w:color w:val="000000" w:themeColor="text1"/>
          <w:sz w:val="24"/>
          <w:szCs w:val="24"/>
        </w:rPr>
        <w:t>$100 000</w:t>
      </w:r>
    </w:p>
    <w:p w14:paraId="7CD8789A" w14:textId="7AD6C437" w:rsidR="00AE30EA" w:rsidRPr="006B7627" w:rsidRDefault="00AE30EA" w:rsidP="00BC25FC">
      <w:pPr>
        <w:pStyle w:val="NormalWeb"/>
        <w:numPr>
          <w:ilvl w:val="0"/>
          <w:numId w:val="20"/>
        </w:numPr>
        <w:spacing w:before="0" w:beforeAutospacing="0" w:after="0" w:afterAutospacing="0" w:line="300" w:lineRule="atLeast"/>
        <w:rPr>
          <w:rFonts w:asciiTheme="minorHAnsi" w:hAnsiTheme="minorHAnsi" w:cs="Arial"/>
          <w:color w:val="000000" w:themeColor="text1"/>
          <w:sz w:val="24"/>
          <w:szCs w:val="24"/>
        </w:rPr>
      </w:pPr>
      <w:r w:rsidRPr="006B7627">
        <w:rPr>
          <w:rFonts w:asciiTheme="minorHAnsi" w:hAnsiTheme="minorHAnsi" w:cs="Arial"/>
          <w:color w:val="000000" w:themeColor="text1"/>
          <w:sz w:val="24"/>
          <w:szCs w:val="24"/>
        </w:rPr>
        <w:t xml:space="preserve">composite requests – </w:t>
      </w:r>
      <w:r w:rsidR="00B715FA" w:rsidRPr="006B7627">
        <w:rPr>
          <w:rFonts w:asciiTheme="minorHAnsi" w:hAnsiTheme="minorHAnsi" w:cs="Arial"/>
          <w:color w:val="000000" w:themeColor="text1"/>
          <w:sz w:val="24"/>
          <w:szCs w:val="24"/>
        </w:rPr>
        <w:t xml:space="preserve">normally </w:t>
      </w:r>
      <w:r w:rsidRPr="006B7627">
        <w:rPr>
          <w:rFonts w:asciiTheme="minorHAnsi" w:hAnsiTheme="minorHAnsi" w:cs="Arial"/>
          <w:color w:val="000000" w:themeColor="text1"/>
          <w:sz w:val="24"/>
          <w:szCs w:val="24"/>
        </w:rPr>
        <w:t xml:space="preserve">up to </w:t>
      </w:r>
      <w:r w:rsidR="00B715FA" w:rsidRPr="006B7627">
        <w:rPr>
          <w:rFonts w:asciiTheme="minorHAnsi" w:hAnsiTheme="minorHAnsi" w:cs="Arial"/>
          <w:color w:val="000000" w:themeColor="text1"/>
          <w:sz w:val="24"/>
          <w:szCs w:val="24"/>
        </w:rPr>
        <w:t xml:space="preserve">$50,000, exceptional up to </w:t>
      </w:r>
      <w:r w:rsidRPr="006B7627">
        <w:rPr>
          <w:rFonts w:asciiTheme="minorHAnsi" w:hAnsiTheme="minorHAnsi" w:cs="Arial"/>
          <w:color w:val="000000" w:themeColor="text1"/>
          <w:sz w:val="24"/>
          <w:szCs w:val="24"/>
        </w:rPr>
        <w:t xml:space="preserve">$100 000 per year (to a maximum </w:t>
      </w:r>
      <w:r w:rsidR="00F45D53" w:rsidRPr="006B7627">
        <w:rPr>
          <w:rFonts w:asciiTheme="minorHAnsi" w:hAnsiTheme="minorHAnsi" w:cs="Arial"/>
          <w:color w:val="000000" w:themeColor="text1"/>
          <w:sz w:val="24"/>
          <w:szCs w:val="24"/>
        </w:rPr>
        <w:t xml:space="preserve">of $300 000 over </w:t>
      </w:r>
      <w:r w:rsidRPr="006B7627">
        <w:rPr>
          <w:rFonts w:asciiTheme="minorHAnsi" w:hAnsiTheme="minorHAnsi" w:cs="Arial"/>
          <w:color w:val="000000" w:themeColor="text1"/>
          <w:sz w:val="24"/>
          <w:szCs w:val="24"/>
        </w:rPr>
        <w:t>3 years)</w:t>
      </w:r>
    </w:p>
    <w:p w14:paraId="1797A7F4" w14:textId="77777777" w:rsidR="0092715C" w:rsidRPr="006608AA" w:rsidRDefault="0092715C" w:rsidP="00BC25FC">
      <w:pPr>
        <w:pStyle w:val="NormalWeb"/>
        <w:spacing w:before="120" w:beforeAutospacing="0" w:after="0" w:afterAutospacing="0" w:line="300" w:lineRule="atLeast"/>
        <w:rPr>
          <w:rFonts w:asciiTheme="minorHAnsi" w:hAnsiTheme="minorHAnsi" w:cs="Arial"/>
          <w:sz w:val="24"/>
          <w:szCs w:val="24"/>
        </w:rPr>
      </w:pPr>
      <w:r w:rsidRPr="00E31F0E">
        <w:rPr>
          <w:rFonts w:asciiTheme="minorHAnsi" w:hAnsiTheme="minorHAnsi" w:cs="Arial"/>
          <w:sz w:val="24"/>
          <w:szCs w:val="24"/>
        </w:rPr>
        <w:t xml:space="preserve">Most </w:t>
      </w:r>
      <w:r w:rsidR="00941267" w:rsidRPr="00E31F0E">
        <w:rPr>
          <w:rFonts w:asciiTheme="minorHAnsi" w:hAnsiTheme="minorHAnsi" w:cs="Arial"/>
          <w:sz w:val="24"/>
          <w:szCs w:val="24"/>
        </w:rPr>
        <w:t xml:space="preserve">grants are </w:t>
      </w:r>
      <w:r w:rsidRPr="00E31F0E">
        <w:rPr>
          <w:rFonts w:asciiTheme="minorHAnsi" w:hAnsiTheme="minorHAnsi" w:cs="Arial"/>
          <w:sz w:val="24"/>
          <w:szCs w:val="24"/>
        </w:rPr>
        <w:t>no more than $50 000</w:t>
      </w:r>
      <w:r w:rsidR="00941267" w:rsidRPr="00E31F0E">
        <w:rPr>
          <w:rFonts w:asciiTheme="minorHAnsi" w:hAnsiTheme="minorHAnsi" w:cs="Arial"/>
          <w:sz w:val="24"/>
          <w:szCs w:val="24"/>
        </w:rPr>
        <w:t xml:space="preserve"> (or $50 000 per</w:t>
      </w:r>
      <w:r w:rsidR="00941267" w:rsidRPr="006608AA">
        <w:rPr>
          <w:rFonts w:asciiTheme="minorHAnsi" w:hAnsiTheme="minorHAnsi" w:cs="Arial"/>
          <w:sz w:val="24"/>
          <w:szCs w:val="24"/>
        </w:rPr>
        <w:t xml:space="preserve"> year for composite grants)</w:t>
      </w:r>
      <w:r w:rsidRPr="006608AA">
        <w:rPr>
          <w:rFonts w:asciiTheme="minorHAnsi" w:hAnsiTheme="minorHAnsi" w:cs="Arial"/>
          <w:sz w:val="24"/>
          <w:szCs w:val="24"/>
        </w:rPr>
        <w:t xml:space="preserve">. Higher amounts may be considered for </w:t>
      </w:r>
      <w:r w:rsidR="00941267" w:rsidRPr="006608AA">
        <w:rPr>
          <w:rFonts w:asciiTheme="minorHAnsi" w:hAnsiTheme="minorHAnsi" w:cs="Arial"/>
          <w:sz w:val="24"/>
          <w:szCs w:val="24"/>
        </w:rPr>
        <w:t xml:space="preserve">activities </w:t>
      </w:r>
      <w:r w:rsidRPr="006608AA">
        <w:rPr>
          <w:rFonts w:asciiTheme="minorHAnsi" w:hAnsiTheme="minorHAnsi" w:cs="Arial"/>
          <w:sz w:val="24"/>
          <w:szCs w:val="24"/>
        </w:rPr>
        <w:t>that have elevated costs</w:t>
      </w:r>
      <w:r w:rsidR="00941267" w:rsidRPr="006608AA">
        <w:rPr>
          <w:rFonts w:asciiTheme="minorHAnsi" w:hAnsiTheme="minorHAnsi" w:cs="Arial"/>
          <w:sz w:val="24"/>
          <w:szCs w:val="24"/>
        </w:rPr>
        <w:t xml:space="preserve"> due to the duration of the project, number of people involved, and/or technical or other requirements related to the artistic practice.</w:t>
      </w:r>
      <w:r w:rsidR="00401E0B" w:rsidRPr="006608AA">
        <w:rPr>
          <w:rFonts w:ascii="Calibri" w:hAnsi="Calibri" w:cs="Arial"/>
          <w:sz w:val="24"/>
          <w:szCs w:val="24"/>
        </w:rPr>
        <w:t xml:space="preserve"> </w:t>
      </w:r>
    </w:p>
    <w:p w14:paraId="301306CC" w14:textId="77777777" w:rsidR="00804348" w:rsidRPr="006608AA" w:rsidRDefault="00232F22" w:rsidP="00BC25FC">
      <w:pPr>
        <w:pStyle w:val="NormalWeb"/>
        <w:spacing w:before="120" w:beforeAutospacing="0" w:after="0" w:afterAutospacing="0" w:line="300" w:lineRule="atLeast"/>
        <w:rPr>
          <w:rFonts w:asciiTheme="minorHAnsi" w:hAnsiTheme="minorHAnsi" w:cs="Arial"/>
          <w:sz w:val="24"/>
          <w:szCs w:val="24"/>
        </w:rPr>
      </w:pPr>
      <w:r w:rsidRPr="006608AA">
        <w:rPr>
          <w:rFonts w:asciiTheme="minorHAnsi" w:hAnsiTheme="minorHAnsi" w:cs="Arial"/>
          <w:b/>
          <w:sz w:val="24"/>
          <w:szCs w:val="24"/>
        </w:rPr>
        <w:t>Application</w:t>
      </w:r>
      <w:r w:rsidR="00B52A6C" w:rsidRPr="006608AA">
        <w:rPr>
          <w:rFonts w:asciiTheme="minorHAnsi" w:hAnsiTheme="minorHAnsi" w:cs="Arial"/>
          <w:b/>
          <w:sz w:val="24"/>
          <w:szCs w:val="24"/>
        </w:rPr>
        <w:t xml:space="preserve"> limits</w:t>
      </w:r>
    </w:p>
    <w:p w14:paraId="64F87AB4" w14:textId="1F0A1B15" w:rsidR="005D42D2" w:rsidRPr="00E31F0E" w:rsidRDefault="005D42D2" w:rsidP="005D42D2">
      <w:pPr>
        <w:numPr>
          <w:ilvl w:val="0"/>
          <w:numId w:val="42"/>
        </w:numPr>
        <w:spacing w:line="300" w:lineRule="atLeast"/>
        <w:rPr>
          <w:rFonts w:eastAsia="Times New Roman"/>
          <w:lang w:val="en-AU"/>
        </w:rPr>
      </w:pPr>
      <w:r w:rsidRPr="00E31F0E">
        <w:rPr>
          <w:rFonts w:eastAsia="Times New Roman"/>
          <w:color w:val="000000" w:themeColor="text1"/>
          <w:lang w:val="en-AU"/>
        </w:rPr>
        <w:t xml:space="preserve">You can </w:t>
      </w:r>
      <w:r w:rsidRPr="009B5718">
        <w:rPr>
          <w:rFonts w:eastAsia="Times New Roman"/>
          <w:lang w:val="en-AU"/>
        </w:rPr>
        <w:t>apply to this component twice per year (1 March – 28/29 February), but only 1 request can be for a composite g</w:t>
      </w:r>
      <w:r w:rsidRPr="00E31F0E">
        <w:rPr>
          <w:rFonts w:eastAsia="Times New Roman"/>
          <w:lang w:val="en-AU"/>
        </w:rPr>
        <w:t>rant</w:t>
      </w:r>
      <w:r w:rsidR="00C0285E" w:rsidRPr="00E31F0E">
        <w:rPr>
          <w:rFonts w:eastAsia="Times New Roman"/>
          <w:lang w:val="en-AU"/>
        </w:rPr>
        <w:t>.</w:t>
      </w:r>
      <w:r w:rsidRPr="00E31F0E">
        <w:rPr>
          <w:rFonts w:eastAsia="Times New Roman"/>
          <w:lang w:val="en-AU"/>
        </w:rPr>
        <w:t xml:space="preserve"> (</w:t>
      </w:r>
      <w:r w:rsidR="00C0285E" w:rsidRPr="00E31F0E">
        <w:rPr>
          <w:rFonts w:eastAsia="Times New Roman"/>
          <w:lang w:val="en-AU"/>
        </w:rPr>
        <w:t>P</w:t>
      </w:r>
      <w:r w:rsidRPr="00E31F0E">
        <w:rPr>
          <w:rFonts w:eastAsia="Times New Roman"/>
          <w:lang w:val="en-AU"/>
        </w:rPr>
        <w:t xml:space="preserve">lease see the </w:t>
      </w:r>
      <w:hyperlink r:id="rId12" w:history="1">
        <w:r w:rsidR="00E31F0E" w:rsidRPr="00E31F0E">
          <w:rPr>
            <w:rStyle w:val="Hyperlink"/>
          </w:rPr>
          <w:t>Deadlines and Notifications of Results</w:t>
        </w:r>
      </w:hyperlink>
      <w:r w:rsidR="00E31F0E" w:rsidRPr="00E31F0E">
        <w:rPr>
          <w:color w:val="000000"/>
        </w:rPr>
        <w:t xml:space="preserve"> page </w:t>
      </w:r>
      <w:r w:rsidRPr="00E31F0E">
        <w:rPr>
          <w:rFonts w:eastAsia="Times New Roman"/>
          <w:lang w:val="en-AU"/>
        </w:rPr>
        <w:t>for the Sector Innovation and Development</w:t>
      </w:r>
      <w:r w:rsidR="000648B6" w:rsidRPr="00E31F0E">
        <w:rPr>
          <w:rFonts w:eastAsia="Times New Roman"/>
          <w:lang w:val="en-AU"/>
        </w:rPr>
        <w:t xml:space="preserve"> c</w:t>
      </w:r>
      <w:r w:rsidRPr="00E31F0E">
        <w:rPr>
          <w:rFonts w:eastAsia="Times New Roman"/>
          <w:lang w:val="en-AU"/>
        </w:rPr>
        <w:t>omposite deadline).</w:t>
      </w:r>
    </w:p>
    <w:p w14:paraId="2B8826E1" w14:textId="04E73B60" w:rsidR="005D42D2" w:rsidRPr="006B7627" w:rsidRDefault="005D42D2" w:rsidP="005D42D2">
      <w:pPr>
        <w:numPr>
          <w:ilvl w:val="0"/>
          <w:numId w:val="42"/>
        </w:numPr>
        <w:spacing w:line="300" w:lineRule="atLeast"/>
        <w:rPr>
          <w:rFonts w:eastAsia="Times New Roman"/>
          <w:color w:val="000000" w:themeColor="text1"/>
          <w:lang w:val="en-AU"/>
        </w:rPr>
      </w:pPr>
      <w:r w:rsidRPr="00E31F0E">
        <w:rPr>
          <w:rFonts w:eastAsia="Times New Roman"/>
          <w:lang w:val="en-AU"/>
        </w:rPr>
        <w:t>F</w:t>
      </w:r>
      <w:r w:rsidRPr="009B5718">
        <w:rPr>
          <w:rFonts w:eastAsia="Times New Roman"/>
          <w:lang w:val="en-AU"/>
        </w:rPr>
        <w:t>or project requests</w:t>
      </w:r>
      <w:r w:rsidR="00B715FA">
        <w:rPr>
          <w:rFonts w:eastAsia="Times New Roman"/>
          <w:lang w:val="en-AU"/>
        </w:rPr>
        <w:t xml:space="preserve"> </w:t>
      </w:r>
      <w:r w:rsidR="00B715FA" w:rsidRPr="006B7627">
        <w:rPr>
          <w:rFonts w:eastAsia="Times New Roman"/>
          <w:color w:val="000000" w:themeColor="text1"/>
          <w:lang w:val="en-AU"/>
        </w:rPr>
        <w:t>in the component</w:t>
      </w:r>
      <w:r w:rsidRPr="006B7627">
        <w:rPr>
          <w:rFonts w:eastAsia="Times New Roman"/>
          <w:color w:val="000000" w:themeColor="text1"/>
          <w:lang w:val="en-AU"/>
        </w:rPr>
        <w:t>: Each year (1 March – 28/29 February), you can receive grants totalling a maximum of $100 000.</w:t>
      </w:r>
    </w:p>
    <w:p w14:paraId="590625E9" w14:textId="77777777" w:rsidR="00B715FA" w:rsidRPr="006B7627" w:rsidRDefault="00B715FA" w:rsidP="00B715FA">
      <w:pPr>
        <w:pStyle w:val="ListParagraph"/>
        <w:numPr>
          <w:ilvl w:val="0"/>
          <w:numId w:val="42"/>
        </w:numPr>
        <w:rPr>
          <w:rFonts w:eastAsia="Times New Roman"/>
          <w:color w:val="000000" w:themeColor="text1"/>
        </w:rPr>
      </w:pPr>
      <w:r w:rsidRPr="006B7627">
        <w:rPr>
          <w:rFonts w:eastAsia="Times New Roman"/>
          <w:color w:val="000000" w:themeColor="text1"/>
        </w:rPr>
        <w:t>You can apply for a composite grant at this year's deadline only if some of the projects included in your composite application start before March 1st next year.</w:t>
      </w:r>
    </w:p>
    <w:p w14:paraId="491BF237" w14:textId="6F0DCE3E" w:rsidR="005D42D2" w:rsidRPr="00966930" w:rsidRDefault="005D42D2" w:rsidP="005D42D2">
      <w:pPr>
        <w:numPr>
          <w:ilvl w:val="0"/>
          <w:numId w:val="42"/>
        </w:numPr>
        <w:rPr>
          <w:rFonts w:eastAsia="Times New Roman"/>
          <w:color w:val="000000" w:themeColor="text1"/>
        </w:rPr>
      </w:pPr>
      <w:r w:rsidRPr="006B7627">
        <w:rPr>
          <w:rFonts w:eastAsia="Times New Roman"/>
          <w:color w:val="000000" w:themeColor="text1"/>
          <w:lang w:val="en-CA"/>
        </w:rPr>
        <w:t xml:space="preserve">If you currently </w:t>
      </w:r>
      <w:r w:rsidR="00B715FA" w:rsidRPr="006B7627">
        <w:rPr>
          <w:rFonts w:eastAsia="Times New Roman"/>
          <w:color w:val="000000" w:themeColor="text1"/>
          <w:lang w:val="en-CA"/>
        </w:rPr>
        <w:t>receive funding from</w:t>
      </w:r>
      <w:r w:rsidRPr="006B7627">
        <w:rPr>
          <w:rFonts w:eastAsia="Times New Roman"/>
          <w:color w:val="000000" w:themeColor="text1"/>
          <w:lang w:val="en-CA"/>
        </w:rPr>
        <w:t xml:space="preserve"> a Sector </w:t>
      </w:r>
      <w:r w:rsidRPr="00B715FA">
        <w:rPr>
          <w:rFonts w:eastAsia="Times New Roman"/>
          <w:color w:val="000000" w:themeColor="text1"/>
          <w:lang w:val="en-CA"/>
        </w:rPr>
        <w:t>Innovation and Development</w:t>
      </w:r>
      <w:r w:rsidRPr="00966930">
        <w:rPr>
          <w:rFonts w:eastAsia="Times New Roman"/>
          <w:color w:val="000000" w:themeColor="text1"/>
          <w:lang w:val="en-CA"/>
        </w:rPr>
        <w:t xml:space="preserve"> composite grant:</w:t>
      </w:r>
    </w:p>
    <w:p w14:paraId="33B25A79" w14:textId="5C459658" w:rsidR="00B715FA" w:rsidRPr="006B7627" w:rsidRDefault="005D42D2" w:rsidP="00B715FA">
      <w:pPr>
        <w:pStyle w:val="ListParagraph"/>
        <w:numPr>
          <w:ilvl w:val="1"/>
          <w:numId w:val="42"/>
        </w:numPr>
        <w:tabs>
          <w:tab w:val="clear" w:pos="1440"/>
        </w:tabs>
        <w:ind w:left="1080"/>
        <w:rPr>
          <w:color w:val="000000" w:themeColor="text1"/>
          <w:lang w:val="en-CA"/>
        </w:rPr>
      </w:pPr>
      <w:r w:rsidRPr="00B715FA">
        <w:rPr>
          <w:color w:val="000000" w:themeColor="text1"/>
          <w:lang w:val="en-CA"/>
        </w:rPr>
        <w:lastRenderedPageBreak/>
        <w:t xml:space="preserve">you can apply for a Sector Innovation and Development project grant </w:t>
      </w:r>
      <w:r w:rsidRPr="00B715FA">
        <w:rPr>
          <w:b/>
          <w:bCs/>
          <w:color w:val="000000" w:themeColor="text1"/>
          <w:lang w:val="en-CA"/>
        </w:rPr>
        <w:t>only if the activity does not overlap in time</w:t>
      </w:r>
      <w:r w:rsidRPr="00B715FA">
        <w:rPr>
          <w:color w:val="000000" w:themeColor="text1"/>
          <w:lang w:val="en-CA"/>
        </w:rPr>
        <w:t xml:space="preserve"> or if the project is for an exceptional initiative that falls outside of the type or scope of activities included in your composite grant. Before applying, you are encouraged to contact a program officer to confirm </w:t>
      </w:r>
      <w:r w:rsidRPr="006B7627">
        <w:rPr>
          <w:color w:val="000000" w:themeColor="text1"/>
          <w:lang w:val="en-CA"/>
        </w:rPr>
        <w:t>eligibility of the project.</w:t>
      </w:r>
    </w:p>
    <w:p w14:paraId="0725A099" w14:textId="2BBF959D" w:rsidR="00B715FA" w:rsidRPr="006B7627" w:rsidRDefault="00B715FA" w:rsidP="00B715FA">
      <w:pPr>
        <w:pStyle w:val="ListParagraph"/>
        <w:numPr>
          <w:ilvl w:val="1"/>
          <w:numId w:val="42"/>
        </w:numPr>
        <w:tabs>
          <w:tab w:val="clear" w:pos="1440"/>
        </w:tabs>
        <w:ind w:left="1080"/>
        <w:rPr>
          <w:color w:val="000000" w:themeColor="text1"/>
        </w:rPr>
      </w:pPr>
      <w:r w:rsidRPr="006B7627">
        <w:rPr>
          <w:color w:val="000000" w:themeColor="text1"/>
          <w:lang w:val="en-CA"/>
        </w:rPr>
        <w:t xml:space="preserve">you cannot </w:t>
      </w:r>
      <w:r w:rsidRPr="006B7627">
        <w:rPr>
          <w:color w:val="000000" w:themeColor="text1"/>
        </w:rPr>
        <w:t>apply</w:t>
      </w:r>
      <w:r w:rsidRPr="006B7627">
        <w:rPr>
          <w:color w:val="000000" w:themeColor="text1"/>
          <w:lang w:val="en-CA"/>
        </w:rPr>
        <w:t xml:space="preserve"> for a new Sector Innovation and Development composite grant that starts before the end date of your current composite grant; they cannot overlap in time.</w:t>
      </w:r>
    </w:p>
    <w:p w14:paraId="436A0356" w14:textId="1D5EB6A2" w:rsidR="00B715FA" w:rsidRPr="006B7627" w:rsidRDefault="00B715FA" w:rsidP="00B715FA">
      <w:pPr>
        <w:pStyle w:val="ListParagraph"/>
        <w:numPr>
          <w:ilvl w:val="0"/>
          <w:numId w:val="42"/>
        </w:numPr>
        <w:rPr>
          <w:color w:val="000000" w:themeColor="text1"/>
        </w:rPr>
      </w:pPr>
      <w:r w:rsidRPr="006B7627">
        <w:rPr>
          <w:color w:val="000000" w:themeColor="text1"/>
        </w:rPr>
        <w:t>You are allowed to submit another application before you have completed the projects or provided the final reports of previously funded grants.</w:t>
      </w:r>
    </w:p>
    <w:p w14:paraId="565AF230" w14:textId="77777777" w:rsidR="00B52A6C" w:rsidRPr="00966930" w:rsidRDefault="00B52A6C" w:rsidP="00BC25FC">
      <w:pPr>
        <w:pStyle w:val="NormalWeb"/>
        <w:spacing w:before="240" w:beforeAutospacing="0" w:after="0" w:afterAutospacing="0" w:line="300" w:lineRule="atLeast"/>
        <w:rPr>
          <w:rFonts w:asciiTheme="minorHAnsi" w:hAnsiTheme="minorHAnsi" w:cs="Arial"/>
          <w:sz w:val="24"/>
          <w:szCs w:val="24"/>
        </w:rPr>
      </w:pPr>
      <w:r w:rsidRPr="006608AA">
        <w:rPr>
          <w:rFonts w:asciiTheme="minorHAnsi" w:hAnsiTheme="minorHAnsi" w:cs="Arial"/>
          <w:sz w:val="24"/>
          <w:szCs w:val="24"/>
        </w:rPr>
        <w:t xml:space="preserve">There are </w:t>
      </w:r>
      <w:hyperlink r:id="rId13" w:history="1">
        <w:r w:rsidRPr="00966930">
          <w:rPr>
            <w:rStyle w:val="Hyperlink"/>
            <w:rFonts w:asciiTheme="minorHAnsi" w:hAnsiTheme="minorHAnsi" w:cs="Arial"/>
            <w:sz w:val="24"/>
            <w:szCs w:val="24"/>
          </w:rPr>
          <w:t>limits on the number of applications you can submit</w:t>
        </w:r>
      </w:hyperlink>
      <w:r w:rsidR="00F2619B" w:rsidRPr="00966930">
        <w:rPr>
          <w:rFonts w:asciiTheme="minorHAnsi" w:hAnsiTheme="minorHAnsi" w:cs="Arial"/>
          <w:i/>
          <w:color w:val="0070C0"/>
          <w:sz w:val="24"/>
          <w:szCs w:val="24"/>
        </w:rPr>
        <w:t xml:space="preserve"> </w:t>
      </w:r>
      <w:r w:rsidRPr="00966930">
        <w:rPr>
          <w:rFonts w:asciiTheme="minorHAnsi" w:hAnsiTheme="minorHAnsi" w:cs="Arial"/>
          <w:sz w:val="24"/>
          <w:szCs w:val="24"/>
        </w:rPr>
        <w:t>to the Canada Council for the Arts per year.</w:t>
      </w:r>
    </w:p>
    <w:p w14:paraId="7A09ECF5" w14:textId="77777777" w:rsidR="00DB120B" w:rsidRPr="00966930" w:rsidRDefault="00914C96" w:rsidP="00BC25FC">
      <w:pPr>
        <w:pStyle w:val="Heading1"/>
        <w:jc w:val="center"/>
        <w:rPr>
          <w:rFonts w:eastAsia="Calibri"/>
          <w:lang w:eastAsia="en-US"/>
        </w:rPr>
      </w:pPr>
      <w:r w:rsidRPr="00966930">
        <w:rPr>
          <w:rFonts w:eastAsia="Calibri"/>
          <w:lang w:val="en-AU" w:eastAsia="en-US"/>
        </w:rPr>
        <w:t>I</w:t>
      </w:r>
      <w:r w:rsidRPr="00966930">
        <w:rPr>
          <w:rFonts w:eastAsia="Calibri"/>
          <w:lang w:eastAsia="en-US"/>
        </w:rPr>
        <w:t xml:space="preserve"> want to apply – </w:t>
      </w:r>
      <w:r w:rsidR="003E0926" w:rsidRPr="00966930">
        <w:rPr>
          <w:rFonts w:eastAsia="Calibri"/>
          <w:lang w:eastAsia="en-US"/>
        </w:rPr>
        <w:t xml:space="preserve">What </w:t>
      </w:r>
      <w:r w:rsidRPr="00966930">
        <w:rPr>
          <w:rFonts w:eastAsia="Calibri"/>
          <w:lang w:eastAsia="en-US"/>
        </w:rPr>
        <w:t>else do I</w:t>
      </w:r>
      <w:r w:rsidR="00DB120B" w:rsidRPr="00966930">
        <w:rPr>
          <w:rFonts w:eastAsia="Calibri"/>
          <w:lang w:eastAsia="en-US"/>
        </w:rPr>
        <w:t xml:space="preserve"> need to know?</w:t>
      </w:r>
    </w:p>
    <w:p w14:paraId="69D464D1" w14:textId="77777777" w:rsidR="00914C96" w:rsidRPr="00966930" w:rsidRDefault="00F84CA8" w:rsidP="00BC25FC">
      <w:pPr>
        <w:spacing w:before="240" w:line="300" w:lineRule="atLeast"/>
        <w:ind w:right="144"/>
        <w:rPr>
          <w:rFonts w:eastAsia="Calibri" w:cs="Arial"/>
          <w:lang w:eastAsia="en-US"/>
        </w:rPr>
      </w:pPr>
      <w:r w:rsidRPr="00966930">
        <w:rPr>
          <w:rFonts w:eastAsia="Calibri" w:cs="Arial"/>
          <w:lang w:eastAsia="en-US"/>
        </w:rPr>
        <w:t xml:space="preserve">If you have not already done so, you </w:t>
      </w:r>
      <w:r w:rsidR="00914C96" w:rsidRPr="00966930">
        <w:rPr>
          <w:rFonts w:eastAsia="Calibri" w:cs="Arial"/>
          <w:lang w:eastAsia="en-US"/>
        </w:rPr>
        <w:t xml:space="preserve">must register in the </w:t>
      </w:r>
      <w:hyperlink r:id="rId14" w:history="1">
        <w:r w:rsidR="006168A4" w:rsidRPr="00966930">
          <w:rPr>
            <w:rStyle w:val="Hyperlink"/>
            <w:rFonts w:eastAsia="Calibri" w:cs="Arial"/>
            <w:lang w:eastAsia="en-US"/>
          </w:rPr>
          <w:t>p</w:t>
        </w:r>
        <w:r w:rsidR="00914C96" w:rsidRPr="00966930">
          <w:rPr>
            <w:rStyle w:val="Hyperlink"/>
            <w:rFonts w:eastAsia="Calibri" w:cs="Arial"/>
            <w:lang w:eastAsia="en-US"/>
          </w:rPr>
          <w:t>ortal</w:t>
        </w:r>
      </w:hyperlink>
      <w:r w:rsidR="00F2619B" w:rsidRPr="00966930">
        <w:rPr>
          <w:rFonts w:eastAsia="Calibri" w:cs="Arial"/>
          <w:color w:val="0070C0"/>
          <w:lang w:eastAsia="en-US"/>
        </w:rPr>
        <w:t xml:space="preserve"> </w:t>
      </w:r>
      <w:r w:rsidR="00914C96" w:rsidRPr="00966930">
        <w:rPr>
          <w:rFonts w:eastAsia="Calibri" w:cs="Arial"/>
          <w:lang w:eastAsia="en-US"/>
        </w:rPr>
        <w:t xml:space="preserve">at least 30 days before you want to apply. </w:t>
      </w:r>
    </w:p>
    <w:p w14:paraId="142CA2D6" w14:textId="77777777" w:rsidR="003E0926" w:rsidRPr="000B688B" w:rsidRDefault="003E0926" w:rsidP="00BC25FC">
      <w:pPr>
        <w:pStyle w:val="Heading1"/>
      </w:pPr>
      <w:r w:rsidRPr="000B688B">
        <w:t xml:space="preserve">Applicants - Who can apply? </w:t>
      </w:r>
    </w:p>
    <w:p w14:paraId="0F6F975B" w14:textId="77777777" w:rsidR="00DA14A0" w:rsidRPr="000B688B" w:rsidRDefault="00DA14A0" w:rsidP="00BC25FC">
      <w:pPr>
        <w:spacing w:line="300" w:lineRule="atLeast"/>
        <w:ind w:right="144"/>
        <w:rPr>
          <w:rFonts w:eastAsia="Calibri" w:cs="Calibri"/>
          <w:lang w:eastAsia="en-US"/>
        </w:rPr>
      </w:pPr>
      <w:r w:rsidRPr="000B688B">
        <w:rPr>
          <w:rFonts w:eastAsia="Calibri" w:cs="Calibri"/>
          <w:lang w:eastAsia="en-US"/>
        </w:rPr>
        <w:t>Types of potential applicants to this component include:</w:t>
      </w:r>
    </w:p>
    <w:p w14:paraId="470E2698" w14:textId="77777777" w:rsidR="0080482F" w:rsidRPr="000B688B" w:rsidRDefault="004045AB" w:rsidP="00BC25FC">
      <w:pPr>
        <w:pStyle w:val="ListParagraph"/>
        <w:numPr>
          <w:ilvl w:val="0"/>
          <w:numId w:val="21"/>
        </w:numPr>
        <w:spacing w:line="300" w:lineRule="atLeast"/>
        <w:ind w:right="144"/>
        <w:rPr>
          <w:rFonts w:eastAsia="Calibri" w:cs="Calibri"/>
          <w:lang w:eastAsia="en-US"/>
        </w:rPr>
      </w:pPr>
      <w:r w:rsidRPr="000B688B">
        <w:rPr>
          <w:rFonts w:eastAsia="Calibri" w:cs="Calibri"/>
          <w:lang w:eastAsia="en-US"/>
        </w:rPr>
        <w:t>cultural connectors</w:t>
      </w:r>
    </w:p>
    <w:p w14:paraId="04EB7954" w14:textId="77777777" w:rsidR="0080482F" w:rsidRPr="000B688B" w:rsidRDefault="0080482F" w:rsidP="00BC25FC">
      <w:pPr>
        <w:pStyle w:val="ListParagraph"/>
        <w:numPr>
          <w:ilvl w:val="0"/>
          <w:numId w:val="21"/>
        </w:numPr>
        <w:spacing w:line="300" w:lineRule="atLeast"/>
        <w:ind w:right="144"/>
        <w:rPr>
          <w:rFonts w:eastAsia="Calibri" w:cs="Calibri"/>
          <w:lang w:eastAsia="en-US"/>
        </w:rPr>
      </w:pPr>
      <w:r w:rsidRPr="000B688B">
        <w:rPr>
          <w:rFonts w:eastAsia="Calibri" w:cs="Calibri"/>
          <w:lang w:eastAsia="en-US"/>
        </w:rPr>
        <w:t>artistic groups and collectives</w:t>
      </w:r>
    </w:p>
    <w:p w14:paraId="589A3267" w14:textId="77777777" w:rsidR="00DB764D" w:rsidRPr="000B688B" w:rsidRDefault="00DB764D" w:rsidP="00BC25FC">
      <w:pPr>
        <w:pStyle w:val="ListParagraph"/>
        <w:numPr>
          <w:ilvl w:val="0"/>
          <w:numId w:val="21"/>
        </w:numPr>
        <w:spacing w:line="300" w:lineRule="atLeast"/>
        <w:ind w:right="144"/>
        <w:rPr>
          <w:rFonts w:eastAsia="Calibri" w:cs="Calibri"/>
          <w:lang w:eastAsia="en-US"/>
        </w:rPr>
      </w:pPr>
      <w:r w:rsidRPr="000B688B">
        <w:rPr>
          <w:rFonts w:eastAsia="Calibri" w:cs="Calibri"/>
          <w:lang w:eastAsia="en-US"/>
        </w:rPr>
        <w:t>architectural groups and collectives</w:t>
      </w:r>
    </w:p>
    <w:p w14:paraId="2E8C7DAC" w14:textId="77777777" w:rsidR="0080482F" w:rsidRPr="006608AA" w:rsidRDefault="0080482F" w:rsidP="00BC25FC">
      <w:pPr>
        <w:pStyle w:val="ListParagraph"/>
        <w:numPr>
          <w:ilvl w:val="0"/>
          <w:numId w:val="21"/>
        </w:numPr>
        <w:spacing w:line="300" w:lineRule="atLeast"/>
        <w:ind w:right="144"/>
        <w:rPr>
          <w:rFonts w:eastAsia="Calibri" w:cs="Calibri"/>
          <w:lang w:eastAsia="en-US"/>
        </w:rPr>
      </w:pPr>
      <w:r w:rsidRPr="006608AA">
        <w:rPr>
          <w:rFonts w:eastAsia="Calibri" w:cs="Calibri"/>
          <w:lang w:eastAsia="en-US"/>
        </w:rPr>
        <w:t>artistic organizations</w:t>
      </w:r>
    </w:p>
    <w:p w14:paraId="5EBE0AAC" w14:textId="77777777" w:rsidR="00DB764D" w:rsidRPr="006608AA" w:rsidRDefault="00101C1B" w:rsidP="00BC25FC">
      <w:pPr>
        <w:pStyle w:val="ListParagraph"/>
        <w:numPr>
          <w:ilvl w:val="0"/>
          <w:numId w:val="21"/>
        </w:numPr>
        <w:spacing w:line="300" w:lineRule="atLeast"/>
        <w:ind w:right="144"/>
        <w:rPr>
          <w:rFonts w:eastAsia="Calibri" w:cs="Calibri"/>
          <w:lang w:eastAsia="en-US"/>
        </w:rPr>
      </w:pPr>
      <w:r w:rsidRPr="006608AA">
        <w:rPr>
          <w:rFonts w:eastAsia="Calibri" w:cs="Calibri"/>
          <w:lang w:eastAsia="en-US"/>
        </w:rPr>
        <w:t>n</w:t>
      </w:r>
      <w:r w:rsidR="00DB764D" w:rsidRPr="006608AA">
        <w:rPr>
          <w:rFonts w:eastAsia="Calibri" w:cs="Calibri"/>
          <w:lang w:eastAsia="en-US"/>
        </w:rPr>
        <w:t xml:space="preserve">ational </w:t>
      </w:r>
      <w:r w:rsidRPr="006608AA">
        <w:rPr>
          <w:rFonts w:eastAsia="Calibri" w:cs="Calibri"/>
          <w:lang w:eastAsia="en-US"/>
        </w:rPr>
        <w:t>arts service o</w:t>
      </w:r>
      <w:r w:rsidR="00DB764D" w:rsidRPr="006608AA">
        <w:rPr>
          <w:rFonts w:eastAsia="Calibri" w:cs="Calibri"/>
          <w:lang w:eastAsia="en-US"/>
        </w:rPr>
        <w:t>rganizations</w:t>
      </w:r>
    </w:p>
    <w:p w14:paraId="3BAC447F" w14:textId="77777777" w:rsidR="00DB764D" w:rsidRPr="006608AA" w:rsidRDefault="00DB764D" w:rsidP="00BC25FC">
      <w:pPr>
        <w:pStyle w:val="ListParagraph"/>
        <w:numPr>
          <w:ilvl w:val="0"/>
          <w:numId w:val="21"/>
        </w:numPr>
        <w:spacing w:line="300" w:lineRule="atLeast"/>
        <w:ind w:right="144"/>
        <w:rPr>
          <w:rFonts w:eastAsia="Calibri" w:cs="Calibri"/>
          <w:lang w:eastAsia="en-US"/>
        </w:rPr>
      </w:pPr>
      <w:r w:rsidRPr="006608AA">
        <w:rPr>
          <w:rFonts w:eastAsia="Calibri" w:cs="Calibri"/>
          <w:lang w:eastAsia="en-US"/>
        </w:rPr>
        <w:t>support groups</w:t>
      </w:r>
      <w:r w:rsidR="00101C1B" w:rsidRPr="006608AA">
        <w:rPr>
          <w:rFonts w:eastAsia="Calibri" w:cs="Calibri"/>
          <w:lang w:eastAsia="en-US"/>
        </w:rPr>
        <w:t>, organizations and shared platforms</w:t>
      </w:r>
    </w:p>
    <w:p w14:paraId="5ACC9813" w14:textId="77777777" w:rsidR="0080482F" w:rsidRPr="006608AA" w:rsidRDefault="00101C1B" w:rsidP="00BC25FC">
      <w:pPr>
        <w:pStyle w:val="ListParagraph"/>
        <w:numPr>
          <w:ilvl w:val="0"/>
          <w:numId w:val="21"/>
        </w:numPr>
        <w:spacing w:line="300" w:lineRule="atLeast"/>
        <w:ind w:right="144"/>
        <w:rPr>
          <w:rFonts w:eastAsia="Calibri" w:cs="Calibri"/>
          <w:lang w:eastAsia="en-US"/>
        </w:rPr>
      </w:pPr>
      <w:r w:rsidRPr="006608AA">
        <w:rPr>
          <w:rFonts w:eastAsia="Calibri" w:cs="Calibri"/>
          <w:lang w:eastAsia="en-US"/>
        </w:rPr>
        <w:t xml:space="preserve">festivals, </w:t>
      </w:r>
      <w:r w:rsidR="0080482F" w:rsidRPr="006608AA">
        <w:rPr>
          <w:rFonts w:eastAsia="Calibri" w:cs="Calibri"/>
          <w:lang w:eastAsia="en-US"/>
        </w:rPr>
        <w:t>presenters</w:t>
      </w:r>
      <w:r w:rsidRPr="006608AA">
        <w:rPr>
          <w:rFonts w:eastAsia="Calibri" w:cs="Calibri"/>
          <w:lang w:eastAsia="en-US"/>
        </w:rPr>
        <w:t xml:space="preserve"> and </w:t>
      </w:r>
      <w:r w:rsidR="0080482F" w:rsidRPr="006608AA">
        <w:rPr>
          <w:rFonts w:eastAsia="Calibri" w:cs="Calibri"/>
          <w:lang w:eastAsia="en-US"/>
        </w:rPr>
        <w:t>touring networks</w:t>
      </w:r>
    </w:p>
    <w:p w14:paraId="75F2E5DE" w14:textId="77777777" w:rsidR="00101C1B" w:rsidRPr="006608AA" w:rsidRDefault="00101C1B" w:rsidP="00BC25FC">
      <w:pPr>
        <w:pStyle w:val="ListParagraph"/>
        <w:numPr>
          <w:ilvl w:val="0"/>
          <w:numId w:val="21"/>
        </w:numPr>
        <w:spacing w:line="300" w:lineRule="atLeast"/>
        <w:ind w:right="144"/>
        <w:rPr>
          <w:rFonts w:eastAsia="Calibri" w:cs="Calibri"/>
          <w:lang w:eastAsia="en-US"/>
        </w:rPr>
      </w:pPr>
      <w:r w:rsidRPr="006608AA">
        <w:rPr>
          <w:rFonts w:eastAsia="Calibri" w:cs="Calibri"/>
          <w:lang w:eastAsia="en-US"/>
        </w:rPr>
        <w:t>book and magazine publishers</w:t>
      </w:r>
    </w:p>
    <w:p w14:paraId="0269751B" w14:textId="77777777" w:rsidR="0080482F" w:rsidRPr="006608AA" w:rsidRDefault="00101C1B" w:rsidP="00BC25FC">
      <w:pPr>
        <w:pStyle w:val="ListParagraph"/>
        <w:numPr>
          <w:ilvl w:val="0"/>
          <w:numId w:val="21"/>
        </w:numPr>
        <w:spacing w:line="300" w:lineRule="atLeast"/>
        <w:ind w:right="144"/>
        <w:rPr>
          <w:rFonts w:eastAsia="Calibri" w:cs="Calibri"/>
          <w:lang w:eastAsia="en-US"/>
        </w:rPr>
      </w:pPr>
      <w:r w:rsidRPr="006608AA">
        <w:rPr>
          <w:rFonts w:eastAsia="Calibri" w:cs="Calibri"/>
          <w:lang w:eastAsia="en-US"/>
        </w:rPr>
        <w:t>agencies and</w:t>
      </w:r>
      <w:r w:rsidR="0080482F" w:rsidRPr="006608AA">
        <w:rPr>
          <w:rFonts w:eastAsia="Calibri" w:cs="Calibri"/>
          <w:lang w:eastAsia="en-US"/>
        </w:rPr>
        <w:t xml:space="preserve"> management </w:t>
      </w:r>
      <w:r w:rsidRPr="006608AA">
        <w:rPr>
          <w:rFonts w:eastAsia="Calibri" w:cs="Calibri"/>
          <w:lang w:eastAsia="en-US"/>
        </w:rPr>
        <w:t xml:space="preserve">service </w:t>
      </w:r>
      <w:r w:rsidR="0080482F" w:rsidRPr="006608AA">
        <w:rPr>
          <w:rFonts w:eastAsia="Calibri" w:cs="Calibri"/>
          <w:lang w:eastAsia="en-US"/>
        </w:rPr>
        <w:t>organizations</w:t>
      </w:r>
    </w:p>
    <w:p w14:paraId="22BE3F3D" w14:textId="77777777" w:rsidR="00DB120B" w:rsidRPr="006608AA" w:rsidRDefault="00DB120B" w:rsidP="00BC25FC">
      <w:pPr>
        <w:spacing w:before="120" w:line="300" w:lineRule="atLeast"/>
        <w:ind w:right="144"/>
        <w:rPr>
          <w:rFonts w:eastAsia="Calibri" w:cs="Calibri"/>
          <w:i/>
          <w:lang w:eastAsia="en-US"/>
        </w:rPr>
      </w:pPr>
      <w:r w:rsidRPr="006608AA">
        <w:rPr>
          <w:rFonts w:eastAsia="Calibri" w:cs="Calibri"/>
          <w:lang w:eastAsia="en-US"/>
        </w:rPr>
        <w:t xml:space="preserve">Your eligibility to apply to this component is </w:t>
      </w:r>
      <w:r w:rsidR="00013D44" w:rsidRPr="006608AA">
        <w:rPr>
          <w:rFonts w:eastAsia="Calibri" w:cs="Calibri"/>
          <w:lang w:eastAsia="en-US"/>
        </w:rPr>
        <w:t xml:space="preserve">determined by </w:t>
      </w:r>
      <w:r w:rsidRPr="006608AA">
        <w:rPr>
          <w:rFonts w:eastAsia="Calibri" w:cs="Calibri"/>
          <w:lang w:eastAsia="en-US"/>
        </w:rPr>
        <w:t xml:space="preserve">the approved profile created in the </w:t>
      </w:r>
      <w:r w:rsidR="0080482F" w:rsidRPr="006608AA">
        <w:rPr>
          <w:rFonts w:eastAsia="Calibri" w:cs="Calibri"/>
          <w:lang w:eastAsia="en-US"/>
        </w:rPr>
        <w:t>p</w:t>
      </w:r>
      <w:r w:rsidRPr="006608AA">
        <w:rPr>
          <w:rFonts w:eastAsia="Calibri" w:cs="Calibri"/>
          <w:lang w:eastAsia="en-US"/>
        </w:rPr>
        <w:t xml:space="preserve">ortal.  </w:t>
      </w:r>
    </w:p>
    <w:p w14:paraId="778CC400" w14:textId="65E95610" w:rsidR="00714E19" w:rsidRDefault="0080482F" w:rsidP="00BC25FC">
      <w:pPr>
        <w:spacing w:after="150"/>
        <w:rPr>
          <w:rFonts w:ascii="Segoe UI" w:eastAsia="Times New Roman" w:hAnsi="Segoe UI" w:cs="Segoe UI"/>
          <w:color w:val="333333"/>
          <w:sz w:val="21"/>
          <w:szCs w:val="21"/>
        </w:rPr>
      </w:pPr>
      <w:r w:rsidRPr="006608AA">
        <w:rPr>
          <w:rFonts w:eastAsia="Calibri" w:cs="Calibri"/>
          <w:lang w:eastAsia="en-US"/>
        </w:rPr>
        <w:t>T</w:t>
      </w:r>
      <w:r w:rsidR="00AA41CE" w:rsidRPr="006608AA">
        <w:rPr>
          <w:rFonts w:eastAsia="Calibri" w:cs="Calibri"/>
          <w:lang w:eastAsia="en-US"/>
        </w:rPr>
        <w:t>o be eligible</w:t>
      </w:r>
      <w:r w:rsidRPr="006608AA">
        <w:rPr>
          <w:rFonts w:eastAsia="Calibri" w:cs="Calibri"/>
          <w:lang w:eastAsia="en-US"/>
        </w:rPr>
        <w:t xml:space="preserve"> for a </w:t>
      </w:r>
      <w:r w:rsidRPr="006B7627">
        <w:rPr>
          <w:rFonts w:eastAsia="Calibri" w:cs="Calibri"/>
          <w:color w:val="000000" w:themeColor="text1"/>
          <w:lang w:eastAsia="en-US"/>
        </w:rPr>
        <w:t>composite grant,</w:t>
      </w:r>
      <w:r w:rsidR="00AA41CE" w:rsidRPr="006B7627">
        <w:rPr>
          <w:rFonts w:eastAsia="Calibri" w:cs="Calibri"/>
          <w:color w:val="000000" w:themeColor="text1"/>
          <w:lang w:eastAsia="en-US"/>
        </w:rPr>
        <w:t xml:space="preserve"> </w:t>
      </w:r>
      <w:r w:rsidR="00DB120B" w:rsidRPr="006B7627">
        <w:rPr>
          <w:rFonts w:eastAsia="Calibri" w:cs="Calibri"/>
          <w:color w:val="000000" w:themeColor="text1"/>
          <w:lang w:eastAsia="en-US"/>
        </w:rPr>
        <w:t xml:space="preserve">you must </w:t>
      </w:r>
      <w:r w:rsidR="00AA41CE" w:rsidRPr="006B7627">
        <w:rPr>
          <w:rFonts w:eastAsia="Calibri" w:cs="Calibri"/>
          <w:color w:val="000000" w:themeColor="text1"/>
          <w:lang w:eastAsia="en-US"/>
        </w:rPr>
        <w:t xml:space="preserve">have received </w:t>
      </w:r>
      <w:r w:rsidR="008B400F" w:rsidRPr="006B7627">
        <w:rPr>
          <w:rFonts w:eastAsia="Calibri" w:cs="Calibri"/>
          <w:color w:val="000000" w:themeColor="text1"/>
          <w:lang w:eastAsia="en-US"/>
        </w:rPr>
        <w:t xml:space="preserve">at least </w:t>
      </w:r>
      <w:r w:rsidR="00B715FA" w:rsidRPr="006B7627">
        <w:rPr>
          <w:rFonts w:eastAsia="Calibri" w:cs="Calibri"/>
          <w:color w:val="000000" w:themeColor="text1"/>
          <w:lang w:eastAsia="en-US"/>
        </w:rPr>
        <w:t xml:space="preserve">1 composite or </w:t>
      </w:r>
      <w:r w:rsidR="008B400F" w:rsidRPr="006B7627">
        <w:rPr>
          <w:rFonts w:eastAsia="Calibri" w:cs="Calibri"/>
          <w:color w:val="000000" w:themeColor="text1"/>
          <w:lang w:eastAsia="en-US"/>
        </w:rPr>
        <w:t xml:space="preserve">2 </w:t>
      </w:r>
      <w:r w:rsidR="008B400F" w:rsidRPr="006B7627">
        <w:rPr>
          <w:rFonts w:cs="Arial"/>
          <w:color w:val="000000" w:themeColor="text1"/>
        </w:rPr>
        <w:t>project grants</w:t>
      </w:r>
      <w:r w:rsidR="008B400F" w:rsidRPr="006B7627">
        <w:rPr>
          <w:rFonts w:cs="Arial"/>
          <w:i/>
          <w:color w:val="000000" w:themeColor="text1"/>
        </w:rPr>
        <w:t xml:space="preserve"> </w:t>
      </w:r>
      <w:r w:rsidR="008B400F" w:rsidRPr="006B7627">
        <w:rPr>
          <w:rFonts w:cs="Arial"/>
          <w:color w:val="000000" w:themeColor="text1"/>
        </w:rPr>
        <w:t>in the last 5 years</w:t>
      </w:r>
      <w:r w:rsidR="00B715FA" w:rsidRPr="006B7627">
        <w:rPr>
          <w:rFonts w:cs="Arial"/>
          <w:color w:val="000000" w:themeColor="text1"/>
        </w:rPr>
        <w:t xml:space="preserve"> </w:t>
      </w:r>
      <w:r w:rsidR="00B715FA" w:rsidRPr="006B7627">
        <w:rPr>
          <w:rFonts w:eastAsia="Calibri" w:cs="Calibri"/>
          <w:color w:val="000000" w:themeColor="text1"/>
          <w:lang w:eastAsia="en-US"/>
        </w:rPr>
        <w:t>from the Canada Council</w:t>
      </w:r>
      <w:r w:rsidR="008B400F" w:rsidRPr="006B7627">
        <w:rPr>
          <w:rFonts w:cs="Arial"/>
          <w:color w:val="000000" w:themeColor="text1"/>
        </w:rPr>
        <w:t xml:space="preserve">. </w:t>
      </w:r>
      <w:r w:rsidR="00714E19" w:rsidRPr="006B7627">
        <w:rPr>
          <w:rFonts w:eastAsia="Times New Roman" w:cs="Segoe UI"/>
          <w:color w:val="000000" w:themeColor="text1"/>
        </w:rPr>
        <w:t xml:space="preserve">This excludes grants from the following components and programs:  </w:t>
      </w:r>
      <w:r w:rsidR="00714E19" w:rsidRPr="006B7627">
        <w:rPr>
          <w:rFonts w:eastAsia="Times New Roman" w:cs="Segoe UI"/>
          <w:i/>
          <w:color w:val="000000" w:themeColor="text1"/>
        </w:rPr>
        <w:t>Professional Development, Small-Scale Activities, Travel, Representation and Promotion,</w:t>
      </w:r>
      <w:r w:rsidR="00B715FA" w:rsidRPr="006B7627">
        <w:rPr>
          <w:rFonts w:eastAsia="Times New Roman" w:cs="Segoe UI"/>
          <w:i/>
          <w:color w:val="000000" w:themeColor="text1"/>
        </w:rPr>
        <w:t xml:space="preserve"> Translation</w:t>
      </w:r>
      <w:r w:rsidR="00004A6C" w:rsidRPr="006B7627">
        <w:rPr>
          <w:rFonts w:eastAsia="Times New Roman" w:cs="Segoe UI"/>
          <w:i/>
          <w:color w:val="000000" w:themeColor="text1"/>
        </w:rPr>
        <w:t>,</w:t>
      </w:r>
      <w:r w:rsidR="00714E19" w:rsidRPr="006B7627">
        <w:rPr>
          <w:rFonts w:eastAsia="Times New Roman" w:cs="Segoe UI"/>
          <w:i/>
          <w:color w:val="000000" w:themeColor="text1"/>
        </w:rPr>
        <w:t xml:space="preserve"> Digital Strategy Fund, Leadership for Change: Grants for Organizational Development, Flying Squad,</w:t>
      </w:r>
      <w:r w:rsidR="00714E19" w:rsidRPr="006B7627">
        <w:rPr>
          <w:rFonts w:eastAsia="Times New Roman" w:cs="Segoe UI"/>
          <w:color w:val="000000" w:themeColor="text1"/>
        </w:rPr>
        <w:t xml:space="preserve"> </w:t>
      </w:r>
      <w:r w:rsidR="00714E19" w:rsidRPr="006B7627">
        <w:rPr>
          <w:rFonts w:eastAsia="Times New Roman" w:cs="Segoe UI"/>
          <w:i/>
          <w:color w:val="000000" w:themeColor="text1"/>
        </w:rPr>
        <w:t>Visiting Foreign Artists</w:t>
      </w:r>
      <w:r w:rsidR="00B715FA" w:rsidRPr="006B7627">
        <w:rPr>
          <w:rFonts w:eastAsia="Times New Roman" w:cs="Segoe UI"/>
          <w:i/>
          <w:iCs/>
          <w:color w:val="000000" w:themeColor="text1"/>
        </w:rPr>
        <w:t xml:space="preserve">, Creation Accelerator, Frankfurt initiatives, Digital Originals and the COVID-19 Emergency Support Fund. </w:t>
      </w:r>
      <w:r w:rsidR="00714E19" w:rsidRPr="006B7627">
        <w:rPr>
          <w:rFonts w:eastAsia="Times New Roman" w:cs="Segoe UI"/>
          <w:color w:val="000000" w:themeColor="text1"/>
        </w:rPr>
        <w:t xml:space="preserve">(Only Agents and Managers can include the following programs/components in their calculations of 2 grants in 5 years: </w:t>
      </w:r>
      <w:r w:rsidR="00714E19" w:rsidRPr="006B7627">
        <w:rPr>
          <w:rFonts w:eastAsia="Times New Roman" w:cs="Segoe UI"/>
          <w:i/>
          <w:color w:val="000000" w:themeColor="text1"/>
        </w:rPr>
        <w:t>Audience and Market Development Travel Grants</w:t>
      </w:r>
      <w:r w:rsidR="00714E19" w:rsidRPr="006B7627">
        <w:rPr>
          <w:rFonts w:eastAsia="Times New Roman" w:cs="Segoe UI"/>
          <w:color w:val="000000" w:themeColor="text1"/>
        </w:rPr>
        <w:t xml:space="preserve"> and </w:t>
      </w:r>
      <w:r w:rsidR="00714E19" w:rsidRPr="006B7627">
        <w:rPr>
          <w:rFonts w:eastAsia="Times New Roman" w:cs="Segoe UI"/>
          <w:i/>
          <w:color w:val="000000" w:themeColor="text1"/>
        </w:rPr>
        <w:t>Representation and Promotion</w:t>
      </w:r>
      <w:r w:rsidR="00714E19" w:rsidRPr="006B7627">
        <w:rPr>
          <w:rFonts w:eastAsia="Times New Roman" w:cs="Segoe UI"/>
          <w:color w:val="000000" w:themeColor="text1"/>
        </w:rPr>
        <w:t>).</w:t>
      </w:r>
    </w:p>
    <w:p w14:paraId="6E4837B9" w14:textId="43979A46" w:rsidR="00414DBB" w:rsidRPr="006608AA" w:rsidRDefault="00414DBB" w:rsidP="00BC25FC">
      <w:pPr>
        <w:pStyle w:val="NormalWeb"/>
        <w:spacing w:before="120" w:beforeAutospacing="0" w:after="0" w:afterAutospacing="0" w:line="300" w:lineRule="atLeast"/>
        <w:rPr>
          <w:rFonts w:asciiTheme="minorHAnsi" w:hAnsiTheme="minorHAnsi" w:cs="Arial"/>
          <w:sz w:val="24"/>
          <w:szCs w:val="24"/>
          <w:lang w:val="en-US"/>
        </w:rPr>
      </w:pPr>
      <w:r w:rsidRPr="006608AA">
        <w:rPr>
          <w:rFonts w:asciiTheme="minorHAnsi" w:hAnsiTheme="minorHAnsi" w:cs="Arial"/>
          <w:sz w:val="24"/>
          <w:szCs w:val="24"/>
          <w:lang w:val="en-US"/>
        </w:rPr>
        <w:t xml:space="preserve">Organizations </w:t>
      </w:r>
      <w:r w:rsidR="00717A03" w:rsidRPr="006608AA">
        <w:rPr>
          <w:rFonts w:asciiTheme="minorHAnsi" w:hAnsiTheme="minorHAnsi" w:cs="Arial"/>
          <w:sz w:val="24"/>
          <w:szCs w:val="24"/>
          <w:lang w:val="en-US"/>
        </w:rPr>
        <w:t xml:space="preserve">presently </w:t>
      </w:r>
      <w:r w:rsidRPr="006608AA">
        <w:rPr>
          <w:rFonts w:asciiTheme="minorHAnsi" w:hAnsiTheme="minorHAnsi" w:cs="Arial"/>
          <w:sz w:val="24"/>
          <w:szCs w:val="24"/>
          <w:lang w:val="en-US"/>
        </w:rPr>
        <w:t xml:space="preserve">receiving core grants </w:t>
      </w:r>
      <w:r w:rsidR="00717A03" w:rsidRPr="006608AA">
        <w:rPr>
          <w:rFonts w:asciiTheme="minorHAnsi" w:hAnsiTheme="minorHAnsi" w:cs="Arial"/>
          <w:sz w:val="24"/>
          <w:szCs w:val="24"/>
          <w:lang w:val="en-US"/>
        </w:rPr>
        <w:t xml:space="preserve">from the </w:t>
      </w:r>
      <w:r w:rsidR="00717A03" w:rsidRPr="00B715FA">
        <w:rPr>
          <w:rFonts w:asciiTheme="minorHAnsi" w:hAnsiTheme="minorHAnsi" w:cs="Arial"/>
          <w:bCs/>
          <w:sz w:val="24"/>
          <w:szCs w:val="24"/>
          <w:lang w:val="en-US"/>
        </w:rPr>
        <w:t>National Arts Service Organizations</w:t>
      </w:r>
      <w:r w:rsidR="00717A03" w:rsidRPr="006608AA">
        <w:rPr>
          <w:rFonts w:asciiTheme="minorHAnsi" w:hAnsiTheme="minorHAnsi" w:cs="Arial"/>
          <w:sz w:val="24"/>
          <w:szCs w:val="24"/>
          <w:lang w:val="en-US"/>
        </w:rPr>
        <w:t xml:space="preserve"> </w:t>
      </w:r>
      <w:r w:rsidR="00195DB1" w:rsidRPr="006608AA">
        <w:rPr>
          <w:rFonts w:asciiTheme="minorHAnsi" w:hAnsiTheme="minorHAnsi" w:cs="Arial"/>
          <w:sz w:val="24"/>
          <w:szCs w:val="24"/>
          <w:lang w:val="en-US"/>
        </w:rPr>
        <w:t>component</w:t>
      </w:r>
      <w:r w:rsidR="00717A03" w:rsidRPr="006608AA">
        <w:rPr>
          <w:rFonts w:asciiTheme="minorHAnsi" w:hAnsiTheme="minorHAnsi" w:cs="Arial"/>
          <w:sz w:val="24"/>
          <w:szCs w:val="24"/>
          <w:lang w:val="en-US"/>
        </w:rPr>
        <w:t xml:space="preserve"> of </w:t>
      </w:r>
      <w:r w:rsidR="00717A03" w:rsidRPr="006608AA">
        <w:rPr>
          <w:rFonts w:asciiTheme="minorHAnsi" w:hAnsiTheme="minorHAnsi" w:cs="Arial"/>
          <w:i/>
          <w:sz w:val="24"/>
          <w:szCs w:val="24"/>
          <w:lang w:val="en-US"/>
        </w:rPr>
        <w:t>Supporting Artistic Practice</w:t>
      </w:r>
      <w:r w:rsidR="00717A03" w:rsidRPr="006608AA">
        <w:rPr>
          <w:rFonts w:asciiTheme="minorHAnsi" w:hAnsiTheme="minorHAnsi" w:cs="Arial"/>
          <w:sz w:val="24"/>
          <w:szCs w:val="24"/>
          <w:lang w:val="en-US"/>
        </w:rPr>
        <w:t xml:space="preserve"> </w:t>
      </w:r>
      <w:r w:rsidR="00195DB1" w:rsidRPr="006B7627">
        <w:rPr>
          <w:rFonts w:asciiTheme="minorHAnsi" w:hAnsiTheme="minorHAnsi" w:cs="Arial"/>
          <w:color w:val="000000" w:themeColor="text1"/>
          <w:sz w:val="24"/>
          <w:szCs w:val="24"/>
          <w:lang w:val="en-US"/>
        </w:rPr>
        <w:t>can</w:t>
      </w:r>
      <w:r w:rsidR="00717A03" w:rsidRPr="006B7627">
        <w:rPr>
          <w:rFonts w:asciiTheme="minorHAnsi" w:hAnsiTheme="minorHAnsi" w:cs="Arial"/>
          <w:color w:val="000000" w:themeColor="text1"/>
          <w:sz w:val="24"/>
          <w:szCs w:val="24"/>
          <w:lang w:val="en-US"/>
        </w:rPr>
        <w:t xml:space="preserve"> apply </w:t>
      </w:r>
      <w:r w:rsidR="00195DB1" w:rsidRPr="006B7627">
        <w:rPr>
          <w:rFonts w:asciiTheme="minorHAnsi" w:hAnsiTheme="minorHAnsi" w:cs="Arial"/>
          <w:color w:val="000000" w:themeColor="text1"/>
          <w:sz w:val="24"/>
          <w:szCs w:val="24"/>
          <w:lang w:val="en-US"/>
        </w:rPr>
        <w:t>for research projects only</w:t>
      </w:r>
      <w:r w:rsidR="00717A03" w:rsidRPr="006B7627">
        <w:rPr>
          <w:rFonts w:asciiTheme="minorHAnsi" w:hAnsiTheme="minorHAnsi" w:cs="Arial"/>
          <w:color w:val="000000" w:themeColor="text1"/>
          <w:sz w:val="24"/>
          <w:szCs w:val="24"/>
          <w:lang w:val="en-US"/>
        </w:rPr>
        <w:t>. Other organizations</w:t>
      </w:r>
      <w:r w:rsidR="00714E19" w:rsidRPr="006B7627">
        <w:rPr>
          <w:rFonts w:ascii="Segoe UI" w:eastAsia="Times New Roman" w:hAnsi="Segoe UI" w:cs="Segoe UI"/>
          <w:color w:val="000000" w:themeColor="text1"/>
          <w:sz w:val="21"/>
          <w:szCs w:val="21"/>
        </w:rPr>
        <w:t xml:space="preserve"> </w:t>
      </w:r>
      <w:r w:rsidR="00714E19" w:rsidRPr="006B7627">
        <w:rPr>
          <w:rFonts w:asciiTheme="minorHAnsi" w:eastAsia="Times New Roman" w:hAnsiTheme="minorHAnsi" w:cs="Segoe UI"/>
          <w:color w:val="000000" w:themeColor="text1"/>
          <w:sz w:val="24"/>
          <w:szCs w:val="24"/>
        </w:rPr>
        <w:t>presently receiving core grants can submit</w:t>
      </w:r>
      <w:r w:rsidR="00B715FA" w:rsidRPr="006B7627">
        <w:rPr>
          <w:rFonts w:asciiTheme="minorHAnsi" w:eastAsia="Times New Roman" w:hAnsiTheme="minorHAnsi" w:cs="Segoe UI"/>
          <w:color w:val="000000" w:themeColor="text1"/>
          <w:sz w:val="24"/>
          <w:szCs w:val="24"/>
        </w:rPr>
        <w:t xml:space="preserve"> project</w:t>
      </w:r>
      <w:r w:rsidR="00714E19" w:rsidRPr="006B7627">
        <w:rPr>
          <w:rFonts w:asciiTheme="minorHAnsi" w:eastAsia="Times New Roman" w:hAnsiTheme="minorHAnsi" w:cs="Segoe UI"/>
          <w:color w:val="000000" w:themeColor="text1"/>
          <w:sz w:val="24"/>
          <w:szCs w:val="24"/>
        </w:rPr>
        <w:t xml:space="preserve"> </w:t>
      </w:r>
      <w:r w:rsidR="00714E19" w:rsidRPr="004045AB">
        <w:rPr>
          <w:rFonts w:asciiTheme="minorHAnsi" w:eastAsia="Times New Roman" w:hAnsiTheme="minorHAnsi" w:cs="Segoe UI"/>
          <w:sz w:val="24"/>
          <w:szCs w:val="24"/>
        </w:rPr>
        <w:t xml:space="preserve">applications for exceptional, non-recurring initiatives that fall outside of the type or scope of activities usually undertaken by </w:t>
      </w:r>
      <w:r w:rsidR="00714E19" w:rsidRPr="004045AB">
        <w:rPr>
          <w:rFonts w:asciiTheme="minorHAnsi" w:eastAsia="Times New Roman" w:hAnsiTheme="minorHAnsi" w:cs="Segoe UI"/>
          <w:sz w:val="24"/>
          <w:szCs w:val="24"/>
        </w:rPr>
        <w:lastRenderedPageBreak/>
        <w:t>the organization</w:t>
      </w:r>
      <w:r w:rsidR="008A5A46" w:rsidRPr="004045AB">
        <w:rPr>
          <w:rFonts w:asciiTheme="minorHAnsi" w:eastAsia="Times New Roman" w:hAnsiTheme="minorHAnsi" w:cs="Segoe UI"/>
          <w:sz w:val="24"/>
          <w:szCs w:val="24"/>
        </w:rPr>
        <w:t>.</w:t>
      </w:r>
      <w:r w:rsidR="00717A03" w:rsidRPr="006608AA">
        <w:rPr>
          <w:rFonts w:asciiTheme="minorHAnsi" w:hAnsiTheme="minorHAnsi" w:cs="Arial"/>
          <w:sz w:val="24"/>
          <w:szCs w:val="24"/>
          <w:lang w:val="en-US"/>
        </w:rPr>
        <w:t xml:space="preserve"> </w:t>
      </w:r>
      <w:r w:rsidRPr="006608AA">
        <w:rPr>
          <w:rFonts w:asciiTheme="minorHAnsi" w:hAnsiTheme="minorHAnsi" w:cs="Arial"/>
          <w:sz w:val="24"/>
          <w:szCs w:val="24"/>
          <w:lang w:val="en-US"/>
        </w:rPr>
        <w:t xml:space="preserve">You are responsible for demonstrating the </w:t>
      </w:r>
      <w:r w:rsidR="00C655EE" w:rsidRPr="006608AA">
        <w:rPr>
          <w:rFonts w:asciiTheme="minorHAnsi" w:hAnsiTheme="minorHAnsi" w:cs="Arial"/>
          <w:sz w:val="24"/>
          <w:szCs w:val="24"/>
          <w:lang w:val="en-US"/>
        </w:rPr>
        <w:t xml:space="preserve">exceptional </w:t>
      </w:r>
      <w:r w:rsidRPr="006608AA">
        <w:rPr>
          <w:rFonts w:asciiTheme="minorHAnsi" w:hAnsiTheme="minorHAnsi" w:cs="Arial"/>
          <w:sz w:val="24"/>
          <w:szCs w:val="24"/>
          <w:lang w:val="en-US"/>
        </w:rPr>
        <w:t>nature of your project.</w:t>
      </w:r>
      <w:r w:rsidR="0080482F" w:rsidRPr="00EF5DDD">
        <w:rPr>
          <w:rFonts w:asciiTheme="minorHAnsi" w:hAnsiTheme="minorHAnsi" w:cs="Arial"/>
          <w:sz w:val="24"/>
          <w:szCs w:val="24"/>
          <w:lang w:val="en-US"/>
        </w:rPr>
        <w:t xml:space="preserve"> </w:t>
      </w:r>
      <w:r w:rsidR="00714E19" w:rsidRPr="004045AB">
        <w:rPr>
          <w:rFonts w:asciiTheme="minorHAnsi" w:eastAsia="Times New Roman" w:hAnsiTheme="minorHAnsi" w:cs="Segoe UI"/>
          <w:sz w:val="24"/>
          <w:szCs w:val="24"/>
        </w:rPr>
        <w:t>Organizations presently receiving core grants are not eligible for composite grants</w:t>
      </w:r>
      <w:r w:rsidR="00714E19" w:rsidRPr="00EF5DDD">
        <w:rPr>
          <w:rFonts w:asciiTheme="minorHAnsi" w:eastAsia="Times New Roman" w:hAnsiTheme="minorHAnsi" w:cs="Segoe UI"/>
          <w:color w:val="FF0000"/>
          <w:sz w:val="24"/>
          <w:szCs w:val="24"/>
        </w:rPr>
        <w:t>.</w:t>
      </w:r>
    </w:p>
    <w:p w14:paraId="638E9AA2" w14:textId="77777777" w:rsidR="008B400F" w:rsidRPr="006608AA" w:rsidRDefault="008B400F" w:rsidP="00BC25FC">
      <w:pPr>
        <w:pStyle w:val="NormalWeb"/>
        <w:spacing w:before="120" w:beforeAutospacing="0" w:after="0" w:afterAutospacing="0" w:line="300" w:lineRule="atLeast"/>
        <w:rPr>
          <w:rFonts w:asciiTheme="minorHAnsi" w:hAnsiTheme="minorHAnsi" w:cs="Arial"/>
          <w:sz w:val="24"/>
          <w:szCs w:val="24"/>
        </w:rPr>
      </w:pPr>
      <w:r w:rsidRPr="006608AA">
        <w:rPr>
          <w:rFonts w:asciiTheme="minorHAnsi" w:hAnsiTheme="minorHAnsi" w:cs="Arial"/>
          <w:sz w:val="24"/>
          <w:szCs w:val="24"/>
        </w:rPr>
        <w:t>Magazine publishers:</w:t>
      </w:r>
      <w:r w:rsidR="00714E19" w:rsidRPr="00714E19">
        <w:rPr>
          <w:rFonts w:ascii="Segoe UI" w:hAnsi="Segoe UI" w:cs="Segoe UI"/>
          <w:color w:val="FF0000"/>
          <w:sz w:val="21"/>
          <w:szCs w:val="21"/>
        </w:rPr>
        <w:t xml:space="preserve"> </w:t>
      </w:r>
      <w:r w:rsidR="00714E19" w:rsidRPr="004045AB">
        <w:rPr>
          <w:rFonts w:asciiTheme="minorHAnsi" w:hAnsiTheme="minorHAnsi" w:cs="Segoe UI"/>
          <w:sz w:val="24"/>
          <w:szCs w:val="24"/>
        </w:rPr>
        <w:t>your application will not be eligible if your organization does not pay fees or royalties according to standards of the arts practice and has not fulfilled all contractual obligations related to copyright payments as of the application deadline.</w:t>
      </w:r>
    </w:p>
    <w:p w14:paraId="70CF1E60" w14:textId="77777777" w:rsidR="003E0926" w:rsidRPr="000B688B" w:rsidRDefault="003E0926" w:rsidP="00BC25FC">
      <w:pPr>
        <w:pStyle w:val="Heading1"/>
      </w:pPr>
      <w:r w:rsidRPr="000B688B">
        <w:t xml:space="preserve">Activities - What can I apply for? </w:t>
      </w:r>
    </w:p>
    <w:p w14:paraId="54CD4DCC" w14:textId="77777777" w:rsidR="004E71E1" w:rsidRPr="006608AA" w:rsidRDefault="003B5DF9" w:rsidP="00BC25FC">
      <w:pPr>
        <w:spacing w:line="300" w:lineRule="atLeast"/>
        <w:ind w:right="144"/>
        <w:rPr>
          <w:rFonts w:eastAsia="Calibri" w:cs="Arial"/>
          <w:lang w:eastAsia="en-US"/>
        </w:rPr>
      </w:pPr>
      <w:r w:rsidRPr="006608AA">
        <w:rPr>
          <w:rFonts w:eastAsia="Calibri" w:cs="Arial"/>
          <w:lang w:eastAsia="en-US"/>
        </w:rPr>
        <w:t>T</w:t>
      </w:r>
      <w:r w:rsidR="004E71E1" w:rsidRPr="006608AA">
        <w:rPr>
          <w:rFonts w:eastAsia="Calibri" w:cs="Arial"/>
          <w:lang w:eastAsia="en-US"/>
        </w:rPr>
        <w:t>he planning, development and/or implementation of projects that streng</w:t>
      </w:r>
      <w:r w:rsidR="00C943F6" w:rsidRPr="006608AA">
        <w:rPr>
          <w:rFonts w:eastAsia="Calibri" w:cs="Arial"/>
          <w:lang w:eastAsia="en-US"/>
        </w:rPr>
        <w:t xml:space="preserve">then the arts sector, including </w:t>
      </w:r>
      <w:r w:rsidR="004E71E1" w:rsidRPr="006608AA">
        <w:rPr>
          <w:rFonts w:eastAsia="Calibri" w:cs="Arial"/>
          <w:lang w:eastAsia="en-US"/>
        </w:rPr>
        <w:t>but not limited to:</w:t>
      </w:r>
    </w:p>
    <w:p w14:paraId="632E6DF0" w14:textId="77777777" w:rsidR="00AE23EE" w:rsidRPr="006608AA" w:rsidRDefault="00AE23EE" w:rsidP="00BC25FC">
      <w:pPr>
        <w:pStyle w:val="ListParagraph"/>
        <w:numPr>
          <w:ilvl w:val="0"/>
          <w:numId w:val="10"/>
        </w:numPr>
        <w:spacing w:line="300" w:lineRule="atLeast"/>
        <w:ind w:right="144"/>
        <w:rPr>
          <w:rFonts w:eastAsia="Calibri" w:cs="Calibri"/>
          <w:lang w:eastAsia="en-US"/>
        </w:rPr>
      </w:pPr>
      <w:r w:rsidRPr="006608AA">
        <w:rPr>
          <w:rFonts w:eastAsia="Calibri" w:cs="Calibri"/>
          <w:lang w:eastAsia="en-US"/>
        </w:rPr>
        <w:t>representation or management services for a stable roster of 3 or more Canadian artists, groups or organizations</w:t>
      </w:r>
    </w:p>
    <w:p w14:paraId="073C806F" w14:textId="77777777" w:rsidR="00AE23EE" w:rsidRPr="006608AA" w:rsidRDefault="00AE23EE" w:rsidP="00BC25FC">
      <w:pPr>
        <w:pStyle w:val="ListParagraph"/>
        <w:numPr>
          <w:ilvl w:val="0"/>
          <w:numId w:val="10"/>
        </w:numPr>
        <w:spacing w:line="300" w:lineRule="atLeast"/>
        <w:ind w:right="144"/>
        <w:rPr>
          <w:rFonts w:eastAsia="Calibri" w:cs="Calibri"/>
          <w:lang w:eastAsia="en-US"/>
        </w:rPr>
      </w:pPr>
      <w:r w:rsidRPr="006608AA">
        <w:rPr>
          <w:rFonts w:eastAsia="Calibri" w:cs="Calibri"/>
          <w:lang w:eastAsia="en-US"/>
        </w:rPr>
        <w:t>production</w:t>
      </w:r>
      <w:r w:rsidR="00714E19" w:rsidRPr="004045AB">
        <w:rPr>
          <w:rFonts w:eastAsia="Calibri" w:cs="Calibri"/>
          <w:lang w:eastAsia="en-US"/>
        </w:rPr>
        <w:t>, management and platform</w:t>
      </w:r>
      <w:r w:rsidRPr="004045AB">
        <w:rPr>
          <w:rFonts w:eastAsia="Calibri" w:cs="Calibri"/>
          <w:lang w:eastAsia="en-US"/>
        </w:rPr>
        <w:t xml:space="preserve"> </w:t>
      </w:r>
      <w:r w:rsidRPr="006608AA">
        <w:rPr>
          <w:rFonts w:eastAsia="Calibri" w:cs="Calibri"/>
          <w:lang w:eastAsia="en-US"/>
        </w:rPr>
        <w:t>services for a number of Canadian artists, groups or organizations</w:t>
      </w:r>
    </w:p>
    <w:p w14:paraId="3717D98C" w14:textId="77777777" w:rsidR="00AE23EE" w:rsidRPr="006608AA" w:rsidRDefault="00AE23EE" w:rsidP="00BC25FC">
      <w:pPr>
        <w:pStyle w:val="ListParagraph"/>
        <w:numPr>
          <w:ilvl w:val="0"/>
          <w:numId w:val="10"/>
        </w:numPr>
        <w:spacing w:line="300" w:lineRule="atLeast"/>
        <w:ind w:right="144"/>
        <w:rPr>
          <w:rFonts w:eastAsia="Calibri" w:cs="Calibri"/>
          <w:lang w:eastAsia="en-US"/>
        </w:rPr>
      </w:pPr>
      <w:r w:rsidRPr="006608AA">
        <w:rPr>
          <w:rFonts w:eastAsia="Calibri" w:cs="Calibri"/>
          <w:lang w:eastAsia="en-US"/>
        </w:rPr>
        <w:t xml:space="preserve">publishing critical and interpretive magazines that support 1 or more artistic practice  </w:t>
      </w:r>
    </w:p>
    <w:p w14:paraId="2901A4AE" w14:textId="77777777" w:rsidR="00AE23EE" w:rsidRPr="006608AA" w:rsidRDefault="00AE23EE" w:rsidP="00BC25FC">
      <w:pPr>
        <w:pStyle w:val="ListParagraph"/>
        <w:numPr>
          <w:ilvl w:val="0"/>
          <w:numId w:val="10"/>
        </w:numPr>
        <w:spacing w:line="300" w:lineRule="atLeast"/>
        <w:ind w:right="144"/>
        <w:rPr>
          <w:rFonts w:eastAsia="Calibri" w:cs="Calibri"/>
          <w:lang w:eastAsia="en-US"/>
        </w:rPr>
      </w:pPr>
      <w:r w:rsidRPr="006608AA">
        <w:rPr>
          <w:rFonts w:eastAsia="Calibri" w:cs="Calibri"/>
          <w:lang w:eastAsia="en-US"/>
        </w:rPr>
        <w:t>developing new approaches to organizational models and management practices</w:t>
      </w:r>
    </w:p>
    <w:p w14:paraId="3F17725D" w14:textId="77777777" w:rsidR="008F2F11" w:rsidRPr="006608AA" w:rsidRDefault="008F2F11" w:rsidP="00BC25FC">
      <w:pPr>
        <w:pStyle w:val="ListParagraph"/>
        <w:numPr>
          <w:ilvl w:val="0"/>
          <w:numId w:val="10"/>
        </w:numPr>
        <w:spacing w:line="300" w:lineRule="atLeast"/>
        <w:ind w:right="144"/>
        <w:rPr>
          <w:rFonts w:eastAsia="Calibri" w:cs="Calibri"/>
          <w:lang w:eastAsia="en-US"/>
        </w:rPr>
      </w:pPr>
      <w:r w:rsidRPr="006608AA">
        <w:rPr>
          <w:rFonts w:eastAsia="Calibri" w:cs="Calibri"/>
          <w:lang w:eastAsia="en-US"/>
        </w:rPr>
        <w:t>opportunities for shared learning</w:t>
      </w:r>
      <w:r w:rsidR="00DA0069" w:rsidRPr="006608AA">
        <w:rPr>
          <w:rFonts w:eastAsia="Calibri" w:cs="Calibri"/>
          <w:lang w:eastAsia="en-US"/>
        </w:rPr>
        <w:t xml:space="preserve"> and networking, </w:t>
      </w:r>
      <w:r w:rsidRPr="006608AA">
        <w:rPr>
          <w:rFonts w:eastAsia="Calibri" w:cs="Calibri"/>
          <w:lang w:eastAsia="en-US"/>
        </w:rPr>
        <w:t xml:space="preserve">resource exchange or other forms of collaboration </w:t>
      </w:r>
      <w:r w:rsidR="00DA0069" w:rsidRPr="006608AA">
        <w:rPr>
          <w:rFonts w:eastAsia="Calibri" w:cs="Calibri"/>
          <w:lang w:eastAsia="en-US"/>
        </w:rPr>
        <w:t>(including mentorship programs)</w:t>
      </w:r>
    </w:p>
    <w:p w14:paraId="018B3ABF" w14:textId="77777777" w:rsidR="008F2F11" w:rsidRPr="006608AA" w:rsidRDefault="003C3526" w:rsidP="00BC25FC">
      <w:pPr>
        <w:pStyle w:val="ListParagraph"/>
        <w:numPr>
          <w:ilvl w:val="0"/>
          <w:numId w:val="10"/>
        </w:numPr>
        <w:spacing w:line="300" w:lineRule="atLeast"/>
        <w:ind w:right="144"/>
        <w:rPr>
          <w:rFonts w:eastAsia="Calibri" w:cs="Calibri"/>
          <w:lang w:eastAsia="en-US"/>
        </w:rPr>
      </w:pPr>
      <w:r w:rsidRPr="006608AA">
        <w:rPr>
          <w:rFonts w:eastAsia="Calibri" w:cs="Calibri"/>
          <w:lang w:eastAsia="en-US"/>
        </w:rPr>
        <w:t>o</w:t>
      </w:r>
      <w:r w:rsidR="008F2F11" w:rsidRPr="006608AA">
        <w:rPr>
          <w:rFonts w:eastAsia="Calibri" w:cs="Calibri"/>
          <w:lang w:eastAsia="en-US"/>
        </w:rPr>
        <w:t xml:space="preserve">rganizing conferences, </w:t>
      </w:r>
      <w:r w:rsidR="009A2EF0" w:rsidRPr="006608AA">
        <w:rPr>
          <w:rFonts w:eastAsia="Calibri" w:cs="Calibri"/>
          <w:lang w:eastAsia="en-US"/>
        </w:rPr>
        <w:t>symposia and workshops</w:t>
      </w:r>
    </w:p>
    <w:p w14:paraId="55596683" w14:textId="77777777" w:rsidR="00DA0069" w:rsidRPr="006608AA" w:rsidRDefault="00DA0069" w:rsidP="00BC25FC">
      <w:pPr>
        <w:pStyle w:val="ListParagraph"/>
        <w:numPr>
          <w:ilvl w:val="0"/>
          <w:numId w:val="10"/>
        </w:numPr>
        <w:spacing w:line="300" w:lineRule="atLeast"/>
        <w:ind w:right="144"/>
        <w:rPr>
          <w:rFonts w:eastAsia="Calibri" w:cs="Calibri"/>
          <w:lang w:eastAsia="en-US"/>
        </w:rPr>
      </w:pPr>
      <w:r w:rsidRPr="006608AA">
        <w:rPr>
          <w:rFonts w:eastAsia="Calibri" w:cs="Calibri"/>
          <w:lang w:eastAsia="en-US"/>
        </w:rPr>
        <w:t>sector research</w:t>
      </w:r>
    </w:p>
    <w:p w14:paraId="61BE811C" w14:textId="77777777" w:rsidR="008F2F11" w:rsidRPr="006608AA" w:rsidRDefault="003C3526" w:rsidP="00BC25FC">
      <w:pPr>
        <w:pStyle w:val="ListParagraph"/>
        <w:numPr>
          <w:ilvl w:val="0"/>
          <w:numId w:val="10"/>
        </w:numPr>
        <w:spacing w:line="300" w:lineRule="atLeast"/>
        <w:ind w:right="144"/>
        <w:rPr>
          <w:rFonts w:eastAsia="Calibri" w:cs="Calibri"/>
          <w:lang w:eastAsia="en-US"/>
        </w:rPr>
      </w:pPr>
      <w:r w:rsidRPr="006608AA">
        <w:rPr>
          <w:rFonts w:eastAsia="Calibri" w:cs="Calibri"/>
          <w:lang w:eastAsia="en-US"/>
        </w:rPr>
        <w:t>i</w:t>
      </w:r>
      <w:r w:rsidR="008F2F11" w:rsidRPr="006608AA">
        <w:rPr>
          <w:rFonts w:eastAsia="Calibri" w:cs="Calibri"/>
          <w:lang w:eastAsia="en-US"/>
        </w:rPr>
        <w:t xml:space="preserve">mplementing and adapting to new technologies </w:t>
      </w:r>
    </w:p>
    <w:p w14:paraId="646C0C73" w14:textId="77777777" w:rsidR="00EF5DDD" w:rsidRPr="004045AB" w:rsidRDefault="00EF5DDD" w:rsidP="00BC25FC">
      <w:pPr>
        <w:pStyle w:val="ListParagraph"/>
        <w:numPr>
          <w:ilvl w:val="0"/>
          <w:numId w:val="10"/>
        </w:numPr>
        <w:spacing w:before="120" w:after="100" w:afterAutospacing="1"/>
        <w:rPr>
          <w:rFonts w:eastAsia="Calibri" w:cs="Calibri"/>
          <w:lang w:eastAsia="en-US"/>
        </w:rPr>
      </w:pPr>
      <w:r w:rsidRPr="004045AB">
        <w:rPr>
          <w:rFonts w:eastAsia="Calibri" w:cs="Calibri"/>
          <w:lang w:eastAsia="en-US"/>
        </w:rPr>
        <w:t>organizations not presently receiving core funding and that have been validated as belonging to a designated priority group can apply for organizational capacity-building projects. The designated priority groups include applicants from culturally diverse, Deaf and disability, official language minority, and Indigenous communities.</w:t>
      </w:r>
    </w:p>
    <w:p w14:paraId="20268C98" w14:textId="77777777" w:rsidR="00EF5DDD" w:rsidRPr="000B688B" w:rsidRDefault="00EF5DDD" w:rsidP="00BC25FC">
      <w:pPr>
        <w:pStyle w:val="ListParagraph"/>
        <w:spacing w:line="300" w:lineRule="atLeast"/>
        <w:ind w:right="144"/>
        <w:rPr>
          <w:rFonts w:eastAsia="Calibri" w:cs="Calibri"/>
          <w:strike/>
          <w:lang w:eastAsia="en-US"/>
        </w:rPr>
      </w:pPr>
    </w:p>
    <w:p w14:paraId="01EC5D84" w14:textId="77777777" w:rsidR="004E71E1" w:rsidRPr="006608AA" w:rsidRDefault="00AE23EE" w:rsidP="00BC25FC">
      <w:pPr>
        <w:spacing w:before="120" w:line="300" w:lineRule="atLeast"/>
        <w:ind w:right="144"/>
        <w:rPr>
          <w:rFonts w:eastAsia="Calibri" w:cs="Calibri"/>
          <w:lang w:eastAsia="en-US"/>
        </w:rPr>
      </w:pPr>
      <w:r w:rsidRPr="006608AA">
        <w:rPr>
          <w:rFonts w:eastAsia="Calibri" w:cs="Calibri"/>
          <w:lang w:eastAsia="en-US"/>
        </w:rPr>
        <w:t xml:space="preserve">Activities </w:t>
      </w:r>
      <w:r w:rsidR="004E71E1" w:rsidRPr="006608AA">
        <w:rPr>
          <w:rFonts w:eastAsia="Calibri" w:cs="Calibri"/>
          <w:lang w:eastAsia="en-US"/>
        </w:rPr>
        <w:t xml:space="preserve">must have an impact in the arts sector beyond a personal gain or benefit to your </w:t>
      </w:r>
      <w:r w:rsidRPr="006608AA">
        <w:rPr>
          <w:rFonts w:eastAsia="Calibri" w:cs="Calibri"/>
          <w:lang w:eastAsia="en-US"/>
        </w:rPr>
        <w:t xml:space="preserve">group or </w:t>
      </w:r>
      <w:r w:rsidR="004E71E1" w:rsidRPr="006608AA">
        <w:rPr>
          <w:rFonts w:eastAsia="Calibri" w:cs="Calibri"/>
          <w:lang w:eastAsia="en-US"/>
        </w:rPr>
        <w:t>organization</w:t>
      </w:r>
      <w:r w:rsidR="000612B2" w:rsidRPr="004045AB">
        <w:rPr>
          <w:rFonts w:eastAsia="Calibri" w:cs="Calibri"/>
          <w:lang w:eastAsia="en-US"/>
        </w:rPr>
        <w:t xml:space="preserve">. </w:t>
      </w:r>
      <w:r w:rsidR="000612B2" w:rsidRPr="004045AB">
        <w:rPr>
          <w:rFonts w:eastAsia="Times New Roman" w:cs="Segoe UI"/>
        </w:rPr>
        <w:t>Designated priority applicants applying for organizational capacity-building projects do not have to demonstrate this larger impact.</w:t>
      </w:r>
      <w:r w:rsidR="000612B2" w:rsidRPr="004045AB">
        <w:rPr>
          <w:rFonts w:ascii="Segoe UI" w:eastAsia="Times New Roman" w:hAnsi="Segoe UI" w:cs="Segoe UI"/>
          <w:sz w:val="21"/>
          <w:szCs w:val="21"/>
        </w:rPr>
        <w:t xml:space="preserve"> </w:t>
      </w:r>
    </w:p>
    <w:p w14:paraId="63CC5091" w14:textId="3D6FD9C2" w:rsidR="00FA2AD3" w:rsidRPr="006608AA" w:rsidRDefault="00FA2AD3" w:rsidP="00BC25FC">
      <w:pPr>
        <w:spacing w:before="120" w:line="300" w:lineRule="atLeast"/>
        <w:ind w:right="144"/>
        <w:rPr>
          <w:rFonts w:eastAsia="Calibri" w:cs="Calibri"/>
          <w:lang w:eastAsia="en-US"/>
        </w:rPr>
      </w:pPr>
      <w:r w:rsidRPr="006608AA">
        <w:rPr>
          <w:rFonts w:eastAsia="Calibri" w:cs="Calibri"/>
          <w:b/>
          <w:lang w:eastAsia="en-US"/>
        </w:rPr>
        <w:t xml:space="preserve">You can’t apply </w:t>
      </w:r>
      <w:r w:rsidRPr="006B7627">
        <w:rPr>
          <w:rFonts w:eastAsia="Calibri" w:cs="Calibri"/>
          <w:b/>
          <w:color w:val="000000" w:themeColor="text1"/>
          <w:lang w:eastAsia="en-US"/>
        </w:rPr>
        <w:t>for</w:t>
      </w:r>
      <w:r w:rsidRPr="006B7627">
        <w:rPr>
          <w:rFonts w:eastAsia="Calibri" w:cs="Calibri"/>
          <w:color w:val="000000" w:themeColor="text1"/>
          <w:lang w:eastAsia="en-US"/>
        </w:rPr>
        <w:t xml:space="preserve"> </w:t>
      </w:r>
      <w:r w:rsidR="00B715FA" w:rsidRPr="006B7627">
        <w:rPr>
          <w:rFonts w:eastAsia="Calibri" w:cs="Calibri"/>
          <w:color w:val="000000" w:themeColor="text1"/>
          <w:lang w:eastAsia="en-US"/>
        </w:rPr>
        <w:t xml:space="preserve">creation and presentation activities, </w:t>
      </w:r>
      <w:r w:rsidRPr="006B7627">
        <w:rPr>
          <w:rFonts w:eastAsia="Calibri" w:cs="Calibri"/>
          <w:color w:val="000000" w:themeColor="text1"/>
          <w:lang w:eastAsia="en-US"/>
        </w:rPr>
        <w:t xml:space="preserve">activities </w:t>
      </w:r>
      <w:r w:rsidRPr="006608AA">
        <w:rPr>
          <w:rFonts w:eastAsia="Calibri" w:cs="Calibri"/>
          <w:lang w:eastAsia="en-US"/>
        </w:rPr>
        <w:t>that</w:t>
      </w:r>
      <w:r w:rsidR="00AE23EE" w:rsidRPr="006608AA">
        <w:rPr>
          <w:rFonts w:eastAsia="Calibri" w:cs="Calibri"/>
          <w:lang w:eastAsia="en-US"/>
        </w:rPr>
        <w:t xml:space="preserve"> occur befor</w:t>
      </w:r>
      <w:r w:rsidR="0024356F" w:rsidRPr="006608AA">
        <w:rPr>
          <w:rFonts w:eastAsia="Calibri" w:cs="Calibri"/>
          <w:lang w:eastAsia="en-US"/>
        </w:rPr>
        <w:t xml:space="preserve">e </w:t>
      </w:r>
      <w:r w:rsidR="000612B2" w:rsidRPr="004045AB">
        <w:rPr>
          <w:rFonts w:eastAsia="Calibri" w:cs="Calibri"/>
          <w:lang w:eastAsia="en-US"/>
        </w:rPr>
        <w:t xml:space="preserve">the deadline </w:t>
      </w:r>
      <w:r w:rsidR="0024356F" w:rsidRPr="006608AA">
        <w:rPr>
          <w:rFonts w:eastAsia="Calibri" w:cs="Calibri"/>
          <w:lang w:eastAsia="en-US"/>
        </w:rPr>
        <w:t>date, those</w:t>
      </w:r>
      <w:r w:rsidR="00AE23EE" w:rsidRPr="006608AA">
        <w:rPr>
          <w:rFonts w:eastAsia="Calibri" w:cs="Calibri"/>
          <w:lang w:eastAsia="en-US"/>
        </w:rPr>
        <w:t xml:space="preserve"> that</w:t>
      </w:r>
      <w:r w:rsidRPr="006608AA">
        <w:rPr>
          <w:rFonts w:eastAsia="Calibri" w:cs="Calibri"/>
          <w:lang w:eastAsia="en-US"/>
        </w:rPr>
        <w:t xml:space="preserve"> receive funding from another Canada Council program</w:t>
      </w:r>
      <w:r w:rsidR="0024356F" w:rsidRPr="006608AA">
        <w:rPr>
          <w:rFonts w:eastAsia="Calibri" w:cs="Calibri"/>
          <w:lang w:eastAsia="en-US"/>
        </w:rPr>
        <w:t xml:space="preserve"> or those on the </w:t>
      </w:r>
      <w:hyperlink r:id="rId15" w:history="1">
        <w:r w:rsidR="0024356F" w:rsidRPr="00966930">
          <w:rPr>
            <w:rStyle w:val="Hyperlink"/>
            <w:rFonts w:eastAsia="Calibri" w:cs="Calibri"/>
            <w:lang w:eastAsia="en-US"/>
          </w:rPr>
          <w:t>general list of ineligible activities</w:t>
        </w:r>
      </w:hyperlink>
      <w:r w:rsidR="00C943F6" w:rsidRPr="00966930">
        <w:rPr>
          <w:rFonts w:eastAsia="Calibri" w:cs="Calibri"/>
          <w:lang w:eastAsia="en-US"/>
        </w:rPr>
        <w:t>.</w:t>
      </w:r>
    </w:p>
    <w:p w14:paraId="303BACB0" w14:textId="77777777" w:rsidR="003E0926" w:rsidRPr="000B688B" w:rsidRDefault="003E0926" w:rsidP="00BC25FC">
      <w:pPr>
        <w:pStyle w:val="Heading1"/>
      </w:pPr>
      <w:r w:rsidRPr="000B688B">
        <w:t xml:space="preserve">Expenses - What is eligible? </w:t>
      </w:r>
    </w:p>
    <w:p w14:paraId="7C5C9687" w14:textId="77777777" w:rsidR="00DB120B" w:rsidRPr="000B688B" w:rsidRDefault="00DB120B" w:rsidP="00BC25FC">
      <w:pPr>
        <w:numPr>
          <w:ilvl w:val="0"/>
          <w:numId w:val="1"/>
        </w:numPr>
        <w:spacing w:line="300" w:lineRule="atLeast"/>
        <w:ind w:right="144"/>
        <w:contextualSpacing/>
        <w:rPr>
          <w:rFonts w:eastAsia="Calibri" w:cs="Arial"/>
          <w:lang w:eastAsia="en-US"/>
        </w:rPr>
      </w:pPr>
      <w:r w:rsidRPr="000B688B">
        <w:rPr>
          <w:rFonts w:eastAsia="Calibri" w:cs="Arial"/>
          <w:lang w:eastAsia="en-US"/>
        </w:rPr>
        <w:t>Direct costs related to the activities</w:t>
      </w:r>
    </w:p>
    <w:p w14:paraId="0707BAE6" w14:textId="77777777" w:rsidR="003E0926" w:rsidRPr="000B688B" w:rsidRDefault="003E0926" w:rsidP="00BC25FC">
      <w:pPr>
        <w:pStyle w:val="Heading1"/>
      </w:pPr>
      <w:r w:rsidRPr="000B688B">
        <w:t xml:space="preserve">Assessment - How are decisions made? </w:t>
      </w:r>
    </w:p>
    <w:p w14:paraId="4E99B4CA" w14:textId="77777777" w:rsidR="00DB120B" w:rsidRPr="006608AA" w:rsidRDefault="00DB120B" w:rsidP="00BC25FC">
      <w:pPr>
        <w:spacing w:line="300" w:lineRule="atLeast"/>
        <w:ind w:right="144"/>
        <w:rPr>
          <w:rFonts w:eastAsia="Calibri" w:cs="Arial"/>
          <w:lang w:eastAsia="en-US"/>
        </w:rPr>
      </w:pPr>
      <w:r w:rsidRPr="006608AA">
        <w:rPr>
          <w:rFonts w:eastAsia="Calibri" w:cs="Arial"/>
          <w:lang w:eastAsia="en-US"/>
        </w:rPr>
        <w:t xml:space="preserve">Your application to the </w:t>
      </w:r>
      <w:r w:rsidRPr="006608AA">
        <w:rPr>
          <w:rFonts w:cs="Arial"/>
          <w:b/>
        </w:rPr>
        <w:t xml:space="preserve">Sector Innovation and Development </w:t>
      </w:r>
      <w:r w:rsidRPr="006608AA">
        <w:rPr>
          <w:rFonts w:eastAsia="Calibri" w:cs="Arial"/>
          <w:lang w:eastAsia="en-US"/>
        </w:rPr>
        <w:t xml:space="preserve">component of </w:t>
      </w:r>
      <w:r w:rsidRPr="006608AA">
        <w:rPr>
          <w:rFonts w:eastAsia="Calibri" w:cs="Arial"/>
          <w:i/>
          <w:lang w:eastAsia="en-US"/>
        </w:rPr>
        <w:t>Supporting Artistic Practice</w:t>
      </w:r>
      <w:r w:rsidRPr="006608AA">
        <w:rPr>
          <w:rFonts w:eastAsia="Calibri" w:cs="Arial"/>
          <w:lang w:eastAsia="en-US"/>
        </w:rPr>
        <w:t xml:space="preserve"> will be assessed by a </w:t>
      </w:r>
      <w:hyperlink r:id="rId16" w:history="1">
        <w:r w:rsidR="00FF29DE" w:rsidRPr="00966930">
          <w:rPr>
            <w:rStyle w:val="Hyperlink"/>
            <w:rFonts w:eastAsia="Calibri" w:cs="Arial"/>
            <w:lang w:eastAsia="en-US"/>
          </w:rPr>
          <w:t>peer assessment committee</w:t>
        </w:r>
      </w:hyperlink>
      <w:r w:rsidR="00FF29DE" w:rsidRPr="006608AA">
        <w:rPr>
          <w:rFonts w:eastAsia="Calibri" w:cs="Arial"/>
          <w:lang w:eastAsia="en-US"/>
        </w:rPr>
        <w:t xml:space="preserve"> representing a discipline or group of disciplines</w:t>
      </w:r>
      <w:r w:rsidR="00105380" w:rsidRPr="006608AA">
        <w:rPr>
          <w:rFonts w:eastAsia="Calibri" w:cs="Arial"/>
          <w:lang w:eastAsia="en-US"/>
        </w:rPr>
        <w:t xml:space="preserve"> on the following</w:t>
      </w:r>
      <w:r w:rsidR="0060207A" w:rsidRPr="006608AA">
        <w:rPr>
          <w:rFonts w:eastAsia="Calibri" w:cs="Arial"/>
          <w:lang w:eastAsia="en-US"/>
        </w:rPr>
        <w:t xml:space="preserve"> weighted</w:t>
      </w:r>
      <w:r w:rsidR="00105380" w:rsidRPr="006608AA">
        <w:rPr>
          <w:rFonts w:eastAsia="Calibri" w:cs="Arial"/>
          <w:lang w:eastAsia="en-US"/>
        </w:rPr>
        <w:t xml:space="preserve"> criteria, and must receive </w:t>
      </w:r>
      <w:r w:rsidR="0060207A" w:rsidRPr="006608AA">
        <w:rPr>
          <w:rFonts w:eastAsia="Calibri" w:cs="Arial"/>
          <w:lang w:eastAsia="en-US"/>
        </w:rPr>
        <w:t>a</w:t>
      </w:r>
      <w:r w:rsidR="00105380" w:rsidRPr="006608AA">
        <w:rPr>
          <w:rFonts w:eastAsia="Calibri" w:cs="Arial"/>
          <w:lang w:eastAsia="en-US"/>
        </w:rPr>
        <w:t xml:space="preserve"> minimum score </w:t>
      </w:r>
      <w:r w:rsidR="00105380" w:rsidRPr="006608AA">
        <w:rPr>
          <w:rFonts w:eastAsia="Calibri" w:cs="Arial"/>
          <w:b/>
          <w:lang w:eastAsia="en-US"/>
        </w:rPr>
        <w:t>in each category</w:t>
      </w:r>
      <w:r w:rsidR="00105380" w:rsidRPr="006608AA">
        <w:rPr>
          <w:rFonts w:eastAsia="Calibri" w:cs="Arial"/>
          <w:lang w:eastAsia="en-US"/>
        </w:rPr>
        <w:t xml:space="preserve"> to be considered for a grant:</w:t>
      </w:r>
    </w:p>
    <w:p w14:paraId="79B97BCD" w14:textId="77777777" w:rsidR="00DB120B" w:rsidRPr="006608AA" w:rsidRDefault="00DB120B" w:rsidP="00BC25FC">
      <w:pPr>
        <w:spacing w:before="120" w:line="300" w:lineRule="atLeast"/>
        <w:ind w:left="360" w:right="144"/>
        <w:rPr>
          <w:rFonts w:eastAsia="Calibri" w:cs="Arial"/>
          <w:lang w:eastAsia="en-US"/>
        </w:rPr>
      </w:pPr>
      <w:r w:rsidRPr="006608AA">
        <w:rPr>
          <w:rFonts w:eastAsia="Calibri" w:cs="Arial"/>
          <w:b/>
          <w:lang w:eastAsia="en-US"/>
        </w:rPr>
        <w:t>Relevance</w:t>
      </w:r>
      <w:r w:rsidR="00F60DEC" w:rsidRPr="006608AA">
        <w:rPr>
          <w:rFonts w:eastAsia="Calibri" w:cs="Arial"/>
          <w:lang w:eastAsia="en-US"/>
        </w:rPr>
        <w:t xml:space="preserve"> </w:t>
      </w:r>
      <w:r w:rsidR="005170ED" w:rsidRPr="006608AA">
        <w:rPr>
          <w:rFonts w:eastAsia="Calibri" w:cs="Arial"/>
          <w:b/>
          <w:lang w:eastAsia="en-US"/>
        </w:rPr>
        <w:t>50</w:t>
      </w:r>
      <w:r w:rsidR="00F60DEC" w:rsidRPr="006608AA">
        <w:rPr>
          <w:rFonts w:eastAsia="Calibri" w:cs="Arial"/>
          <w:b/>
          <w:lang w:eastAsia="en-US"/>
        </w:rPr>
        <w:t>%</w:t>
      </w:r>
      <w:r w:rsidR="00F60DEC" w:rsidRPr="006608AA">
        <w:rPr>
          <w:rFonts w:eastAsia="Calibri" w:cs="Arial"/>
          <w:lang w:eastAsia="en-US"/>
        </w:rPr>
        <w:t xml:space="preserve"> (</w:t>
      </w:r>
      <w:r w:rsidR="0060207A" w:rsidRPr="006608AA">
        <w:rPr>
          <w:rFonts w:eastAsia="Calibri" w:cs="Arial"/>
          <w:lang w:eastAsia="en-US"/>
        </w:rPr>
        <w:t>minimum score of 35 out of 50</w:t>
      </w:r>
      <w:r w:rsidR="005170ED" w:rsidRPr="006608AA">
        <w:rPr>
          <w:rFonts w:eastAsia="Calibri" w:cs="Arial"/>
          <w:lang w:eastAsia="en-US"/>
        </w:rPr>
        <w:t>)</w:t>
      </w:r>
    </w:p>
    <w:p w14:paraId="5BCF602E" w14:textId="77777777" w:rsidR="00DB120B" w:rsidRPr="006608AA" w:rsidRDefault="00853FE5" w:rsidP="00BC25FC">
      <w:pPr>
        <w:numPr>
          <w:ilvl w:val="0"/>
          <w:numId w:val="1"/>
        </w:numPr>
        <w:spacing w:after="200" w:line="300" w:lineRule="atLeast"/>
        <w:ind w:left="1080" w:right="144"/>
        <w:contextualSpacing/>
        <w:rPr>
          <w:rFonts w:eastAsia="Calibri" w:cs="Arial"/>
          <w:lang w:eastAsia="en-US"/>
        </w:rPr>
      </w:pPr>
      <w:r w:rsidRPr="006608AA">
        <w:rPr>
          <w:rFonts w:eastAsia="Calibri" w:cs="Arial"/>
          <w:lang w:eastAsia="en-US"/>
        </w:rPr>
        <w:t>The</w:t>
      </w:r>
      <w:r w:rsidR="00FA6576" w:rsidRPr="006608AA">
        <w:rPr>
          <w:rFonts w:eastAsia="Calibri" w:cs="Arial"/>
          <w:lang w:eastAsia="en-US"/>
        </w:rPr>
        <w:t xml:space="preserve"> </w:t>
      </w:r>
      <w:r w:rsidRPr="006608AA">
        <w:rPr>
          <w:rFonts w:eastAsia="Calibri" w:cs="Arial"/>
          <w:lang w:eastAsia="en-US"/>
        </w:rPr>
        <w:t xml:space="preserve">project </w:t>
      </w:r>
      <w:r w:rsidR="00FA6576" w:rsidRPr="006608AA">
        <w:rPr>
          <w:rFonts w:eastAsia="Calibri" w:cs="Arial"/>
          <w:lang w:eastAsia="en-US"/>
        </w:rPr>
        <w:t>r</w:t>
      </w:r>
      <w:r w:rsidRPr="006608AA">
        <w:rPr>
          <w:rFonts w:eastAsia="Calibri" w:cs="Arial"/>
          <w:lang w:eastAsia="en-US"/>
        </w:rPr>
        <w:t>ationale</w:t>
      </w:r>
      <w:r w:rsidR="00DB120B" w:rsidRPr="006608AA">
        <w:rPr>
          <w:rFonts w:eastAsia="Calibri" w:cs="Arial"/>
          <w:lang w:eastAsia="en-US"/>
        </w:rPr>
        <w:t xml:space="preserve">, including </w:t>
      </w:r>
      <w:r w:rsidR="00EB5488" w:rsidRPr="006608AA">
        <w:rPr>
          <w:rFonts w:eastAsia="Calibri" w:cs="Arial"/>
          <w:lang w:eastAsia="en-US"/>
        </w:rPr>
        <w:t xml:space="preserve">the </w:t>
      </w:r>
      <w:r w:rsidR="00DB120B" w:rsidRPr="006608AA">
        <w:rPr>
          <w:rFonts w:eastAsia="Calibri" w:cs="Arial"/>
          <w:lang w:eastAsia="en-US"/>
        </w:rPr>
        <w:t xml:space="preserve">context for </w:t>
      </w:r>
      <w:r w:rsidR="00DA0069" w:rsidRPr="006608AA">
        <w:rPr>
          <w:rFonts w:eastAsia="Calibri" w:cs="Arial"/>
          <w:lang w:eastAsia="en-US"/>
        </w:rPr>
        <w:t>your</w:t>
      </w:r>
      <w:r w:rsidR="00EB5488" w:rsidRPr="006608AA">
        <w:rPr>
          <w:rFonts w:eastAsia="Calibri" w:cs="Arial"/>
          <w:lang w:eastAsia="en-US"/>
        </w:rPr>
        <w:t xml:space="preserve"> </w:t>
      </w:r>
      <w:r w:rsidR="00DB120B" w:rsidRPr="006608AA">
        <w:rPr>
          <w:rFonts w:eastAsia="Calibri" w:cs="Arial"/>
          <w:lang w:eastAsia="en-US"/>
        </w:rPr>
        <w:t>proposed activities</w:t>
      </w:r>
      <w:r w:rsidR="006004DA" w:rsidRPr="006608AA">
        <w:rPr>
          <w:rFonts w:eastAsia="Calibri" w:cs="Arial"/>
          <w:lang w:eastAsia="en-US"/>
        </w:rPr>
        <w:t xml:space="preserve"> or services</w:t>
      </w:r>
    </w:p>
    <w:p w14:paraId="3DA9B687" w14:textId="77777777" w:rsidR="00DB120B" w:rsidRPr="006608AA" w:rsidRDefault="00AD5ABE" w:rsidP="00BC25FC">
      <w:pPr>
        <w:numPr>
          <w:ilvl w:val="0"/>
          <w:numId w:val="1"/>
        </w:numPr>
        <w:spacing w:line="300" w:lineRule="atLeast"/>
        <w:ind w:left="1080" w:right="144"/>
        <w:contextualSpacing/>
        <w:rPr>
          <w:rFonts w:eastAsia="Calibri" w:cs="Arial"/>
          <w:lang w:eastAsia="en-US"/>
        </w:rPr>
      </w:pPr>
      <w:r w:rsidRPr="006608AA">
        <w:rPr>
          <w:rFonts w:eastAsia="Calibri" w:cs="Arial"/>
          <w:lang w:eastAsia="en-US"/>
        </w:rPr>
        <w:t xml:space="preserve">The </w:t>
      </w:r>
      <w:r w:rsidR="006B2F14" w:rsidRPr="006608AA">
        <w:rPr>
          <w:rFonts w:eastAsia="Calibri" w:cs="Arial"/>
          <w:lang w:eastAsia="en-US"/>
        </w:rPr>
        <w:t xml:space="preserve">potential for innovation </w:t>
      </w:r>
      <w:r w:rsidR="00382D26" w:rsidRPr="006608AA">
        <w:rPr>
          <w:rFonts w:eastAsia="Calibri" w:cs="Arial"/>
          <w:lang w:eastAsia="en-US"/>
        </w:rPr>
        <w:t>and/</w:t>
      </w:r>
      <w:r w:rsidR="00DB120B" w:rsidRPr="006608AA">
        <w:rPr>
          <w:rFonts w:eastAsia="Calibri" w:cs="Arial"/>
          <w:lang w:eastAsia="en-US"/>
        </w:rPr>
        <w:t xml:space="preserve">or collaboration </w:t>
      </w:r>
      <w:r w:rsidR="00F2234D" w:rsidRPr="006608AA">
        <w:rPr>
          <w:rFonts w:eastAsia="Calibri" w:cs="Arial"/>
          <w:lang w:eastAsia="en-US"/>
        </w:rPr>
        <w:t>in</w:t>
      </w:r>
      <w:r w:rsidR="00DA0069" w:rsidRPr="006608AA">
        <w:rPr>
          <w:rFonts w:eastAsia="Calibri" w:cs="Arial"/>
          <w:lang w:eastAsia="en-US"/>
        </w:rPr>
        <w:t xml:space="preserve"> your</w:t>
      </w:r>
      <w:r w:rsidR="006004DA" w:rsidRPr="006608AA">
        <w:rPr>
          <w:rFonts w:eastAsia="Calibri" w:cs="Arial"/>
          <w:lang w:eastAsia="en-US"/>
        </w:rPr>
        <w:t xml:space="preserve"> proposed activities or services</w:t>
      </w:r>
    </w:p>
    <w:p w14:paraId="32CC2F83" w14:textId="77777777" w:rsidR="00DB120B" w:rsidRPr="006608AA" w:rsidRDefault="00DB120B" w:rsidP="00BC25FC">
      <w:pPr>
        <w:spacing w:before="120" w:line="300" w:lineRule="atLeast"/>
        <w:ind w:left="360" w:right="144"/>
        <w:rPr>
          <w:rFonts w:eastAsia="Calibri" w:cs="Arial"/>
          <w:lang w:eastAsia="en-US"/>
        </w:rPr>
      </w:pPr>
      <w:r w:rsidRPr="006608AA">
        <w:rPr>
          <w:rFonts w:eastAsia="Calibri" w:cs="Arial"/>
          <w:b/>
          <w:lang w:eastAsia="en-US"/>
        </w:rPr>
        <w:lastRenderedPageBreak/>
        <w:t>Impact</w:t>
      </w:r>
      <w:r w:rsidR="00F60DEC" w:rsidRPr="006608AA">
        <w:rPr>
          <w:rFonts w:eastAsia="Calibri" w:cs="Arial"/>
          <w:lang w:eastAsia="en-US"/>
        </w:rPr>
        <w:t xml:space="preserve"> </w:t>
      </w:r>
      <w:r w:rsidR="005170ED" w:rsidRPr="006608AA">
        <w:rPr>
          <w:rFonts w:eastAsia="Calibri" w:cs="Arial"/>
          <w:b/>
          <w:lang w:eastAsia="en-US"/>
        </w:rPr>
        <w:t>30</w:t>
      </w:r>
      <w:r w:rsidR="00F60DEC" w:rsidRPr="006608AA">
        <w:rPr>
          <w:rFonts w:eastAsia="Calibri" w:cs="Arial"/>
          <w:b/>
          <w:lang w:eastAsia="en-US"/>
        </w:rPr>
        <w:t>%</w:t>
      </w:r>
      <w:r w:rsidR="00F60DEC" w:rsidRPr="006608AA">
        <w:rPr>
          <w:rFonts w:eastAsia="Calibri" w:cs="Arial"/>
          <w:lang w:eastAsia="en-US"/>
        </w:rPr>
        <w:t xml:space="preserve"> (</w:t>
      </w:r>
      <w:r w:rsidR="0060207A" w:rsidRPr="006608AA">
        <w:rPr>
          <w:rFonts w:eastAsia="Calibri" w:cs="Arial"/>
          <w:lang w:eastAsia="en-US"/>
        </w:rPr>
        <w:t>minimum score of 15 out of 30)</w:t>
      </w:r>
    </w:p>
    <w:p w14:paraId="5E477F97" w14:textId="77777777" w:rsidR="00DB120B" w:rsidRPr="006608AA" w:rsidRDefault="00AF664D" w:rsidP="00BC25FC">
      <w:pPr>
        <w:pStyle w:val="ListParagraph"/>
        <w:numPr>
          <w:ilvl w:val="0"/>
          <w:numId w:val="6"/>
        </w:numPr>
        <w:spacing w:line="300" w:lineRule="atLeast"/>
        <w:ind w:right="144"/>
        <w:rPr>
          <w:rFonts w:eastAsia="Calibri" w:cs="Arial"/>
          <w:lang w:eastAsia="en-US"/>
        </w:rPr>
      </w:pPr>
      <w:r w:rsidRPr="006608AA">
        <w:rPr>
          <w:rFonts w:eastAsia="Calibri" w:cs="Arial"/>
          <w:lang w:eastAsia="en-US"/>
        </w:rPr>
        <w:t>The potential of the project to strengthen</w:t>
      </w:r>
      <w:r w:rsidR="000612B2">
        <w:rPr>
          <w:rFonts w:eastAsia="Calibri" w:cs="Arial"/>
          <w:color w:val="FF0000"/>
          <w:lang w:eastAsia="en-US"/>
        </w:rPr>
        <w:t xml:space="preserve"> </w:t>
      </w:r>
      <w:r w:rsidR="000612B2" w:rsidRPr="004045AB">
        <w:rPr>
          <w:rFonts w:eastAsia="Calibri" w:cs="Arial"/>
          <w:lang w:eastAsia="en-US"/>
        </w:rPr>
        <w:t>and develop</w:t>
      </w:r>
      <w:r w:rsidR="006B2F14" w:rsidRPr="004045AB">
        <w:rPr>
          <w:rFonts w:eastAsia="Calibri" w:cs="Arial"/>
          <w:lang w:eastAsia="en-US"/>
        </w:rPr>
        <w:t xml:space="preserve"> </w:t>
      </w:r>
      <w:r w:rsidR="006B2F14" w:rsidRPr="006608AA">
        <w:rPr>
          <w:rFonts w:eastAsia="Calibri" w:cs="Arial"/>
          <w:lang w:eastAsia="en-US"/>
        </w:rPr>
        <w:t xml:space="preserve">artistic practice </w:t>
      </w:r>
      <w:r w:rsidR="006004DA" w:rsidRPr="006608AA">
        <w:rPr>
          <w:rFonts w:eastAsia="Calibri" w:cs="Arial"/>
          <w:lang w:eastAsia="en-US"/>
        </w:rPr>
        <w:t>and/</w:t>
      </w:r>
      <w:r w:rsidR="006B2F14" w:rsidRPr="006608AA">
        <w:rPr>
          <w:rFonts w:eastAsia="Calibri" w:cs="Arial"/>
          <w:lang w:eastAsia="en-US"/>
        </w:rPr>
        <w:t>or</w:t>
      </w:r>
      <w:r w:rsidR="006B2F14" w:rsidRPr="004045AB">
        <w:rPr>
          <w:rFonts w:eastAsia="Calibri" w:cs="Arial"/>
          <w:lang w:eastAsia="en-US"/>
        </w:rPr>
        <w:t xml:space="preserve"> </w:t>
      </w:r>
      <w:r w:rsidR="000612B2" w:rsidRPr="004045AB">
        <w:rPr>
          <w:rFonts w:eastAsia="Calibri" w:cs="Arial"/>
          <w:lang w:eastAsia="en-US"/>
        </w:rPr>
        <w:t xml:space="preserve">the </w:t>
      </w:r>
      <w:r w:rsidR="006B2F14" w:rsidRPr="006608AA">
        <w:rPr>
          <w:rFonts w:eastAsia="Calibri" w:cs="Arial"/>
          <w:lang w:eastAsia="en-US"/>
        </w:rPr>
        <w:t>arts sector</w:t>
      </w:r>
      <w:r w:rsidR="006B2F14" w:rsidRPr="000612B2">
        <w:rPr>
          <w:rFonts w:eastAsia="Calibri" w:cs="Arial"/>
          <w:lang w:eastAsia="en-US"/>
        </w:rPr>
        <w:t xml:space="preserve"> </w:t>
      </w:r>
      <w:r w:rsidR="000612B2" w:rsidRPr="004045AB">
        <w:rPr>
          <w:rFonts w:eastAsia="Times New Roman" w:cs="Segoe UI"/>
        </w:rPr>
        <w:t>and, in the case of capacity building pr</w:t>
      </w:r>
      <w:r w:rsidR="008A5A46" w:rsidRPr="004045AB">
        <w:rPr>
          <w:rFonts w:eastAsia="Times New Roman" w:cs="Segoe UI"/>
        </w:rPr>
        <w:t>ojects, the organization itself</w:t>
      </w:r>
    </w:p>
    <w:p w14:paraId="77F6BD3C" w14:textId="77777777" w:rsidR="00DB120B" w:rsidRPr="006608AA" w:rsidRDefault="00AF664D" w:rsidP="00BC25FC">
      <w:pPr>
        <w:numPr>
          <w:ilvl w:val="0"/>
          <w:numId w:val="6"/>
        </w:numPr>
        <w:spacing w:line="300" w:lineRule="atLeast"/>
        <w:ind w:right="144"/>
        <w:contextualSpacing/>
        <w:rPr>
          <w:rFonts w:eastAsia="Calibri" w:cs="Arial"/>
          <w:color w:val="7030A0"/>
          <w:lang w:eastAsia="en-US"/>
        </w:rPr>
      </w:pPr>
      <w:r w:rsidRPr="006608AA">
        <w:rPr>
          <w:rFonts w:eastAsia="Calibri" w:cs="Arial"/>
          <w:lang w:eastAsia="en-US"/>
        </w:rPr>
        <w:t xml:space="preserve">Accessibility of project activities or services to </w:t>
      </w:r>
      <w:r w:rsidR="00DB120B" w:rsidRPr="006608AA">
        <w:rPr>
          <w:rFonts w:eastAsia="Calibri" w:cs="Arial"/>
          <w:lang w:eastAsia="en-US"/>
        </w:rPr>
        <w:t xml:space="preserve">a broad representation of your artistic community, particularly </w:t>
      </w:r>
      <w:r w:rsidR="00213F8A" w:rsidRPr="006608AA">
        <w:rPr>
          <w:rFonts w:eastAsia="Calibri" w:cs="Arial"/>
          <w:lang w:eastAsia="en-US"/>
        </w:rPr>
        <w:t>with regards to</w:t>
      </w:r>
      <w:r w:rsidR="00DB120B" w:rsidRPr="006608AA">
        <w:rPr>
          <w:rFonts w:eastAsia="Calibri" w:cs="Arial"/>
          <w:lang w:eastAsia="en-US"/>
        </w:rPr>
        <w:t xml:space="preserve"> the</w:t>
      </w:r>
      <w:r w:rsidRPr="006608AA">
        <w:rPr>
          <w:rFonts w:eastAsia="Calibri" w:cs="Arial"/>
          <w:lang w:eastAsia="en-US"/>
        </w:rPr>
        <w:t xml:space="preserve"> engagement and</w:t>
      </w:r>
      <w:r w:rsidR="00DB120B" w:rsidRPr="006608AA">
        <w:rPr>
          <w:rFonts w:eastAsia="Calibri" w:cs="Arial"/>
          <w:lang w:eastAsia="en-US"/>
        </w:rPr>
        <w:t xml:space="preserve"> inclusion </w:t>
      </w:r>
      <w:r w:rsidR="00F2619B" w:rsidRPr="006608AA">
        <w:rPr>
          <w:rFonts w:eastAsia="Calibri" w:cs="Arial"/>
          <w:lang w:eastAsia="en-US"/>
        </w:rPr>
        <w:t xml:space="preserve">of </w:t>
      </w:r>
      <w:hyperlink r:id="rId17" w:history="1">
        <w:r w:rsidR="00F2619B" w:rsidRPr="00966930">
          <w:rPr>
            <w:rStyle w:val="Hyperlink"/>
            <w:rFonts w:eastAsia="Calibri" w:cs="Arial"/>
            <w:lang w:eastAsia="en-US"/>
          </w:rPr>
          <w:t>Aboriginal Peoples</w:t>
        </w:r>
      </w:hyperlink>
      <w:r w:rsidR="00F2619B" w:rsidRPr="00966930">
        <w:rPr>
          <w:rFonts w:eastAsia="Calibri" w:cs="Arial"/>
          <w:lang w:eastAsia="en-US"/>
        </w:rPr>
        <w:t xml:space="preserve">, </w:t>
      </w:r>
      <w:hyperlink r:id="rId18" w:history="1">
        <w:r w:rsidR="00F2619B" w:rsidRPr="00966930">
          <w:rPr>
            <w:rStyle w:val="Hyperlink"/>
            <w:rFonts w:eastAsia="Calibri" w:cs="Arial"/>
            <w:lang w:eastAsia="en-US"/>
          </w:rPr>
          <w:t>culturally diverse groups</w:t>
        </w:r>
      </w:hyperlink>
      <w:r w:rsidR="00F2619B" w:rsidRPr="00966930">
        <w:rPr>
          <w:rFonts w:eastAsia="Calibri" w:cs="Arial"/>
          <w:lang w:eastAsia="en-US"/>
        </w:rPr>
        <w:t xml:space="preserve">, people who are </w:t>
      </w:r>
      <w:hyperlink r:id="rId19" w:history="1">
        <w:r w:rsidR="00F2619B" w:rsidRPr="00966930">
          <w:rPr>
            <w:rStyle w:val="Hyperlink"/>
            <w:rFonts w:eastAsia="Calibri" w:cs="Arial"/>
            <w:lang w:eastAsia="en-US"/>
          </w:rPr>
          <w:t>Deaf or have disabilities</w:t>
        </w:r>
      </w:hyperlink>
      <w:r w:rsidR="00F2619B" w:rsidRPr="00966930">
        <w:rPr>
          <w:rFonts w:eastAsia="Calibri" w:cs="Arial"/>
          <w:lang w:eastAsia="en-US"/>
        </w:rPr>
        <w:t xml:space="preserve">, and </w:t>
      </w:r>
      <w:hyperlink r:id="rId20" w:history="1">
        <w:r w:rsidR="00F2619B" w:rsidRPr="00966930">
          <w:rPr>
            <w:rStyle w:val="Hyperlink"/>
            <w:rFonts w:eastAsia="Calibri" w:cs="Arial"/>
            <w:lang w:eastAsia="en-US"/>
          </w:rPr>
          <w:t>official language minority communities</w:t>
        </w:r>
      </w:hyperlink>
    </w:p>
    <w:p w14:paraId="4FC6B0E4" w14:textId="77777777" w:rsidR="00DB120B" w:rsidRPr="006608AA" w:rsidRDefault="00EE78BA" w:rsidP="00BC25FC">
      <w:pPr>
        <w:spacing w:before="120" w:line="300" w:lineRule="atLeast"/>
        <w:ind w:left="360" w:right="144"/>
        <w:rPr>
          <w:rFonts w:eastAsia="Calibri" w:cs="Arial"/>
          <w:lang w:eastAsia="en-US"/>
        </w:rPr>
      </w:pPr>
      <w:r w:rsidRPr="006608AA">
        <w:rPr>
          <w:rFonts w:eastAsia="Calibri" w:cs="Arial"/>
          <w:b/>
          <w:lang w:eastAsia="en-US"/>
        </w:rPr>
        <w:t>Feasibility</w:t>
      </w:r>
      <w:r w:rsidR="00F60DEC" w:rsidRPr="006608AA">
        <w:rPr>
          <w:rFonts w:eastAsia="Calibri" w:cs="Arial"/>
          <w:lang w:eastAsia="en-US"/>
        </w:rPr>
        <w:t xml:space="preserve"> </w:t>
      </w:r>
      <w:r w:rsidR="00F60DEC" w:rsidRPr="006608AA">
        <w:rPr>
          <w:rFonts w:eastAsia="Calibri" w:cs="Arial"/>
          <w:b/>
          <w:lang w:eastAsia="en-US"/>
        </w:rPr>
        <w:t xml:space="preserve">20% </w:t>
      </w:r>
      <w:r w:rsidR="00F60DEC" w:rsidRPr="006608AA">
        <w:rPr>
          <w:rFonts w:eastAsia="Calibri" w:cs="Arial"/>
          <w:lang w:eastAsia="en-US"/>
        </w:rPr>
        <w:t>(</w:t>
      </w:r>
      <w:r w:rsidR="0060207A" w:rsidRPr="006608AA">
        <w:rPr>
          <w:rFonts w:eastAsia="Calibri" w:cs="Arial"/>
          <w:lang w:eastAsia="en-US"/>
        </w:rPr>
        <w:t>minimum score of 10 out of 20</w:t>
      </w:r>
      <w:r w:rsidR="005170ED" w:rsidRPr="006608AA">
        <w:rPr>
          <w:rFonts w:eastAsia="Calibri" w:cs="Arial"/>
          <w:lang w:eastAsia="en-US"/>
        </w:rPr>
        <w:t>)</w:t>
      </w:r>
    </w:p>
    <w:p w14:paraId="147CEBAE" w14:textId="77777777" w:rsidR="00DB120B" w:rsidRPr="006608AA" w:rsidRDefault="00DB120B" w:rsidP="00BC25FC">
      <w:pPr>
        <w:numPr>
          <w:ilvl w:val="0"/>
          <w:numId w:val="2"/>
        </w:numPr>
        <w:spacing w:after="200" w:line="300" w:lineRule="atLeast"/>
        <w:ind w:left="1080" w:right="144"/>
        <w:contextualSpacing/>
        <w:rPr>
          <w:rFonts w:eastAsia="Calibri" w:cs="Arial"/>
          <w:lang w:eastAsia="en-US"/>
        </w:rPr>
      </w:pPr>
      <w:r w:rsidRPr="006608AA">
        <w:rPr>
          <w:rFonts w:eastAsia="Calibri" w:cs="Arial"/>
          <w:lang w:eastAsia="en-US"/>
        </w:rPr>
        <w:t>The capacity and experience</w:t>
      </w:r>
      <w:r w:rsidRPr="006608AA">
        <w:rPr>
          <w:rFonts w:eastAsia="Calibri" w:cs="Arial"/>
          <w:color w:val="00B050"/>
          <w:lang w:eastAsia="en-US"/>
        </w:rPr>
        <w:t xml:space="preserve"> </w:t>
      </w:r>
      <w:r w:rsidR="00500E79" w:rsidRPr="006608AA">
        <w:rPr>
          <w:rFonts w:eastAsia="Calibri" w:cs="Arial"/>
          <w:lang w:eastAsia="en-US"/>
        </w:rPr>
        <w:t>you and</w:t>
      </w:r>
      <w:r w:rsidRPr="006608AA">
        <w:rPr>
          <w:rFonts w:eastAsia="Calibri" w:cs="Arial"/>
          <w:lang w:eastAsia="en-US"/>
        </w:rPr>
        <w:t xml:space="preserve"> your partners have to undertake the project</w:t>
      </w:r>
    </w:p>
    <w:p w14:paraId="176A2551" w14:textId="77777777" w:rsidR="00DB120B" w:rsidRPr="006608AA" w:rsidRDefault="00DB120B" w:rsidP="00BC25FC">
      <w:pPr>
        <w:numPr>
          <w:ilvl w:val="0"/>
          <w:numId w:val="2"/>
        </w:numPr>
        <w:spacing w:line="300" w:lineRule="atLeast"/>
        <w:ind w:left="1080" w:right="144"/>
        <w:contextualSpacing/>
        <w:rPr>
          <w:rFonts w:eastAsia="Calibri" w:cs="Arial"/>
          <w:lang w:eastAsia="en-US"/>
        </w:rPr>
      </w:pPr>
      <w:r w:rsidRPr="006608AA">
        <w:rPr>
          <w:rFonts w:eastAsia="Calibri" w:cs="Arial"/>
          <w:color w:val="00B050"/>
          <w:lang w:eastAsia="en-US"/>
        </w:rPr>
        <w:t xml:space="preserve"> </w:t>
      </w:r>
      <w:r w:rsidRPr="006608AA">
        <w:rPr>
          <w:rFonts w:eastAsia="Calibri" w:cs="Arial"/>
          <w:lang w:eastAsia="en-US"/>
        </w:rPr>
        <w:t>A reasonable budget, including</w:t>
      </w:r>
      <w:r w:rsidR="0060207A" w:rsidRPr="006608AA">
        <w:rPr>
          <w:rFonts w:eastAsia="Calibri" w:cs="Arial"/>
          <w:lang w:eastAsia="en-US"/>
        </w:rPr>
        <w:t xml:space="preserve"> other revenue sources and</w:t>
      </w:r>
      <w:r w:rsidRPr="006608AA">
        <w:rPr>
          <w:rFonts w:eastAsia="Calibri" w:cs="Arial"/>
          <w:lang w:eastAsia="en-US"/>
        </w:rPr>
        <w:t xml:space="preserve"> efficient use of resources</w:t>
      </w:r>
    </w:p>
    <w:p w14:paraId="5E264341" w14:textId="77777777" w:rsidR="003E0926" w:rsidRPr="000B688B" w:rsidRDefault="003E0926" w:rsidP="00BC25FC">
      <w:pPr>
        <w:pStyle w:val="Heading1"/>
      </w:pPr>
      <w:r w:rsidRPr="000B688B">
        <w:t xml:space="preserve">Required information and support material - What you need to apply </w:t>
      </w:r>
    </w:p>
    <w:p w14:paraId="7CEF029B" w14:textId="77777777" w:rsidR="00DB120B" w:rsidRPr="006608AA" w:rsidRDefault="00DB120B" w:rsidP="00BC25FC">
      <w:pPr>
        <w:pStyle w:val="NoSpacing"/>
        <w:rPr>
          <w:rFonts w:eastAsia="Calibri"/>
          <w:lang w:eastAsia="en-US"/>
        </w:rPr>
      </w:pPr>
      <w:r w:rsidRPr="006608AA">
        <w:rPr>
          <w:rFonts w:eastAsia="Calibri"/>
          <w:lang w:eastAsia="en-US"/>
        </w:rPr>
        <w:t xml:space="preserve">Once registered in the </w:t>
      </w:r>
      <w:r w:rsidR="005036EB" w:rsidRPr="006608AA">
        <w:rPr>
          <w:rFonts w:eastAsia="Calibri"/>
          <w:lang w:eastAsia="en-US"/>
        </w:rPr>
        <w:t>p</w:t>
      </w:r>
      <w:r w:rsidRPr="006608AA">
        <w:rPr>
          <w:rFonts w:eastAsia="Calibri"/>
          <w:lang w:eastAsia="en-US"/>
        </w:rPr>
        <w:t>ortal, you will need to provide information about:</w:t>
      </w:r>
    </w:p>
    <w:p w14:paraId="7843E705" w14:textId="77777777" w:rsidR="00DB120B" w:rsidRPr="006608AA" w:rsidRDefault="00AE0CD6" w:rsidP="00BC25FC">
      <w:pPr>
        <w:pStyle w:val="NoSpacing"/>
        <w:numPr>
          <w:ilvl w:val="0"/>
          <w:numId w:val="7"/>
        </w:numPr>
        <w:ind w:left="1080"/>
        <w:rPr>
          <w:rFonts w:eastAsia="Calibri"/>
          <w:lang w:eastAsia="en-US"/>
        </w:rPr>
      </w:pPr>
      <w:r w:rsidRPr="006608AA">
        <w:rPr>
          <w:rFonts w:eastAsia="Calibri"/>
          <w:lang w:eastAsia="en-US"/>
        </w:rPr>
        <w:t>your project</w:t>
      </w:r>
      <w:r w:rsidR="005036EB" w:rsidRPr="006608AA">
        <w:rPr>
          <w:rFonts w:eastAsia="Calibri"/>
          <w:lang w:eastAsia="en-US"/>
        </w:rPr>
        <w:t xml:space="preserve"> and its potential impact</w:t>
      </w:r>
    </w:p>
    <w:p w14:paraId="6002AE9D" w14:textId="77777777" w:rsidR="00DB120B" w:rsidRPr="006608AA" w:rsidRDefault="00DB120B" w:rsidP="00BC25FC">
      <w:pPr>
        <w:pStyle w:val="NoSpacing"/>
        <w:numPr>
          <w:ilvl w:val="0"/>
          <w:numId w:val="7"/>
        </w:numPr>
        <w:ind w:left="1080"/>
        <w:rPr>
          <w:rFonts w:eastAsia="Calibri"/>
          <w:lang w:eastAsia="en-US"/>
        </w:rPr>
      </w:pPr>
      <w:r w:rsidRPr="006608AA">
        <w:rPr>
          <w:rFonts w:eastAsia="Calibri"/>
          <w:lang w:eastAsia="en-US"/>
        </w:rPr>
        <w:t>potential beneficiaries</w:t>
      </w:r>
    </w:p>
    <w:p w14:paraId="61F1AA5B" w14:textId="77777777" w:rsidR="004D2D45" w:rsidRPr="006608AA" w:rsidRDefault="004D2D45" w:rsidP="00BC25FC">
      <w:pPr>
        <w:pStyle w:val="NoSpacing"/>
        <w:numPr>
          <w:ilvl w:val="0"/>
          <w:numId w:val="7"/>
        </w:numPr>
        <w:ind w:left="1080"/>
        <w:rPr>
          <w:rFonts w:eastAsia="Calibri"/>
          <w:lang w:eastAsia="en-US"/>
        </w:rPr>
      </w:pPr>
      <w:r w:rsidRPr="006608AA">
        <w:rPr>
          <w:rFonts w:eastAsia="Calibri"/>
          <w:lang w:eastAsia="en-US"/>
        </w:rPr>
        <w:t>relevant past experience, if any</w:t>
      </w:r>
    </w:p>
    <w:p w14:paraId="0F213F6D" w14:textId="77777777" w:rsidR="00DB120B" w:rsidRPr="006608AA" w:rsidRDefault="00A46DB7" w:rsidP="00BC25FC">
      <w:pPr>
        <w:pStyle w:val="NoSpacing"/>
        <w:numPr>
          <w:ilvl w:val="0"/>
          <w:numId w:val="7"/>
        </w:numPr>
        <w:ind w:left="1080"/>
        <w:rPr>
          <w:rFonts w:eastAsia="Calibri"/>
          <w:lang w:eastAsia="en-US"/>
        </w:rPr>
      </w:pPr>
      <w:r w:rsidRPr="006608AA">
        <w:rPr>
          <w:rFonts w:eastAsia="Calibri"/>
          <w:lang w:eastAsia="en-US"/>
        </w:rPr>
        <w:t xml:space="preserve">the </w:t>
      </w:r>
      <w:r w:rsidR="00DB120B" w:rsidRPr="006608AA">
        <w:rPr>
          <w:rFonts w:eastAsia="Calibri"/>
          <w:lang w:eastAsia="en-US"/>
        </w:rPr>
        <w:t>key people leading the project</w:t>
      </w:r>
    </w:p>
    <w:p w14:paraId="098AEE53" w14:textId="77777777" w:rsidR="00DB120B" w:rsidRPr="006608AA" w:rsidRDefault="00DB120B" w:rsidP="00BC25FC">
      <w:pPr>
        <w:pStyle w:val="NoSpacing"/>
        <w:numPr>
          <w:ilvl w:val="0"/>
          <w:numId w:val="7"/>
        </w:numPr>
        <w:ind w:left="1080"/>
        <w:rPr>
          <w:rFonts w:eastAsia="Calibri"/>
          <w:lang w:eastAsia="en-US"/>
        </w:rPr>
      </w:pPr>
      <w:r w:rsidRPr="006608AA">
        <w:rPr>
          <w:rFonts w:eastAsia="Calibri"/>
          <w:lang w:eastAsia="en-US"/>
        </w:rPr>
        <w:t xml:space="preserve">the </w:t>
      </w:r>
      <w:r w:rsidRPr="006608AA">
        <w:rPr>
          <w:rFonts w:eastAsia="Calibri" w:cs="Arial"/>
          <w:lang w:eastAsia="en-US"/>
        </w:rPr>
        <w:t>partners involved, if any</w:t>
      </w:r>
    </w:p>
    <w:p w14:paraId="31E5A2B2" w14:textId="77777777" w:rsidR="00C63A57" w:rsidRPr="006608AA" w:rsidRDefault="00C63A57" w:rsidP="00BC25FC">
      <w:pPr>
        <w:pStyle w:val="NoSpacing"/>
        <w:numPr>
          <w:ilvl w:val="0"/>
          <w:numId w:val="7"/>
        </w:numPr>
        <w:ind w:left="1080"/>
        <w:rPr>
          <w:rFonts w:eastAsia="Calibri"/>
          <w:lang w:eastAsia="en-US"/>
        </w:rPr>
      </w:pPr>
      <w:r w:rsidRPr="006608AA">
        <w:rPr>
          <w:rFonts w:eastAsia="Calibri" w:cs="Arial"/>
          <w:lang w:eastAsia="en-US"/>
        </w:rPr>
        <w:t>your timeline</w:t>
      </w:r>
    </w:p>
    <w:p w14:paraId="519F5783" w14:textId="77777777" w:rsidR="00056D4F" w:rsidRPr="006608AA" w:rsidRDefault="00DB120B" w:rsidP="00BC25FC">
      <w:pPr>
        <w:pStyle w:val="NoSpacing"/>
        <w:numPr>
          <w:ilvl w:val="0"/>
          <w:numId w:val="7"/>
        </w:numPr>
        <w:ind w:left="1080"/>
        <w:rPr>
          <w:rFonts w:eastAsia="Calibri"/>
          <w:lang w:eastAsia="en-US"/>
        </w:rPr>
      </w:pPr>
      <w:r w:rsidRPr="006608AA">
        <w:rPr>
          <w:rFonts w:eastAsia="Calibri" w:cs="Arial"/>
          <w:lang w:eastAsia="en-US"/>
        </w:rPr>
        <w:t>your budget</w:t>
      </w:r>
      <w:r w:rsidR="00B46475" w:rsidRPr="006608AA">
        <w:rPr>
          <w:rFonts w:eastAsia="Calibri" w:cs="Arial"/>
          <w:lang w:eastAsia="en-US"/>
        </w:rPr>
        <w:t xml:space="preserve"> </w:t>
      </w:r>
    </w:p>
    <w:p w14:paraId="68ED160D" w14:textId="77777777" w:rsidR="00FD3827" w:rsidRDefault="00FD3827" w:rsidP="00BC25FC">
      <w:pPr>
        <w:pStyle w:val="NoSpacing"/>
        <w:rPr>
          <w:rFonts w:ascii="Calibri" w:eastAsia="Calibri" w:hAnsi="Calibri" w:cs="Arial"/>
          <w:lang w:eastAsia="en-US"/>
        </w:rPr>
      </w:pPr>
    </w:p>
    <w:p w14:paraId="6A73EC47" w14:textId="77777777" w:rsidR="00DB120B" w:rsidRPr="006608AA" w:rsidRDefault="00DB120B" w:rsidP="00BC25FC">
      <w:pPr>
        <w:pStyle w:val="NoSpacing"/>
        <w:rPr>
          <w:rFonts w:ascii="Calibri" w:eastAsia="Calibri" w:hAnsi="Calibri"/>
          <w:lang w:eastAsia="en-US"/>
        </w:rPr>
      </w:pPr>
      <w:r w:rsidRPr="006608AA">
        <w:rPr>
          <w:rFonts w:ascii="Calibri" w:eastAsia="Calibri" w:hAnsi="Calibri" w:cs="Arial"/>
          <w:lang w:eastAsia="en-US"/>
        </w:rPr>
        <w:t>You will also need to include:</w:t>
      </w:r>
    </w:p>
    <w:p w14:paraId="7C3C4DC9" w14:textId="77777777" w:rsidR="00DB120B" w:rsidRDefault="00DB120B" w:rsidP="00BC25FC">
      <w:pPr>
        <w:pStyle w:val="ListParagraph"/>
        <w:numPr>
          <w:ilvl w:val="0"/>
          <w:numId w:val="5"/>
        </w:numPr>
        <w:spacing w:line="300" w:lineRule="atLeast"/>
        <w:ind w:right="144"/>
        <w:rPr>
          <w:rFonts w:ascii="Calibri" w:eastAsia="Calibri" w:hAnsi="Calibri" w:cs="Arial"/>
          <w:lang w:eastAsia="en-US"/>
        </w:rPr>
      </w:pPr>
      <w:r w:rsidRPr="006608AA">
        <w:rPr>
          <w:rFonts w:ascii="Calibri" w:eastAsia="Calibri" w:hAnsi="Calibri" w:cs="Arial"/>
          <w:lang w:eastAsia="en-US"/>
        </w:rPr>
        <w:t>bio</w:t>
      </w:r>
      <w:r w:rsidR="00322CFC" w:rsidRPr="006608AA">
        <w:rPr>
          <w:rFonts w:ascii="Calibri" w:eastAsia="Calibri" w:hAnsi="Calibri" w:cs="Arial"/>
          <w:lang w:eastAsia="en-US"/>
        </w:rPr>
        <w:t xml:space="preserve">graphies </w:t>
      </w:r>
      <w:r w:rsidRPr="006608AA">
        <w:rPr>
          <w:rFonts w:ascii="Calibri" w:eastAsia="Calibri" w:hAnsi="Calibri" w:cs="Arial"/>
          <w:lang w:eastAsia="en-US"/>
        </w:rPr>
        <w:t xml:space="preserve">of </w:t>
      </w:r>
      <w:r w:rsidR="00E173AC" w:rsidRPr="006608AA">
        <w:rPr>
          <w:rFonts w:ascii="Calibri" w:eastAsia="Calibri" w:hAnsi="Calibri" w:cs="Arial"/>
          <w:lang w:eastAsia="en-US"/>
        </w:rPr>
        <w:t xml:space="preserve">any </w:t>
      </w:r>
      <w:r w:rsidRPr="006608AA">
        <w:rPr>
          <w:rFonts w:ascii="Calibri" w:eastAsia="Calibri" w:hAnsi="Calibri" w:cs="Arial"/>
          <w:lang w:eastAsia="en-US"/>
        </w:rPr>
        <w:t>consultant</w:t>
      </w:r>
      <w:r w:rsidR="00E173AC" w:rsidRPr="006608AA">
        <w:rPr>
          <w:rFonts w:ascii="Calibri" w:eastAsia="Calibri" w:hAnsi="Calibri" w:cs="Arial"/>
          <w:lang w:eastAsia="en-US"/>
        </w:rPr>
        <w:t>s</w:t>
      </w:r>
      <w:r w:rsidRPr="006608AA">
        <w:rPr>
          <w:rFonts w:ascii="Calibri" w:eastAsia="Calibri" w:hAnsi="Calibri" w:cs="Arial"/>
          <w:lang w:eastAsia="en-US"/>
        </w:rPr>
        <w:t>, workshop leader</w:t>
      </w:r>
      <w:r w:rsidR="00E173AC" w:rsidRPr="006608AA">
        <w:rPr>
          <w:rFonts w:ascii="Calibri" w:eastAsia="Calibri" w:hAnsi="Calibri" w:cs="Arial"/>
          <w:lang w:eastAsia="en-US"/>
        </w:rPr>
        <w:t>s</w:t>
      </w:r>
      <w:r w:rsidRPr="006608AA">
        <w:rPr>
          <w:rFonts w:ascii="Calibri" w:eastAsia="Calibri" w:hAnsi="Calibri" w:cs="Arial"/>
          <w:lang w:eastAsia="en-US"/>
        </w:rPr>
        <w:t xml:space="preserve"> or </w:t>
      </w:r>
      <w:r w:rsidR="003A47CC" w:rsidRPr="006608AA">
        <w:rPr>
          <w:rFonts w:ascii="Calibri" w:eastAsia="Calibri" w:hAnsi="Calibri" w:cs="Arial"/>
          <w:lang w:eastAsia="en-US"/>
        </w:rPr>
        <w:t xml:space="preserve">other </w:t>
      </w:r>
      <w:r w:rsidR="00322CFC" w:rsidRPr="006608AA">
        <w:rPr>
          <w:rFonts w:ascii="Calibri" w:eastAsia="Calibri" w:hAnsi="Calibri" w:cs="Arial"/>
          <w:lang w:eastAsia="en-US"/>
        </w:rPr>
        <w:t>key people leading the project</w:t>
      </w:r>
    </w:p>
    <w:p w14:paraId="30810ABC" w14:textId="77777777" w:rsidR="00FD3827" w:rsidRPr="004045AB" w:rsidRDefault="00FD3827" w:rsidP="00BC25FC">
      <w:pPr>
        <w:numPr>
          <w:ilvl w:val="0"/>
          <w:numId w:val="5"/>
        </w:numPr>
        <w:spacing w:before="100" w:beforeAutospacing="1" w:after="100" w:afterAutospacing="1"/>
        <w:rPr>
          <w:rFonts w:eastAsia="Times New Roman" w:cs="Segoe UI"/>
        </w:rPr>
      </w:pPr>
      <w:r w:rsidRPr="004045AB">
        <w:rPr>
          <w:rFonts w:eastAsia="Times New Roman" w:cs="Segoe UI"/>
        </w:rPr>
        <w:t xml:space="preserve">confirmation of support or involvement from any project partners </w:t>
      </w:r>
    </w:p>
    <w:p w14:paraId="6185ABBB" w14:textId="77777777" w:rsidR="00721472" w:rsidRPr="006608AA" w:rsidRDefault="00721472" w:rsidP="00BC25FC">
      <w:pPr>
        <w:pStyle w:val="ListParagraph"/>
        <w:numPr>
          <w:ilvl w:val="0"/>
          <w:numId w:val="5"/>
        </w:numPr>
        <w:spacing w:line="300" w:lineRule="atLeast"/>
        <w:ind w:right="144"/>
        <w:rPr>
          <w:rFonts w:ascii="Calibri" w:eastAsia="Calibri" w:hAnsi="Calibri" w:cs="Arial"/>
          <w:lang w:eastAsia="en-US"/>
        </w:rPr>
      </w:pPr>
      <w:r w:rsidRPr="006608AA">
        <w:rPr>
          <w:rFonts w:ascii="Calibri" w:eastAsia="Calibri" w:hAnsi="Calibri" w:cs="Arial"/>
          <w:lang w:eastAsia="en-US"/>
        </w:rPr>
        <w:t>executive summaries</w:t>
      </w:r>
      <w:r w:rsidR="00B46475" w:rsidRPr="006608AA">
        <w:rPr>
          <w:rFonts w:ascii="Calibri" w:eastAsia="Calibri" w:hAnsi="Calibri" w:cs="Arial"/>
          <w:lang w:eastAsia="en-US"/>
        </w:rPr>
        <w:t xml:space="preserve"> or recommendations from relevant reports</w:t>
      </w:r>
      <w:r w:rsidRPr="006608AA">
        <w:rPr>
          <w:rFonts w:ascii="Calibri" w:eastAsia="Calibri" w:hAnsi="Calibri" w:cs="Arial"/>
          <w:lang w:eastAsia="en-US"/>
        </w:rPr>
        <w:t xml:space="preserve"> (feasibility studies, needs analysis, survey results, etc.)</w:t>
      </w:r>
      <w:r w:rsidR="00B46475" w:rsidRPr="006608AA">
        <w:rPr>
          <w:rFonts w:ascii="Calibri" w:eastAsia="Calibri" w:hAnsi="Calibri" w:cs="Arial"/>
          <w:lang w:eastAsia="en-US"/>
        </w:rPr>
        <w:t>,</w:t>
      </w:r>
      <w:r w:rsidRPr="006608AA">
        <w:rPr>
          <w:rFonts w:ascii="Calibri" w:eastAsia="Calibri" w:hAnsi="Calibri" w:cs="Arial"/>
          <w:lang w:eastAsia="en-US"/>
        </w:rPr>
        <w:t xml:space="preserve"> if any</w:t>
      </w:r>
    </w:p>
    <w:p w14:paraId="601A122D" w14:textId="77777777" w:rsidR="005036EB" w:rsidRPr="006608AA" w:rsidRDefault="005036EB" w:rsidP="00BC25FC">
      <w:pPr>
        <w:pStyle w:val="ListParagraph"/>
        <w:numPr>
          <w:ilvl w:val="0"/>
          <w:numId w:val="5"/>
        </w:numPr>
        <w:spacing w:line="300" w:lineRule="atLeast"/>
        <w:ind w:right="144"/>
        <w:rPr>
          <w:rFonts w:ascii="Calibri" w:eastAsia="Calibri" w:hAnsi="Calibri" w:cs="Arial"/>
          <w:lang w:eastAsia="en-US"/>
        </w:rPr>
      </w:pPr>
      <w:r w:rsidRPr="006608AA">
        <w:rPr>
          <w:rFonts w:ascii="Calibri" w:eastAsia="Calibri" w:hAnsi="Calibri" w:cs="Arial"/>
          <w:lang w:eastAsia="en-US"/>
        </w:rPr>
        <w:t xml:space="preserve">for initiatives that are new to you – </w:t>
      </w:r>
      <w:r w:rsidR="00C943F6" w:rsidRPr="006608AA">
        <w:rPr>
          <w:rFonts w:ascii="Calibri" w:eastAsia="Calibri" w:hAnsi="Calibri" w:cs="Arial"/>
          <w:lang w:eastAsia="en-US"/>
        </w:rPr>
        <w:t>up to 3 letters of support</w:t>
      </w:r>
    </w:p>
    <w:p w14:paraId="6338421B" w14:textId="77777777" w:rsidR="00852F15" w:rsidRPr="006608AA" w:rsidRDefault="00FF48C1" w:rsidP="00BC25FC">
      <w:pPr>
        <w:pStyle w:val="ListParagraph"/>
        <w:numPr>
          <w:ilvl w:val="0"/>
          <w:numId w:val="5"/>
        </w:numPr>
        <w:spacing w:line="300" w:lineRule="atLeast"/>
        <w:ind w:right="144"/>
        <w:rPr>
          <w:rFonts w:ascii="Calibri" w:eastAsia="Calibri" w:hAnsi="Calibri" w:cs="Arial"/>
          <w:lang w:eastAsia="en-US"/>
        </w:rPr>
      </w:pPr>
      <w:r w:rsidRPr="006608AA">
        <w:rPr>
          <w:rFonts w:ascii="Calibri" w:hAnsi="Calibri"/>
        </w:rPr>
        <w:t xml:space="preserve">for agents and managers </w:t>
      </w:r>
      <w:r w:rsidR="005036EB" w:rsidRPr="006608AA">
        <w:rPr>
          <w:rFonts w:ascii="Calibri" w:eastAsia="Calibri" w:hAnsi="Calibri" w:cs="Arial"/>
          <w:lang w:eastAsia="en-US"/>
        </w:rPr>
        <w:t xml:space="preserve">– </w:t>
      </w:r>
      <w:r w:rsidR="00074CF3" w:rsidRPr="006608AA">
        <w:rPr>
          <w:rFonts w:ascii="Calibri" w:hAnsi="Calibri"/>
        </w:rPr>
        <w:t xml:space="preserve">a </w:t>
      </w:r>
      <w:r w:rsidR="00935EB1" w:rsidRPr="006608AA">
        <w:rPr>
          <w:rFonts w:ascii="Calibri" w:hAnsi="Calibri"/>
        </w:rPr>
        <w:t>roster</w:t>
      </w:r>
      <w:r w:rsidR="00852F15" w:rsidRPr="006608AA">
        <w:rPr>
          <w:rFonts w:ascii="Calibri" w:hAnsi="Calibri"/>
        </w:rPr>
        <w:t xml:space="preserve"> of </w:t>
      </w:r>
      <w:r w:rsidR="00654C7C" w:rsidRPr="006608AA">
        <w:rPr>
          <w:rFonts w:ascii="Calibri" w:hAnsi="Calibri"/>
        </w:rPr>
        <w:t xml:space="preserve">represented </w:t>
      </w:r>
      <w:r w:rsidR="00852F15" w:rsidRPr="006608AA">
        <w:rPr>
          <w:rFonts w:ascii="Calibri" w:hAnsi="Calibri"/>
        </w:rPr>
        <w:t>a</w:t>
      </w:r>
      <w:r w:rsidR="00654C7C" w:rsidRPr="006608AA">
        <w:rPr>
          <w:rFonts w:ascii="Calibri" w:hAnsi="Calibri"/>
        </w:rPr>
        <w:t>rtists, groups or organizations,</w:t>
      </w:r>
      <w:r w:rsidRPr="006608AA">
        <w:rPr>
          <w:rFonts w:ascii="Calibri" w:hAnsi="Calibri"/>
        </w:rPr>
        <w:t xml:space="preserve"> with gross bookings</w:t>
      </w:r>
    </w:p>
    <w:p w14:paraId="004CE605" w14:textId="77777777" w:rsidR="007F386A" w:rsidRPr="006608AA" w:rsidRDefault="00996CD9" w:rsidP="00BC25FC">
      <w:pPr>
        <w:pStyle w:val="ListParagraph"/>
        <w:numPr>
          <w:ilvl w:val="0"/>
          <w:numId w:val="5"/>
        </w:numPr>
        <w:spacing w:line="300" w:lineRule="atLeast"/>
        <w:rPr>
          <w:rFonts w:ascii="Calibri" w:eastAsia="Calibri" w:hAnsi="Calibri" w:cs="Arial"/>
          <w:lang w:eastAsia="en-US"/>
        </w:rPr>
      </w:pPr>
      <w:r w:rsidRPr="006608AA">
        <w:rPr>
          <w:rFonts w:ascii="Calibri" w:eastAsia="Calibri" w:hAnsi="Calibri" w:cs="Arial"/>
          <w:lang w:eastAsia="en-US"/>
        </w:rPr>
        <w:t xml:space="preserve">for </w:t>
      </w:r>
      <w:r w:rsidR="00FE0233" w:rsidRPr="006608AA">
        <w:rPr>
          <w:rFonts w:ascii="Calibri" w:eastAsia="Calibri" w:hAnsi="Calibri" w:cs="Arial"/>
          <w:lang w:eastAsia="en-US"/>
        </w:rPr>
        <w:t xml:space="preserve">print </w:t>
      </w:r>
      <w:r w:rsidR="00D079B4" w:rsidRPr="006608AA">
        <w:rPr>
          <w:rFonts w:ascii="Calibri" w:eastAsia="Calibri" w:hAnsi="Calibri" w:cs="Arial"/>
          <w:lang w:eastAsia="en-US"/>
        </w:rPr>
        <w:t>magazine</w:t>
      </w:r>
      <w:r w:rsidR="00FE0233" w:rsidRPr="006608AA">
        <w:rPr>
          <w:rFonts w:ascii="Calibri" w:eastAsia="Calibri" w:hAnsi="Calibri" w:cs="Arial"/>
          <w:lang w:eastAsia="en-US"/>
        </w:rPr>
        <w:t xml:space="preserve"> publishers </w:t>
      </w:r>
      <w:r w:rsidR="005528DB" w:rsidRPr="006608AA">
        <w:rPr>
          <w:rFonts w:ascii="Calibri" w:eastAsia="Calibri" w:hAnsi="Calibri" w:cs="Arial"/>
          <w:lang w:eastAsia="en-US"/>
        </w:rPr>
        <w:t>–</w:t>
      </w:r>
      <w:r w:rsidRPr="006608AA">
        <w:rPr>
          <w:rFonts w:ascii="Calibri" w:eastAsia="Calibri" w:hAnsi="Calibri" w:cs="Arial"/>
          <w:lang w:eastAsia="en-US"/>
        </w:rPr>
        <w:t xml:space="preserve"> </w:t>
      </w:r>
      <w:r w:rsidR="006004DA" w:rsidRPr="006608AA">
        <w:rPr>
          <w:rFonts w:ascii="Calibri" w:eastAsia="Calibri" w:hAnsi="Calibri" w:cs="Arial"/>
          <w:lang w:eastAsia="en-US"/>
        </w:rPr>
        <w:t>7 cop</w:t>
      </w:r>
      <w:r w:rsidR="000F3ADC" w:rsidRPr="006608AA">
        <w:rPr>
          <w:rFonts w:ascii="Calibri" w:eastAsia="Calibri" w:hAnsi="Calibri" w:cs="Arial"/>
          <w:lang w:eastAsia="en-US"/>
        </w:rPr>
        <w:t>i</w:t>
      </w:r>
      <w:r w:rsidR="006004DA" w:rsidRPr="006608AA">
        <w:rPr>
          <w:rFonts w:ascii="Calibri" w:eastAsia="Calibri" w:hAnsi="Calibri" w:cs="Arial"/>
          <w:lang w:eastAsia="en-US"/>
        </w:rPr>
        <w:t xml:space="preserve">es of </w:t>
      </w:r>
      <w:r w:rsidR="007F386A" w:rsidRPr="006608AA">
        <w:rPr>
          <w:rFonts w:ascii="Calibri" w:eastAsia="Calibri" w:hAnsi="Calibri" w:cs="Arial"/>
          <w:lang w:eastAsia="en-US"/>
        </w:rPr>
        <w:t>2 magazine issues publi</w:t>
      </w:r>
      <w:r w:rsidR="006004DA" w:rsidRPr="006608AA">
        <w:rPr>
          <w:rFonts w:ascii="Calibri" w:eastAsia="Calibri" w:hAnsi="Calibri" w:cs="Arial"/>
          <w:lang w:eastAsia="en-US"/>
        </w:rPr>
        <w:t>shed in the last year</w:t>
      </w:r>
      <w:r w:rsidR="0088756E" w:rsidRPr="006608AA">
        <w:rPr>
          <w:rFonts w:ascii="Calibri" w:eastAsia="Calibri" w:hAnsi="Calibri" w:cs="Arial"/>
          <w:lang w:eastAsia="en-US"/>
        </w:rPr>
        <w:t xml:space="preserve"> (if submitting by mail, </w:t>
      </w:r>
      <w:r w:rsidR="00283034" w:rsidRPr="006608AA">
        <w:rPr>
          <w:rFonts w:ascii="Calibri" w:eastAsia="Calibri" w:hAnsi="Calibri" w:cs="Arial"/>
          <w:lang w:eastAsia="en-US"/>
        </w:rPr>
        <w:t>they</w:t>
      </w:r>
      <w:r w:rsidR="0088756E" w:rsidRPr="006608AA">
        <w:rPr>
          <w:rFonts w:ascii="Calibri" w:eastAsia="Calibri" w:hAnsi="Calibri" w:cs="Arial"/>
          <w:lang w:eastAsia="en-US"/>
        </w:rPr>
        <w:t xml:space="preserve"> must be postmarked on or before the deadline date)</w:t>
      </w:r>
    </w:p>
    <w:p w14:paraId="212109FC" w14:textId="77777777" w:rsidR="00FE0233" w:rsidRPr="006608AA" w:rsidRDefault="00FE0233" w:rsidP="00BC25FC">
      <w:pPr>
        <w:pStyle w:val="ListParagraph"/>
        <w:numPr>
          <w:ilvl w:val="0"/>
          <w:numId w:val="5"/>
        </w:numPr>
        <w:spacing w:line="300" w:lineRule="atLeast"/>
        <w:ind w:right="144"/>
        <w:rPr>
          <w:rFonts w:ascii="Calibri" w:eastAsia="Calibri" w:hAnsi="Calibri" w:cs="Arial"/>
          <w:lang w:eastAsia="en-US"/>
        </w:rPr>
      </w:pPr>
      <w:r w:rsidRPr="006608AA">
        <w:rPr>
          <w:rFonts w:ascii="Calibri" w:eastAsia="Calibri" w:hAnsi="Calibri" w:cs="Arial"/>
          <w:lang w:eastAsia="en-US"/>
        </w:rPr>
        <w:t xml:space="preserve">for electronic magazine publishers – website address </w:t>
      </w:r>
      <w:r w:rsidR="00C93149" w:rsidRPr="006608AA">
        <w:rPr>
          <w:rFonts w:ascii="Calibri" w:eastAsia="Calibri" w:hAnsi="Calibri" w:cs="Arial"/>
          <w:lang w:eastAsia="en-US"/>
        </w:rPr>
        <w:t xml:space="preserve">or </w:t>
      </w:r>
      <w:r w:rsidR="0049313B" w:rsidRPr="006608AA">
        <w:rPr>
          <w:rFonts w:ascii="Calibri" w:eastAsia="Calibri" w:hAnsi="Calibri" w:cs="Arial"/>
          <w:lang w:eastAsia="en-US"/>
        </w:rPr>
        <w:t>PDF</w:t>
      </w:r>
      <w:r w:rsidR="00C93149" w:rsidRPr="006608AA">
        <w:rPr>
          <w:rFonts w:ascii="Calibri" w:eastAsia="Calibri" w:hAnsi="Calibri" w:cs="Arial"/>
          <w:lang w:eastAsia="en-US"/>
        </w:rPr>
        <w:t xml:space="preserve"> </w:t>
      </w:r>
      <w:r w:rsidR="0049313B" w:rsidRPr="006608AA">
        <w:rPr>
          <w:rFonts w:ascii="Calibri" w:eastAsia="Calibri" w:hAnsi="Calibri" w:cs="Arial"/>
          <w:lang w:eastAsia="en-US"/>
        </w:rPr>
        <w:t>versions</w:t>
      </w:r>
      <w:r w:rsidR="00C93149" w:rsidRPr="006608AA">
        <w:rPr>
          <w:rFonts w:ascii="Calibri" w:eastAsia="Calibri" w:hAnsi="Calibri" w:cs="Arial"/>
          <w:lang w:eastAsia="en-US"/>
        </w:rPr>
        <w:t xml:space="preserve"> </w:t>
      </w:r>
      <w:r w:rsidRPr="006608AA">
        <w:rPr>
          <w:rFonts w:ascii="Calibri" w:eastAsia="Calibri" w:hAnsi="Calibri" w:cs="Arial"/>
          <w:lang w:eastAsia="en-US"/>
        </w:rPr>
        <w:t xml:space="preserve">of </w:t>
      </w:r>
      <w:r w:rsidR="0049313B" w:rsidRPr="006608AA">
        <w:rPr>
          <w:rFonts w:ascii="Calibri" w:eastAsia="Calibri" w:hAnsi="Calibri" w:cs="Arial"/>
          <w:lang w:eastAsia="en-US"/>
        </w:rPr>
        <w:t>2</w:t>
      </w:r>
      <w:r w:rsidRPr="006608AA">
        <w:rPr>
          <w:rFonts w:ascii="Calibri" w:eastAsia="Calibri" w:hAnsi="Calibri" w:cs="Arial"/>
          <w:lang w:eastAsia="en-US"/>
        </w:rPr>
        <w:t xml:space="preserve"> magazine</w:t>
      </w:r>
      <w:r w:rsidR="0049313B" w:rsidRPr="006608AA">
        <w:rPr>
          <w:rFonts w:ascii="Calibri" w:eastAsia="Calibri" w:hAnsi="Calibri" w:cs="Arial"/>
          <w:lang w:eastAsia="en-US"/>
        </w:rPr>
        <w:t xml:space="preserve"> issues published in the last year</w:t>
      </w:r>
    </w:p>
    <w:p w14:paraId="0B88DCEC" w14:textId="77777777" w:rsidR="003E0926" w:rsidRPr="000B688B" w:rsidRDefault="003E0926" w:rsidP="00BC25FC">
      <w:pPr>
        <w:pStyle w:val="Heading1"/>
      </w:pPr>
      <w:r w:rsidRPr="000B688B">
        <w:t xml:space="preserve">Grant payment and final reports </w:t>
      </w:r>
    </w:p>
    <w:p w14:paraId="1C8FF977" w14:textId="77777777" w:rsidR="00B52A6C" w:rsidRPr="00FB1C99" w:rsidRDefault="00B52A6C" w:rsidP="00BC25FC">
      <w:pPr>
        <w:spacing w:line="300" w:lineRule="atLeast"/>
        <w:ind w:right="144"/>
        <w:rPr>
          <w:rFonts w:eastAsia="Calibri" w:cs="Arial"/>
          <w:lang w:eastAsia="en-US"/>
        </w:rPr>
      </w:pPr>
      <w:r w:rsidRPr="000B688B">
        <w:rPr>
          <w:rFonts w:eastAsia="Calibri" w:cs="Arial"/>
          <w:lang w:eastAsia="en-US"/>
        </w:rPr>
        <w:t>If your application is successful, the first step in receiving your grant payment is to complete the Grant</w:t>
      </w:r>
      <w:r w:rsidR="00B96117" w:rsidRPr="000B688B">
        <w:rPr>
          <w:rFonts w:eastAsia="Calibri" w:cs="Arial"/>
          <w:lang w:eastAsia="en-US"/>
        </w:rPr>
        <w:t xml:space="preserve"> Acceptance</w:t>
      </w:r>
      <w:r w:rsidRPr="000B688B">
        <w:rPr>
          <w:rFonts w:eastAsia="Calibri" w:cs="Arial"/>
          <w:lang w:eastAsia="en-US"/>
        </w:rPr>
        <w:t xml:space="preserve"> Form</w:t>
      </w:r>
      <w:r w:rsidRPr="006608AA">
        <w:rPr>
          <w:rFonts w:eastAsia="Calibri" w:cs="Arial"/>
          <w:lang w:eastAsia="en-US"/>
        </w:rPr>
        <w:t xml:space="preserve">. Click </w:t>
      </w:r>
      <w:hyperlink r:id="rId21" w:tooltip="hyperlink to information for the responsibilities of grant recipients" w:history="1">
        <w:r w:rsidRPr="00966930">
          <w:rPr>
            <w:rStyle w:val="Hyperlink"/>
            <w:rFonts w:eastAsia="Calibri" w:cs="Arial"/>
            <w:lang w:eastAsia="en-US"/>
          </w:rPr>
          <w:t>here</w:t>
        </w:r>
      </w:hyperlink>
      <w:r w:rsidRPr="006608AA">
        <w:rPr>
          <w:rFonts w:eastAsia="Calibri" w:cs="Arial"/>
          <w:lang w:eastAsia="en-US"/>
        </w:rPr>
        <w:t xml:space="preserve"> for more information on the responsibilities of grant recipients.</w:t>
      </w:r>
    </w:p>
    <w:p w14:paraId="5A6218C1" w14:textId="77777777" w:rsidR="00B52A6C" w:rsidRPr="000B688B" w:rsidRDefault="00B52A6C" w:rsidP="00BC25FC">
      <w:pPr>
        <w:spacing w:before="120" w:line="300" w:lineRule="atLeast"/>
        <w:ind w:right="144"/>
        <w:rPr>
          <w:rFonts w:eastAsia="Calibri" w:cs="Arial"/>
          <w:lang w:eastAsia="en-US"/>
        </w:rPr>
      </w:pPr>
      <w:r w:rsidRPr="006608AA">
        <w:rPr>
          <w:rFonts w:eastAsia="Calibri" w:cs="Arial"/>
          <w:lang w:eastAsia="en-US"/>
        </w:rPr>
        <w:t>A final</w:t>
      </w:r>
      <w:r w:rsidRPr="000B688B">
        <w:rPr>
          <w:rFonts w:eastAsia="Calibri" w:cs="Arial"/>
          <w:lang w:eastAsia="en-US"/>
        </w:rPr>
        <w:t xml:space="preserve"> report will be due 3 months after you complete the project. </w:t>
      </w:r>
    </w:p>
    <w:p w14:paraId="005C8BBE" w14:textId="77777777" w:rsidR="003E0926" w:rsidRPr="000B688B" w:rsidRDefault="003E0926" w:rsidP="00BC25FC">
      <w:pPr>
        <w:pStyle w:val="Heading1"/>
      </w:pPr>
      <w:r w:rsidRPr="000B688B">
        <w:lastRenderedPageBreak/>
        <w:t xml:space="preserve">Contact information </w:t>
      </w:r>
    </w:p>
    <w:p w14:paraId="7969B383" w14:textId="77777777" w:rsidR="00A0735C" w:rsidRPr="006608AA" w:rsidRDefault="00DB120B" w:rsidP="00BC25FC">
      <w:pPr>
        <w:spacing w:line="300" w:lineRule="atLeast"/>
        <w:rPr>
          <w:rFonts w:eastAsia="Calibri" w:cs="Arial"/>
          <w:lang w:eastAsia="en-US"/>
        </w:rPr>
      </w:pPr>
      <w:r w:rsidRPr="006608AA">
        <w:rPr>
          <w:rFonts w:eastAsia="Calibri" w:cs="Arial"/>
          <w:lang w:eastAsia="en-US"/>
        </w:rPr>
        <w:t xml:space="preserve">You are encouraged to speak with a </w:t>
      </w:r>
      <w:hyperlink r:id="rId22" w:history="1">
        <w:r w:rsidR="00393C8F" w:rsidRPr="00966930">
          <w:rPr>
            <w:rStyle w:val="Hyperlink"/>
            <w:rFonts w:eastAsia="Calibri" w:cs="Arial"/>
            <w:lang w:eastAsia="en-US"/>
          </w:rPr>
          <w:t>Canada Council Program Officer</w:t>
        </w:r>
      </w:hyperlink>
      <w:r w:rsidR="005A7BB2" w:rsidRPr="006608AA">
        <w:rPr>
          <w:rFonts w:eastAsia="Calibri" w:cs="Arial"/>
          <w:color w:val="0070C0"/>
          <w:lang w:eastAsia="en-US"/>
        </w:rPr>
        <w:t xml:space="preserve"> </w:t>
      </w:r>
      <w:r w:rsidR="00FD3827" w:rsidRPr="004045AB">
        <w:rPr>
          <w:rFonts w:eastAsia="Calibri" w:cs="Arial"/>
          <w:lang w:eastAsia="en-US"/>
        </w:rPr>
        <w:t xml:space="preserve">at least two weeks prior to the deadline </w:t>
      </w:r>
      <w:r w:rsidRPr="006608AA">
        <w:rPr>
          <w:rFonts w:eastAsia="Calibri" w:cs="Arial"/>
          <w:lang w:eastAsia="en-US"/>
        </w:rPr>
        <w:t>before submitting an application to this component for the first time.</w:t>
      </w:r>
    </w:p>
    <w:p w14:paraId="6718B155" w14:textId="77777777" w:rsidR="00A0735C" w:rsidRPr="006608AA" w:rsidRDefault="00A0735C" w:rsidP="00BC25FC">
      <w:pPr>
        <w:spacing w:after="200" w:line="276" w:lineRule="auto"/>
        <w:rPr>
          <w:rFonts w:eastAsia="Calibri" w:cs="Arial"/>
          <w:lang w:eastAsia="en-US"/>
        </w:rPr>
      </w:pPr>
      <w:r w:rsidRPr="006608AA">
        <w:rPr>
          <w:rFonts w:eastAsia="Calibri" w:cs="Arial"/>
          <w:lang w:eastAsia="en-US"/>
        </w:rPr>
        <w:br w:type="page"/>
      </w:r>
    </w:p>
    <w:p w14:paraId="39580523" w14:textId="77777777" w:rsidR="00FF1B39" w:rsidRPr="005247DF" w:rsidRDefault="00FF1B39" w:rsidP="00BC25FC">
      <w:pPr>
        <w:pBdr>
          <w:bottom w:val="single" w:sz="8" w:space="4" w:color="4F81BD" w:themeColor="accent1"/>
        </w:pBdr>
        <w:contextualSpacing/>
        <w:rPr>
          <w:rFonts w:ascii="Calibri" w:eastAsiaTheme="majorEastAsia" w:hAnsi="Calibri" w:cstheme="majorBidi"/>
          <w:color w:val="FF0000"/>
          <w:spacing w:val="5"/>
          <w:kern w:val="28"/>
          <w:sz w:val="48"/>
          <w:szCs w:val="48"/>
        </w:rPr>
      </w:pPr>
      <w:r w:rsidRPr="005247DF">
        <w:rPr>
          <w:rFonts w:ascii="Calibri" w:eastAsiaTheme="majorEastAsia" w:hAnsi="Calibri" w:cstheme="majorBidi"/>
          <w:color w:val="FF0000"/>
          <w:spacing w:val="5"/>
          <w:kern w:val="28"/>
          <w:sz w:val="48"/>
          <w:szCs w:val="48"/>
        </w:rPr>
        <w:lastRenderedPageBreak/>
        <w:t xml:space="preserve">PREVIEW: </w:t>
      </w:r>
      <w:r w:rsidRPr="005247DF">
        <w:rPr>
          <w:rFonts w:ascii="Calibri" w:eastAsiaTheme="majorEastAsia" w:hAnsi="Calibri" w:cstheme="majorBidi"/>
          <w:color w:val="0066FF"/>
          <w:spacing w:val="5"/>
          <w:kern w:val="28"/>
          <w:sz w:val="48"/>
          <w:szCs w:val="48"/>
        </w:rPr>
        <w:t>Application Form</w:t>
      </w:r>
    </w:p>
    <w:p w14:paraId="00C9E1D7" w14:textId="77777777" w:rsidR="00FF1B39" w:rsidRPr="005247DF" w:rsidRDefault="00FF1B39" w:rsidP="00BC25FC">
      <w:pPr>
        <w:spacing w:before="120"/>
        <w:rPr>
          <w:color w:val="FF0000"/>
          <w:sz w:val="28"/>
          <w:szCs w:val="28"/>
        </w:rPr>
      </w:pPr>
      <w:r w:rsidRPr="005247DF">
        <w:rPr>
          <w:color w:val="FF0000"/>
          <w:sz w:val="28"/>
          <w:szCs w:val="28"/>
        </w:rPr>
        <w:t xml:space="preserve">This is not an official application form. You must use the portal to apply. </w:t>
      </w:r>
    </w:p>
    <w:p w14:paraId="5BE9AB94" w14:textId="77777777" w:rsidR="00FF1B39" w:rsidRPr="008A5A46" w:rsidRDefault="00FF1B39" w:rsidP="00BC25FC">
      <w:pPr>
        <w:spacing w:before="120"/>
        <w:rPr>
          <w:rFonts w:ascii="Calibri" w:hAnsi="Calibri"/>
        </w:rPr>
      </w:pPr>
      <w:r w:rsidRPr="008A5A46">
        <w:rPr>
          <w:rFonts w:ascii="Calibri" w:hAnsi="Calibri"/>
        </w:rPr>
        <w:t>Use simple text formatting if you prepare your application outside of the portal. Formatted text uses additional characters, and some formatting may be lost when copied over.</w:t>
      </w:r>
    </w:p>
    <w:p w14:paraId="2E6828A1" w14:textId="77777777" w:rsidR="002A43BB" w:rsidRPr="005247DF" w:rsidRDefault="002A43BB" w:rsidP="00BC25FC">
      <w:pPr>
        <w:spacing w:before="120"/>
        <w:rPr>
          <w:color w:val="FF0000"/>
        </w:rPr>
      </w:pPr>
      <w:r w:rsidRPr="005247DF">
        <w:rPr>
          <w:noProof/>
          <w:color w:val="FF0000"/>
          <w:lang w:eastAsia="en-US"/>
        </w:rPr>
        <w:drawing>
          <wp:inline distT="0" distB="0" distL="0" distR="0" wp14:anchorId="45CF89A0" wp14:editId="45DF8FBF">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5247DF">
        <w:rPr>
          <w:color w:val="FF0000"/>
        </w:rPr>
        <w:t xml:space="preserve"> = required</w:t>
      </w:r>
    </w:p>
    <w:p w14:paraId="6CEB81F3" w14:textId="77777777" w:rsidR="00023F00" w:rsidRPr="005247DF" w:rsidRDefault="00023F00" w:rsidP="00BC25FC">
      <w:pPr>
        <w:pStyle w:val="Heading2"/>
        <w:rPr>
          <w:szCs w:val="28"/>
        </w:rPr>
      </w:pPr>
      <w:r w:rsidRPr="005247DF">
        <w:rPr>
          <w:szCs w:val="28"/>
        </w:rPr>
        <w:t>GRANT DESCRIPTION</w:t>
      </w:r>
    </w:p>
    <w:p w14:paraId="21E542D6" w14:textId="77777777" w:rsidR="008A5A46" w:rsidRPr="005247DF" w:rsidRDefault="008A5A46" w:rsidP="00BC25FC">
      <w:pPr>
        <w:pStyle w:val="ListParagraph"/>
        <w:numPr>
          <w:ilvl w:val="0"/>
          <w:numId w:val="23"/>
        </w:numPr>
        <w:spacing w:before="360"/>
        <w:ind w:left="547"/>
        <w:contextualSpacing w:val="0"/>
        <w:rPr>
          <w:rFonts w:ascii="Calibri" w:hAnsi="Calibri"/>
          <w:b/>
        </w:rPr>
      </w:pPr>
      <w:r w:rsidRPr="005247DF">
        <w:rPr>
          <w:rFonts w:ascii="Calibri" w:hAnsi="Calibri"/>
          <w:b/>
        </w:rPr>
        <w:t xml:space="preserve">Give your application a name. </w:t>
      </w:r>
      <w:r w:rsidRPr="005247DF">
        <w:rPr>
          <w:rFonts w:ascii="Calibri" w:hAnsi="Calibri"/>
        </w:rPr>
        <w:t>(approximately 10 words)</w:t>
      </w:r>
      <w:r w:rsidRPr="005247DF">
        <w:rPr>
          <w:noProof/>
          <w:lang w:eastAsia="en-US"/>
        </w:rPr>
        <w:drawing>
          <wp:inline distT="0" distB="0" distL="0" distR="0" wp14:anchorId="2C9A7D50" wp14:editId="3DC62142">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341D372" w14:textId="77777777" w:rsidR="008A5A46" w:rsidRPr="005247DF" w:rsidRDefault="008A5A46" w:rsidP="00BC25FC">
      <w:pPr>
        <w:pStyle w:val="ListParagraph"/>
        <w:ind w:left="450"/>
        <w:contextualSpacing w:val="0"/>
        <w:rPr>
          <w:rFonts w:ascii="Calibri" w:hAnsi="Calibri"/>
          <w:b/>
        </w:rPr>
      </w:pPr>
      <w:r w:rsidRPr="005247DF">
        <w:rPr>
          <w:rFonts w:ascii="Calibri" w:hAnsi="Calibri"/>
        </w:rPr>
        <w:t>The name you provide is for your reference and will identify this grant application in your dashboard.</w:t>
      </w:r>
    </w:p>
    <w:p w14:paraId="3F59B619" w14:textId="77777777" w:rsidR="00023F00" w:rsidRPr="005247DF" w:rsidRDefault="00023F00" w:rsidP="00BC25FC">
      <w:pPr>
        <w:pStyle w:val="ListParagraph"/>
        <w:numPr>
          <w:ilvl w:val="0"/>
          <w:numId w:val="23"/>
        </w:numPr>
        <w:spacing w:before="360"/>
        <w:ind w:left="446" w:hanging="259"/>
        <w:contextualSpacing w:val="0"/>
        <w:rPr>
          <w:rFonts w:ascii="Calibri" w:hAnsi="Calibri"/>
          <w:b/>
        </w:rPr>
      </w:pPr>
      <w:r w:rsidRPr="005247DF">
        <w:rPr>
          <w:rFonts w:ascii="Calibri" w:hAnsi="Calibri"/>
          <w:b/>
        </w:rPr>
        <w:t>For groups</w:t>
      </w:r>
      <w:r w:rsidRPr="005247DF">
        <w:rPr>
          <w:b/>
        </w:rPr>
        <w:t xml:space="preserve"> and organizations, provide the name of the contact person responsible for this application.</w:t>
      </w:r>
    </w:p>
    <w:p w14:paraId="6FABB652" w14:textId="77777777" w:rsidR="00BC25FC" w:rsidRPr="000B688B" w:rsidRDefault="00BC25FC" w:rsidP="00BC25FC">
      <w:pPr>
        <w:pStyle w:val="ListParagraph"/>
        <w:numPr>
          <w:ilvl w:val="0"/>
          <w:numId w:val="23"/>
        </w:numPr>
        <w:spacing w:before="360"/>
        <w:ind w:left="547" w:right="-446"/>
        <w:contextualSpacing w:val="0"/>
        <w:rPr>
          <w:rFonts w:ascii="Calibri" w:hAnsi="Calibri"/>
        </w:rPr>
      </w:pPr>
      <w:r w:rsidRPr="000B688B">
        <w:rPr>
          <w:rFonts w:ascii="Calibri" w:hAnsi="Calibri"/>
          <w:b/>
        </w:rPr>
        <w:tab/>
        <w:t>Provide a one-sentence summary of your proposed project.</w:t>
      </w:r>
      <w:r w:rsidRPr="000B688B">
        <w:t xml:space="preserve"> If possible, use the format ACTIVITY and DATES. </w:t>
      </w:r>
      <w:r w:rsidRPr="000B688B">
        <w:rPr>
          <w:rFonts w:ascii="Calibri" w:hAnsi="Calibri"/>
        </w:rPr>
        <w:t>(approximately 25 words)</w:t>
      </w:r>
      <w:r w:rsidRPr="000B688B">
        <w:rPr>
          <w:rFonts w:ascii="Calibri" w:hAnsi="Calibri"/>
          <w:noProof/>
          <w:lang w:eastAsia="en-US"/>
        </w:rPr>
        <w:drawing>
          <wp:inline distT="0" distB="0" distL="0" distR="0" wp14:anchorId="74F6A77B" wp14:editId="358416F7">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97E4E71" w14:textId="77777777" w:rsidR="00BC25FC" w:rsidRPr="000B688B" w:rsidRDefault="00BC25FC" w:rsidP="00BC25FC">
      <w:pPr>
        <w:pStyle w:val="CommentText"/>
        <w:ind w:left="540"/>
        <w:rPr>
          <w:sz w:val="24"/>
          <w:szCs w:val="24"/>
        </w:rPr>
      </w:pPr>
      <w:r w:rsidRPr="000B688B">
        <w:rPr>
          <w:rFonts w:ascii="Calibri" w:hAnsi="Calibri"/>
          <w:sz w:val="24"/>
          <w:szCs w:val="24"/>
        </w:rPr>
        <w:t xml:space="preserve">For example, “To offer a mentorship program to emerging artists from day/month </w:t>
      </w:r>
      <w:proofErr w:type="gramStart"/>
      <w:r w:rsidRPr="000B688B">
        <w:rPr>
          <w:rFonts w:ascii="Calibri" w:hAnsi="Calibri"/>
          <w:sz w:val="24"/>
          <w:szCs w:val="24"/>
        </w:rPr>
        <w:t>to day</w:t>
      </w:r>
      <w:proofErr w:type="gramEnd"/>
      <w:r w:rsidRPr="000B688B">
        <w:rPr>
          <w:rFonts w:ascii="Calibri" w:hAnsi="Calibri"/>
          <w:sz w:val="24"/>
          <w:szCs w:val="24"/>
        </w:rPr>
        <w:t>/month.”</w:t>
      </w:r>
    </w:p>
    <w:p w14:paraId="6D941931" w14:textId="77777777" w:rsidR="00BC25FC" w:rsidRPr="000B688B" w:rsidRDefault="00BC25FC" w:rsidP="00BC25FC">
      <w:pPr>
        <w:pStyle w:val="ListParagraph"/>
        <w:spacing w:before="120"/>
        <w:ind w:left="540"/>
        <w:contextualSpacing w:val="0"/>
        <w:rPr>
          <w:rFonts w:ascii="Calibri" w:hAnsi="Calibri"/>
        </w:rPr>
      </w:pPr>
      <w:r w:rsidRPr="000B688B">
        <w:rPr>
          <w:rFonts w:ascii="Calibri" w:hAnsi="Calibri"/>
        </w:rPr>
        <w:t xml:space="preserve">This summary will be used in the Canada Council’s official reporting. </w:t>
      </w:r>
    </w:p>
    <w:p w14:paraId="65976C54" w14:textId="77777777" w:rsidR="00023F00" w:rsidRPr="005247DF" w:rsidRDefault="00023F00" w:rsidP="00BC25FC">
      <w:pPr>
        <w:pStyle w:val="ListParagraph"/>
        <w:numPr>
          <w:ilvl w:val="0"/>
          <w:numId w:val="23"/>
        </w:numPr>
        <w:spacing w:before="360"/>
        <w:ind w:left="547" w:right="-446"/>
        <w:contextualSpacing w:val="0"/>
        <w:rPr>
          <w:rFonts w:ascii="Calibri" w:hAnsi="Calibri"/>
          <w:b/>
        </w:rPr>
      </w:pPr>
      <w:r w:rsidRPr="005247DF">
        <w:rPr>
          <w:rFonts w:ascii="Calibri" w:hAnsi="Calibri"/>
          <w:b/>
        </w:rPr>
        <w:t>Start date</w:t>
      </w:r>
      <w:r w:rsidRPr="005247DF">
        <w:rPr>
          <w:noProof/>
          <w:lang w:eastAsia="en-US"/>
        </w:rPr>
        <w:drawing>
          <wp:inline distT="0" distB="0" distL="0" distR="0" wp14:anchorId="2771D02F" wp14:editId="544C555E">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D23B258" w14:textId="77777777" w:rsidR="00023F00" w:rsidRPr="005247DF" w:rsidRDefault="00023F00" w:rsidP="00BC25FC">
      <w:pPr>
        <w:pStyle w:val="ListParagraph"/>
        <w:ind w:left="450" w:right="-450"/>
        <w:contextualSpacing w:val="0"/>
        <w:rPr>
          <w:rFonts w:ascii="Calibri" w:hAnsi="Calibri"/>
          <w:b/>
        </w:rPr>
      </w:pPr>
      <w:r w:rsidRPr="005247DF">
        <w:t>This date must be after the deadline date.</w:t>
      </w:r>
    </w:p>
    <w:p w14:paraId="5D7DE662" w14:textId="77777777" w:rsidR="00023F00" w:rsidRPr="005247DF" w:rsidRDefault="00023F00" w:rsidP="00BC25FC">
      <w:pPr>
        <w:pStyle w:val="ListParagraph"/>
        <w:numPr>
          <w:ilvl w:val="0"/>
          <w:numId w:val="23"/>
        </w:numPr>
        <w:spacing w:before="360"/>
        <w:ind w:right="-450"/>
        <w:contextualSpacing w:val="0"/>
        <w:rPr>
          <w:rFonts w:ascii="Calibri" w:hAnsi="Calibri"/>
          <w:b/>
        </w:rPr>
      </w:pPr>
      <w:r w:rsidRPr="005247DF">
        <w:rPr>
          <w:rFonts w:ascii="Calibri" w:hAnsi="Calibri"/>
          <w:b/>
        </w:rPr>
        <w:t>End date</w:t>
      </w:r>
      <w:r w:rsidRPr="005247DF">
        <w:rPr>
          <w:noProof/>
          <w:lang w:eastAsia="en-US"/>
        </w:rPr>
        <w:drawing>
          <wp:inline distT="0" distB="0" distL="0" distR="0" wp14:anchorId="0F73DD21" wp14:editId="6AF6F6A1">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1FC26BA" w14:textId="77777777" w:rsidR="00023F00" w:rsidRPr="005247DF" w:rsidRDefault="00023F00" w:rsidP="00BC25FC">
      <w:pPr>
        <w:pStyle w:val="ListParagraph"/>
        <w:numPr>
          <w:ilvl w:val="0"/>
          <w:numId w:val="23"/>
        </w:numPr>
        <w:spacing w:before="360"/>
        <w:ind w:right="-450"/>
        <w:contextualSpacing w:val="0"/>
        <w:rPr>
          <w:rFonts w:ascii="Calibri" w:hAnsi="Calibri"/>
          <w:b/>
        </w:rPr>
      </w:pPr>
      <w:r w:rsidRPr="005247DF">
        <w:rPr>
          <w:rFonts w:ascii="Calibri" w:hAnsi="Calibri"/>
          <w:b/>
        </w:rPr>
        <w:t>Grant type</w:t>
      </w:r>
      <w:r w:rsidRPr="005247DF">
        <w:rPr>
          <w:noProof/>
          <w:lang w:eastAsia="en-US"/>
        </w:rPr>
        <w:drawing>
          <wp:inline distT="0" distB="0" distL="0" distR="0" wp14:anchorId="1F606ECF" wp14:editId="5187B977">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1668158" w14:textId="77777777" w:rsidR="00023F00" w:rsidRPr="005247DF" w:rsidRDefault="00023F00" w:rsidP="00BC25FC">
      <w:pPr>
        <w:pStyle w:val="ListParagraph"/>
        <w:ind w:left="450" w:right="-450"/>
        <w:jc w:val="both"/>
        <w:rPr>
          <w:rFonts w:ascii="Calibri" w:hAnsi="Calibri"/>
          <w:b/>
          <w:u w:val="single"/>
        </w:rPr>
      </w:pPr>
      <w:r w:rsidRPr="005247DF">
        <w:rPr>
          <w:rFonts w:ascii="Calibri" w:hAnsi="Calibri"/>
        </w:rPr>
        <w:sym w:font="Wingdings" w:char="F0A2"/>
      </w:r>
      <w:r w:rsidRPr="005247DF">
        <w:rPr>
          <w:rFonts w:ascii="Calibri" w:hAnsi="Calibri"/>
          <w:b/>
        </w:rPr>
        <w:t xml:space="preserve"> Project</w:t>
      </w:r>
      <w:r w:rsidRPr="005247DF">
        <w:rPr>
          <w:rFonts w:ascii="Calibri" w:hAnsi="Calibri"/>
          <w:b/>
        </w:rPr>
        <w:tab/>
      </w:r>
      <w:r w:rsidRPr="005247DF">
        <w:rPr>
          <w:rFonts w:ascii="Calibri" w:hAnsi="Calibri"/>
          <w:b/>
        </w:rPr>
        <w:tab/>
      </w:r>
      <w:r w:rsidRPr="005247DF">
        <w:rPr>
          <w:rFonts w:ascii="Calibri" w:hAnsi="Calibri"/>
        </w:rPr>
        <w:sym w:font="Wingdings" w:char="F0A2"/>
      </w:r>
      <w:r w:rsidRPr="005247DF">
        <w:rPr>
          <w:rFonts w:ascii="Calibri" w:hAnsi="Calibri"/>
          <w:b/>
        </w:rPr>
        <w:t xml:space="preserve"> Composite</w:t>
      </w:r>
      <w:r w:rsidRPr="00B75BEA">
        <w:rPr>
          <w:rFonts w:ascii="Calibri" w:hAnsi="Calibri"/>
          <w:b/>
          <w:color w:val="FF0000"/>
        </w:rPr>
        <w:t xml:space="preserve"> </w:t>
      </w:r>
      <w:r w:rsidR="00B75BEA" w:rsidRPr="004045AB">
        <w:rPr>
          <w:rFonts w:ascii="Calibri" w:hAnsi="Calibri"/>
          <w:b/>
        </w:rPr>
        <w:t>(spring deadline only)</w:t>
      </w:r>
    </w:p>
    <w:p w14:paraId="547CC34A" w14:textId="52D1D551" w:rsidR="00B75BEA" w:rsidRPr="00D802E5" w:rsidRDefault="00023F00" w:rsidP="00BC25FC">
      <w:pPr>
        <w:spacing w:after="150"/>
        <w:ind w:left="450"/>
        <w:rPr>
          <w:rFonts w:ascii="Segoe UI" w:eastAsia="Times New Roman" w:hAnsi="Segoe UI" w:cs="Segoe UI"/>
          <w:color w:val="555555"/>
          <w:sz w:val="21"/>
          <w:szCs w:val="21"/>
        </w:rPr>
      </w:pPr>
      <w:r w:rsidRPr="005247DF">
        <w:t xml:space="preserve">Composite grants are available to applicants who are currently receiving composite grants or who have received at </w:t>
      </w:r>
      <w:r w:rsidRPr="006B7627">
        <w:rPr>
          <w:color w:val="000000" w:themeColor="text1"/>
        </w:rPr>
        <w:t xml:space="preserve">least </w:t>
      </w:r>
      <w:r w:rsidR="00B53325" w:rsidRPr="006B7627">
        <w:rPr>
          <w:rFonts w:eastAsia="Calibri" w:cs="Calibri"/>
          <w:color w:val="000000" w:themeColor="text1"/>
          <w:lang w:eastAsia="en-US"/>
        </w:rPr>
        <w:t xml:space="preserve">1 composite or 2 </w:t>
      </w:r>
      <w:r w:rsidR="00B53325" w:rsidRPr="006B7627">
        <w:rPr>
          <w:rFonts w:cs="Arial"/>
          <w:color w:val="000000" w:themeColor="text1"/>
        </w:rPr>
        <w:t>project grants</w:t>
      </w:r>
      <w:r w:rsidR="00B53325" w:rsidRPr="006B7627">
        <w:rPr>
          <w:rFonts w:cs="Arial"/>
          <w:i/>
          <w:color w:val="000000" w:themeColor="text1"/>
        </w:rPr>
        <w:t xml:space="preserve"> </w:t>
      </w:r>
      <w:r w:rsidR="00B53325" w:rsidRPr="006B7627">
        <w:rPr>
          <w:rFonts w:cs="Arial"/>
          <w:color w:val="000000" w:themeColor="text1"/>
        </w:rPr>
        <w:t xml:space="preserve">in the last 5 years </w:t>
      </w:r>
      <w:r w:rsidR="00B53325" w:rsidRPr="006B7627">
        <w:rPr>
          <w:rFonts w:eastAsia="Calibri" w:cs="Calibri"/>
          <w:color w:val="000000" w:themeColor="text1"/>
          <w:lang w:eastAsia="en-US"/>
        </w:rPr>
        <w:t>from the Canada Council</w:t>
      </w:r>
      <w:r w:rsidR="00B53325" w:rsidRPr="006B7627">
        <w:rPr>
          <w:rFonts w:cs="Arial"/>
          <w:color w:val="000000" w:themeColor="text1"/>
        </w:rPr>
        <w:t xml:space="preserve">. </w:t>
      </w:r>
      <w:r w:rsidR="00B53325" w:rsidRPr="006B7627">
        <w:rPr>
          <w:rFonts w:eastAsia="Times New Roman" w:cs="Segoe UI"/>
          <w:color w:val="000000" w:themeColor="text1"/>
        </w:rPr>
        <w:t xml:space="preserve">This excludes grants from the following components and programs: </w:t>
      </w:r>
      <w:r w:rsidR="00B53325" w:rsidRPr="006B7627">
        <w:rPr>
          <w:rFonts w:eastAsia="Times New Roman" w:cs="Segoe UI"/>
          <w:i/>
          <w:color w:val="000000" w:themeColor="text1"/>
        </w:rPr>
        <w:t>Professional Development, Small-Scale Activities, Travel, Representation and Promotion, Translation Digital Strategy Fund, Leadership for Change: Grants for Organizational Development, Flying Squad,</w:t>
      </w:r>
      <w:r w:rsidR="00B53325" w:rsidRPr="006B7627">
        <w:rPr>
          <w:rFonts w:eastAsia="Times New Roman" w:cs="Segoe UI"/>
          <w:color w:val="000000" w:themeColor="text1"/>
        </w:rPr>
        <w:t xml:space="preserve"> </w:t>
      </w:r>
      <w:r w:rsidR="00B53325" w:rsidRPr="006B7627">
        <w:rPr>
          <w:rFonts w:eastAsia="Times New Roman" w:cs="Segoe UI"/>
          <w:i/>
          <w:color w:val="000000" w:themeColor="text1"/>
        </w:rPr>
        <w:t>Visiting Foreign Artists</w:t>
      </w:r>
      <w:r w:rsidR="00B53325" w:rsidRPr="006B7627">
        <w:rPr>
          <w:rFonts w:eastAsia="Times New Roman" w:cs="Segoe UI"/>
          <w:i/>
          <w:iCs/>
          <w:color w:val="000000" w:themeColor="text1"/>
        </w:rPr>
        <w:t>, Creation Accelerator, Frankfurt initiatives, Digital Originals and the COVID-19 Emergency Support Fund.</w:t>
      </w:r>
    </w:p>
    <w:p w14:paraId="515CE22C" w14:textId="77777777" w:rsidR="00067F69" w:rsidRPr="005247DF" w:rsidRDefault="00023F00" w:rsidP="00BC25FC">
      <w:pPr>
        <w:pStyle w:val="ListParagraph"/>
        <w:numPr>
          <w:ilvl w:val="0"/>
          <w:numId w:val="23"/>
        </w:numPr>
        <w:spacing w:before="360"/>
        <w:ind w:left="450" w:right="-630" w:hanging="270"/>
        <w:contextualSpacing w:val="0"/>
        <w:rPr>
          <w:rFonts w:ascii="Calibri" w:hAnsi="Calibri"/>
        </w:rPr>
      </w:pPr>
      <w:r w:rsidRPr="005247DF">
        <w:rPr>
          <w:rFonts w:ascii="Calibri" w:hAnsi="Calibri"/>
          <w:b/>
          <w:bCs/>
        </w:rPr>
        <w:t xml:space="preserve">What art form(s), style(s), genre(s) and/or expression(s) are most relevant to this application? </w:t>
      </w:r>
      <w:r w:rsidRPr="005247DF">
        <w:rPr>
          <w:rFonts w:ascii="Calibri" w:hAnsi="Calibri"/>
          <w:bCs/>
        </w:rPr>
        <w:t>(</w:t>
      </w:r>
      <w:r w:rsidRPr="005247DF">
        <w:rPr>
          <w:rFonts w:ascii="Calibri" w:hAnsi="Calibri"/>
        </w:rPr>
        <w:t>approximately</w:t>
      </w:r>
      <w:r w:rsidRPr="005247DF">
        <w:rPr>
          <w:rFonts w:ascii="Calibri" w:hAnsi="Calibri"/>
          <w:bCs/>
        </w:rPr>
        <w:t xml:space="preserve"> 25 words)</w:t>
      </w:r>
      <w:r w:rsidRPr="005247DF">
        <w:rPr>
          <w:noProof/>
          <w:lang w:eastAsia="en-US"/>
        </w:rPr>
        <w:drawing>
          <wp:inline distT="0" distB="0" distL="0" distR="0" wp14:anchorId="5EE2E1E5" wp14:editId="4100FBF6">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35D93B0" w14:textId="77777777" w:rsidR="00067F69" w:rsidRPr="005247DF" w:rsidRDefault="00067F69" w:rsidP="00BC25FC">
      <w:pPr>
        <w:pStyle w:val="ListParagraph"/>
        <w:spacing w:before="120"/>
        <w:ind w:left="450" w:right="-630"/>
        <w:contextualSpacing w:val="0"/>
        <w:rPr>
          <w:rFonts w:ascii="Calibri" w:hAnsi="Calibri"/>
        </w:rPr>
      </w:pPr>
      <w:r w:rsidRPr="005247DF">
        <w:lastRenderedPageBreak/>
        <w:t xml:space="preserve">Some examples </w:t>
      </w:r>
      <w:proofErr w:type="gramStart"/>
      <w:r w:rsidRPr="005247DF">
        <w:t>include</w:t>
      </w:r>
      <w:r w:rsidR="008A5A46">
        <w:t>:</w:t>
      </w:r>
      <w:proofErr w:type="gramEnd"/>
      <w:r w:rsidR="008A5A46">
        <w:t xml:space="preserve"> hip hop, experimental music, t</w:t>
      </w:r>
      <w:r w:rsidRPr="005247DF">
        <w:t>heatre for young audiences, throat singing, documentary film, fine craft, new media, circus aerial acrobatics, transdisciplinary arts, Deaf theatre.</w:t>
      </w:r>
    </w:p>
    <w:p w14:paraId="67F7C1BE" w14:textId="77777777" w:rsidR="00023F00" w:rsidRPr="005247DF" w:rsidRDefault="00023F00" w:rsidP="00BC25FC">
      <w:pPr>
        <w:pStyle w:val="ListParagraph"/>
        <w:spacing w:before="120"/>
        <w:ind w:left="450"/>
        <w:contextualSpacing w:val="0"/>
        <w:rPr>
          <w:rFonts w:ascii="Calibri" w:hAnsi="Calibri"/>
        </w:rPr>
      </w:pPr>
      <w:r w:rsidRPr="005247DF">
        <w:rPr>
          <w:rFonts w:ascii="Calibri" w:hAnsi="Calibri"/>
        </w:rPr>
        <w:t>This information helps the Canada Council collect examples of art forms and practices in Canada and will not be used for assessing your application.</w:t>
      </w:r>
    </w:p>
    <w:p w14:paraId="26D08B23" w14:textId="77777777" w:rsidR="00004FC6" w:rsidRPr="005247DF" w:rsidRDefault="00004FC6" w:rsidP="00BC25FC">
      <w:pPr>
        <w:pStyle w:val="ListParagraph"/>
        <w:numPr>
          <w:ilvl w:val="0"/>
          <w:numId w:val="23"/>
        </w:numPr>
        <w:tabs>
          <w:tab w:val="left" w:pos="450"/>
        </w:tabs>
        <w:spacing w:before="360"/>
        <w:ind w:left="450" w:right="-144" w:hanging="270"/>
        <w:contextualSpacing w:val="0"/>
        <w:rPr>
          <w:rFonts w:ascii="Calibri" w:eastAsia="Times New Roman" w:hAnsi="Calibri" w:cs="Times New Roman"/>
        </w:rPr>
      </w:pPr>
      <w:r w:rsidRPr="005247DF">
        <w:rPr>
          <w:rFonts w:ascii="Calibri" w:eastAsia="Times New Roman" w:hAnsi="Calibri" w:cs="Times New Roman"/>
          <w:b/>
        </w:rPr>
        <w:t>Describe your proposed activities or services (including timeline</w:t>
      </w:r>
      <w:proofErr w:type="gramStart"/>
      <w:r w:rsidRPr="005247DF">
        <w:rPr>
          <w:rFonts w:ascii="Calibri" w:eastAsia="Times New Roman" w:hAnsi="Calibri" w:cs="Times New Roman"/>
          <w:b/>
        </w:rPr>
        <w:t>), and</w:t>
      </w:r>
      <w:proofErr w:type="gramEnd"/>
      <w:r w:rsidRPr="005247DF">
        <w:rPr>
          <w:rFonts w:ascii="Calibri" w:eastAsia="Times New Roman" w:hAnsi="Calibri" w:cs="Times New Roman"/>
          <w:b/>
        </w:rPr>
        <w:t xml:space="preserve"> explain why you wish to undertake them. What needs or gaps are being filled? Who will be the primary beneficiaries? Refer to any research or reports that support undertaking these activities or services. </w:t>
      </w:r>
      <w:r w:rsidRPr="005247DF">
        <w:rPr>
          <w:rFonts w:ascii="Calibri" w:eastAsia="Times New Roman" w:hAnsi="Calibri" w:cs="Times New Roman"/>
        </w:rPr>
        <w:t xml:space="preserve">(Project </w:t>
      </w:r>
      <w:r w:rsidR="00CD1540" w:rsidRPr="005247DF">
        <w:rPr>
          <w:rFonts w:eastAsia="Calibri" w:cs="Arial"/>
        </w:rPr>
        <w:t>–</w:t>
      </w:r>
      <w:r w:rsidRPr="005247DF">
        <w:rPr>
          <w:rFonts w:ascii="Calibri" w:eastAsia="Times New Roman" w:hAnsi="Calibri" w:cs="Times New Roman"/>
        </w:rPr>
        <w:t xml:space="preserve"> </w:t>
      </w:r>
      <w:r w:rsidRPr="005247DF">
        <w:t xml:space="preserve">approximately </w:t>
      </w:r>
      <w:r w:rsidRPr="005247DF">
        <w:rPr>
          <w:rFonts w:ascii="Calibri" w:eastAsia="Times New Roman" w:hAnsi="Calibri" w:cs="Times New Roman"/>
        </w:rPr>
        <w:t>750 words</w:t>
      </w:r>
      <w:r w:rsidRPr="005247DF">
        <w:t>;</w:t>
      </w:r>
      <w:r w:rsidRPr="005247DF">
        <w:rPr>
          <w:rFonts w:ascii="Calibri" w:eastAsia="Times New Roman" w:hAnsi="Calibri" w:cs="Times New Roman"/>
        </w:rPr>
        <w:t xml:space="preserve"> Composite </w:t>
      </w:r>
      <w:r w:rsidR="00CD1540" w:rsidRPr="005247DF">
        <w:rPr>
          <w:rFonts w:eastAsia="Calibri" w:cs="Arial"/>
        </w:rPr>
        <w:t>–</w:t>
      </w:r>
      <w:r w:rsidRPr="005247DF">
        <w:rPr>
          <w:rFonts w:ascii="Calibri" w:eastAsia="Times New Roman" w:hAnsi="Calibri" w:cs="Times New Roman"/>
        </w:rPr>
        <w:t xml:space="preserve"> </w:t>
      </w:r>
      <w:r w:rsidRPr="005247DF">
        <w:t xml:space="preserve">approximately </w:t>
      </w:r>
      <w:r w:rsidRPr="005247DF">
        <w:rPr>
          <w:rFonts w:ascii="Calibri" w:eastAsia="Times New Roman" w:hAnsi="Calibri" w:cs="Times New Roman"/>
        </w:rPr>
        <w:t>1000 words</w:t>
      </w:r>
      <w:r w:rsidR="00023F00" w:rsidRPr="005247DF">
        <w:rPr>
          <w:rFonts w:ascii="Calibri" w:eastAsia="Times New Roman" w:hAnsi="Calibri" w:cs="Times New Roman"/>
        </w:rPr>
        <w:t>)</w:t>
      </w:r>
      <w:r w:rsidR="00023F00" w:rsidRPr="005247DF">
        <w:rPr>
          <w:noProof/>
          <w:lang w:eastAsia="en-US"/>
        </w:rPr>
        <w:drawing>
          <wp:inline distT="0" distB="0" distL="0" distR="0" wp14:anchorId="5DCEEA2D" wp14:editId="65FAAA12">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97693E2" w14:textId="77777777" w:rsidR="00004FC6" w:rsidRPr="005247DF" w:rsidRDefault="00004FC6" w:rsidP="00BC25FC">
      <w:pPr>
        <w:pStyle w:val="ListParagraph"/>
        <w:tabs>
          <w:tab w:val="left" w:pos="450"/>
        </w:tabs>
        <w:spacing w:before="120"/>
        <w:ind w:left="450"/>
        <w:contextualSpacing w:val="0"/>
        <w:rPr>
          <w:rFonts w:ascii="Calibri" w:eastAsia="Times New Roman" w:hAnsi="Calibri" w:cs="Times New Roman"/>
        </w:rPr>
      </w:pPr>
      <w:r w:rsidRPr="005247DF">
        <w:rPr>
          <w:rFonts w:ascii="Calibri" w:eastAsia="Times New Roman" w:hAnsi="Calibri" w:cs="Times New Roman"/>
          <w:b/>
        </w:rPr>
        <w:t xml:space="preserve">Organizations currently receiving core (operating) grants must explain how the proposed activities or services are </w:t>
      </w:r>
      <w:r w:rsidR="0086294D" w:rsidRPr="004045AB">
        <w:rPr>
          <w:rFonts w:ascii="Calibri" w:eastAsia="Times New Roman" w:hAnsi="Calibri" w:cs="Times New Roman"/>
          <w:b/>
        </w:rPr>
        <w:t xml:space="preserve">exceptional, non-recurring initiatives that fall outside of the type or scope of regular activities. </w:t>
      </w:r>
    </w:p>
    <w:p w14:paraId="45141A98" w14:textId="77777777" w:rsidR="00023F00" w:rsidRPr="005247DF" w:rsidRDefault="00023F00" w:rsidP="00BC25FC">
      <w:pPr>
        <w:pStyle w:val="ListParagraph"/>
        <w:numPr>
          <w:ilvl w:val="0"/>
          <w:numId w:val="23"/>
        </w:numPr>
        <w:spacing w:before="360"/>
        <w:ind w:left="450" w:hanging="270"/>
        <w:contextualSpacing w:val="0"/>
        <w:rPr>
          <w:rFonts w:ascii="Calibri" w:eastAsia="Times New Roman" w:hAnsi="Calibri" w:cs="Times New Roman"/>
        </w:rPr>
      </w:pPr>
      <w:r w:rsidRPr="005247DF">
        <w:rPr>
          <w:rFonts w:ascii="Calibri" w:hAnsi="Calibri"/>
          <w:b/>
        </w:rPr>
        <w:t xml:space="preserve">How will your </w:t>
      </w:r>
      <w:r w:rsidR="00004FC6" w:rsidRPr="005247DF">
        <w:rPr>
          <w:b/>
        </w:rPr>
        <w:t xml:space="preserve">activities or services: </w:t>
      </w:r>
      <w:r w:rsidRPr="005247DF">
        <w:rPr>
          <w:rFonts w:ascii="Calibri" w:eastAsia="Times New Roman" w:hAnsi="Calibri" w:cs="Times New Roman"/>
        </w:rPr>
        <w:t>(</w:t>
      </w:r>
      <w:r w:rsidR="00004FC6" w:rsidRPr="005247DF">
        <w:t>approximately 500 words</w:t>
      </w:r>
      <w:r w:rsidRPr="005247DF">
        <w:rPr>
          <w:rFonts w:ascii="Calibri" w:eastAsia="Times New Roman" w:hAnsi="Calibri" w:cs="Times New Roman"/>
        </w:rPr>
        <w:t>)</w:t>
      </w:r>
      <w:r w:rsidRPr="005247DF">
        <w:rPr>
          <w:noProof/>
          <w:lang w:eastAsia="en-US"/>
        </w:rPr>
        <w:drawing>
          <wp:inline distT="0" distB="0" distL="0" distR="0" wp14:anchorId="5C5B59B1" wp14:editId="378CBD62">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F4D1CBA" w14:textId="77777777" w:rsidR="00004FC6" w:rsidRPr="005247DF" w:rsidRDefault="00004FC6" w:rsidP="00BC25FC">
      <w:pPr>
        <w:pStyle w:val="ListParagraph"/>
        <w:numPr>
          <w:ilvl w:val="0"/>
          <w:numId w:val="29"/>
        </w:numPr>
        <w:spacing w:before="240"/>
        <w:ind w:left="806"/>
      </w:pPr>
      <w:r w:rsidRPr="005247DF">
        <w:t xml:space="preserve">strengthen </w:t>
      </w:r>
      <w:r w:rsidR="0086294D" w:rsidRPr="00687797">
        <w:t xml:space="preserve">and develop </w:t>
      </w:r>
      <w:r w:rsidRPr="005247DF">
        <w:t>artistic practice and/or the arts sector?</w:t>
      </w:r>
    </w:p>
    <w:p w14:paraId="3C53C770" w14:textId="77777777" w:rsidR="00004FC6" w:rsidRPr="005247DF" w:rsidRDefault="00004FC6" w:rsidP="00BC25FC">
      <w:pPr>
        <w:pStyle w:val="ListParagraph"/>
        <w:numPr>
          <w:ilvl w:val="0"/>
          <w:numId w:val="29"/>
        </w:numPr>
        <w:spacing w:before="120"/>
        <w:ind w:left="806"/>
        <w:rPr>
          <w:u w:val="single"/>
        </w:rPr>
      </w:pPr>
      <w:r w:rsidRPr="005247DF">
        <w:t>benefit a broad representation of your artistic community, particularly with regards to the engagement and inclusion of Aboriginal Peoples, culturally diverse groups, people who are Deaf or have disabilities, and official language minority communities?</w:t>
      </w:r>
    </w:p>
    <w:p w14:paraId="7516F28B" w14:textId="77777777" w:rsidR="00023F00" w:rsidRPr="005247DF" w:rsidRDefault="00004FC6" w:rsidP="00C6601B">
      <w:pPr>
        <w:pStyle w:val="ListParagraph"/>
        <w:numPr>
          <w:ilvl w:val="0"/>
          <w:numId w:val="23"/>
        </w:numPr>
        <w:spacing w:before="360"/>
        <w:contextualSpacing w:val="0"/>
      </w:pPr>
      <w:r w:rsidRPr="005247DF">
        <w:rPr>
          <w:b/>
        </w:rPr>
        <w:t xml:space="preserve">Briefly </w:t>
      </w:r>
      <w:r w:rsidRPr="00C6601B">
        <w:rPr>
          <w:rFonts w:ascii="Calibri" w:eastAsia="Times New Roman" w:hAnsi="Calibri" w:cs="Times New Roman"/>
          <w:b/>
        </w:rPr>
        <w:t>describe</w:t>
      </w:r>
      <w:r w:rsidRPr="005247DF">
        <w:rPr>
          <w:b/>
        </w:rPr>
        <w:t xml:space="preserve"> the past experience you or your partner(s) have, or how you feel you are ready, to undertake these activities. </w:t>
      </w:r>
      <w:r w:rsidRPr="005247DF">
        <w:rPr>
          <w:rFonts w:ascii="Calibri" w:eastAsia="Times New Roman" w:hAnsi="Calibri" w:cs="Times New Roman"/>
        </w:rPr>
        <w:t>(</w:t>
      </w:r>
      <w:r w:rsidRPr="005247DF">
        <w:t xml:space="preserve">approximately </w:t>
      </w:r>
      <w:r w:rsidRPr="005247DF">
        <w:rPr>
          <w:rFonts w:ascii="Calibri" w:eastAsia="Times New Roman" w:hAnsi="Calibri" w:cs="Times New Roman"/>
        </w:rPr>
        <w:t>250 words</w:t>
      </w:r>
      <w:r w:rsidR="00023F00" w:rsidRPr="005247DF">
        <w:rPr>
          <w:rFonts w:ascii="Calibri" w:eastAsia="Times New Roman" w:hAnsi="Calibri" w:cs="Times New Roman"/>
        </w:rPr>
        <w:t>)</w:t>
      </w:r>
      <w:r w:rsidRPr="005247DF">
        <w:rPr>
          <w:noProof/>
          <w:lang w:eastAsia="en-US"/>
        </w:rPr>
        <w:drawing>
          <wp:inline distT="0" distB="0" distL="0" distR="0" wp14:anchorId="2D4A2987" wp14:editId="1127DA1E">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C63BD0E" w14:textId="77777777" w:rsidR="00261109" w:rsidRPr="000B688B" w:rsidRDefault="00261109" w:rsidP="00261109">
      <w:pPr>
        <w:pStyle w:val="ListParagraph"/>
        <w:numPr>
          <w:ilvl w:val="0"/>
          <w:numId w:val="23"/>
        </w:numPr>
        <w:spacing w:before="360"/>
        <w:contextualSpacing w:val="0"/>
        <w:rPr>
          <w:rFonts w:ascii="Calibri" w:eastAsia="Times New Roman" w:hAnsi="Calibri" w:cs="Times New Roman"/>
        </w:rPr>
      </w:pPr>
      <w:r w:rsidRPr="000B688B">
        <w:rPr>
          <w:b/>
        </w:rPr>
        <w:t>If your proposed activity touches upon Indigenous traditional knowledge, linguistic or cultural intellectual property, please describe your relationship to this content and how appropriate protocols are/will be observed or addressed.</w:t>
      </w:r>
      <w:r w:rsidRPr="000B688B">
        <w:rPr>
          <w:rFonts w:ascii="Segoe UI" w:eastAsia="Times New Roman" w:hAnsi="Segoe UI" w:cs="Segoe UI"/>
          <w:sz w:val="21"/>
          <w:szCs w:val="21"/>
        </w:rPr>
        <w:t xml:space="preserve"> </w:t>
      </w:r>
      <w:r w:rsidR="006108C9" w:rsidRPr="000B688B">
        <w:rPr>
          <w:rFonts w:ascii="Calibri" w:eastAsia="Times New Roman" w:hAnsi="Calibri" w:cs="Times New Roman"/>
        </w:rPr>
        <w:t>(approximately 100 words</w:t>
      </w:r>
      <w:r w:rsidRPr="000B688B">
        <w:rPr>
          <w:rFonts w:ascii="Calibri" w:eastAsia="Times New Roman" w:hAnsi="Calibri" w:cs="Times New Roman"/>
        </w:rPr>
        <w:t>)</w:t>
      </w:r>
    </w:p>
    <w:p w14:paraId="69586D9E" w14:textId="77777777" w:rsidR="00261109" w:rsidRPr="00687797" w:rsidRDefault="00261109" w:rsidP="00261109">
      <w:pPr>
        <w:pStyle w:val="ListParagraph"/>
        <w:numPr>
          <w:ilvl w:val="0"/>
          <w:numId w:val="23"/>
        </w:numPr>
        <w:spacing w:before="360"/>
        <w:contextualSpacing w:val="0"/>
        <w:rPr>
          <w:rFonts w:ascii="Calibri" w:eastAsia="Times New Roman" w:hAnsi="Calibri" w:cs="Times New Roman"/>
          <w:b/>
        </w:rPr>
      </w:pPr>
      <w:r w:rsidRPr="00687797">
        <w:rPr>
          <w:rFonts w:ascii="Calibri" w:eastAsia="Times New Roman" w:hAnsi="Calibri" w:cs="Times New Roman"/>
          <w:b/>
        </w:rPr>
        <w:t>For Agents and Managers: Please provide a brief summary of your business model. (approximately 250 words)</w:t>
      </w:r>
    </w:p>
    <w:p w14:paraId="007234B2" w14:textId="77777777" w:rsidR="00023F00" w:rsidRPr="005247DF" w:rsidRDefault="00023F00" w:rsidP="00BC25FC">
      <w:pPr>
        <w:pStyle w:val="ListParagraph"/>
        <w:numPr>
          <w:ilvl w:val="0"/>
          <w:numId w:val="23"/>
        </w:numPr>
        <w:spacing w:before="360"/>
        <w:contextualSpacing w:val="0"/>
        <w:rPr>
          <w:rFonts w:ascii="Calibri" w:eastAsia="Times New Roman" w:hAnsi="Calibri" w:cs="Times New Roman"/>
        </w:rPr>
      </w:pPr>
      <w:r w:rsidRPr="005247DF">
        <w:rPr>
          <w:rFonts w:ascii="Calibri" w:hAnsi="Calibri"/>
          <w:b/>
        </w:rPr>
        <w:t>If there is anything that has not been asked that is essential to understanding your</w:t>
      </w:r>
      <w:r w:rsidR="005B394F" w:rsidRPr="005247DF">
        <w:rPr>
          <w:rFonts w:ascii="Calibri" w:hAnsi="Calibri"/>
          <w:b/>
        </w:rPr>
        <w:t xml:space="preserve"> application, provide it here. </w:t>
      </w:r>
      <w:r w:rsidRPr="005247DF">
        <w:rPr>
          <w:rFonts w:ascii="Calibri" w:eastAsia="Times New Roman" w:hAnsi="Calibri" w:cs="Times New Roman"/>
        </w:rPr>
        <w:t>(</w:t>
      </w:r>
      <w:r w:rsidRPr="005247DF">
        <w:rPr>
          <w:rFonts w:ascii="Calibri" w:hAnsi="Calibri"/>
        </w:rPr>
        <w:t>approximately</w:t>
      </w:r>
      <w:r w:rsidRPr="005247DF">
        <w:rPr>
          <w:rFonts w:ascii="Calibri" w:eastAsia="Times New Roman" w:hAnsi="Calibri" w:cs="Times New Roman"/>
        </w:rPr>
        <w:t xml:space="preserve"> 250 words)</w:t>
      </w:r>
    </w:p>
    <w:p w14:paraId="385C5287" w14:textId="77777777" w:rsidR="00023F00" w:rsidRPr="005247DF" w:rsidRDefault="00023F00" w:rsidP="00BC25FC">
      <w:pPr>
        <w:pStyle w:val="ListParagraph"/>
        <w:spacing w:after="360"/>
        <w:ind w:left="540"/>
        <w:contextualSpacing w:val="0"/>
        <w:rPr>
          <w:rFonts w:ascii="Calibri" w:hAnsi="Calibri"/>
        </w:rPr>
      </w:pPr>
      <w:r w:rsidRPr="005247DF">
        <w:rPr>
          <w:rFonts w:ascii="Calibri" w:hAnsi="Calibri"/>
        </w:rPr>
        <w:t>Do not use this space to provide additional information related to earlier questions.</w:t>
      </w:r>
    </w:p>
    <w:p w14:paraId="48D6D1EC" w14:textId="77777777" w:rsidR="0086294D" w:rsidRPr="000B688B" w:rsidRDefault="0086294D" w:rsidP="000B688B">
      <w:pPr>
        <w:pStyle w:val="ListParagraph"/>
        <w:numPr>
          <w:ilvl w:val="0"/>
          <w:numId w:val="23"/>
        </w:numPr>
        <w:contextualSpacing w:val="0"/>
        <w:rPr>
          <w:rFonts w:ascii="Calibri" w:hAnsi="Calibri"/>
          <w:b/>
        </w:rPr>
      </w:pPr>
      <w:r w:rsidRPr="00687797">
        <w:rPr>
          <w:rFonts w:ascii="Calibri" w:hAnsi="Calibri"/>
          <w:b/>
        </w:rPr>
        <w:t>If you have applied to a different component for overlapping activities or expenses, please indicate the component and submission date.</w:t>
      </w:r>
      <w:r w:rsidRPr="00261109">
        <w:rPr>
          <w:rFonts w:ascii="Calibri" w:hAnsi="Calibri"/>
        </w:rPr>
        <w:t xml:space="preserve"> (approximately 10 words)</w:t>
      </w:r>
    </w:p>
    <w:p w14:paraId="7440179C" w14:textId="77777777" w:rsidR="00023F00" w:rsidRPr="005247DF" w:rsidRDefault="00023F00" w:rsidP="00BC25FC">
      <w:pPr>
        <w:pStyle w:val="Heading2"/>
        <w:spacing w:before="720"/>
        <w:rPr>
          <w:szCs w:val="28"/>
        </w:rPr>
      </w:pPr>
      <w:r w:rsidRPr="005247DF">
        <w:rPr>
          <w:szCs w:val="28"/>
        </w:rPr>
        <w:t>BUDGET AND APPENDICES</w:t>
      </w:r>
    </w:p>
    <w:p w14:paraId="59D6A372" w14:textId="77777777" w:rsidR="00023F00" w:rsidRPr="005247DF" w:rsidRDefault="00023F00" w:rsidP="00BC25FC">
      <w:pPr>
        <w:pStyle w:val="ListParagraph"/>
        <w:numPr>
          <w:ilvl w:val="0"/>
          <w:numId w:val="23"/>
        </w:numPr>
        <w:spacing w:before="360" w:after="360"/>
        <w:contextualSpacing w:val="0"/>
        <w:rPr>
          <w:rFonts w:ascii="Calibri" w:hAnsi="Calibri"/>
        </w:rPr>
      </w:pPr>
      <w:r w:rsidRPr="005247DF">
        <w:rPr>
          <w:rFonts w:ascii="Calibri" w:hAnsi="Calibri"/>
          <w:b/>
        </w:rPr>
        <w:t>Complete the Budget and Appendices document.</w:t>
      </w:r>
      <w:r w:rsidRPr="005247DF">
        <w:rPr>
          <w:rFonts w:ascii="Calibri" w:hAnsi="Calibri"/>
          <w:noProof/>
          <w:lang w:eastAsia="en-US"/>
        </w:rPr>
        <w:drawing>
          <wp:inline distT="0" distB="0" distL="0" distR="0" wp14:anchorId="40E75B9C" wp14:editId="06B237AF">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A493C49" w14:textId="77777777" w:rsidR="00023F00" w:rsidRPr="005247DF" w:rsidRDefault="00023F00" w:rsidP="00BC25FC">
      <w:pPr>
        <w:pStyle w:val="ListParagraph"/>
        <w:numPr>
          <w:ilvl w:val="0"/>
          <w:numId w:val="23"/>
        </w:numPr>
        <w:rPr>
          <w:rFonts w:ascii="Calibri" w:hAnsi="Calibri"/>
          <w:b/>
        </w:rPr>
      </w:pPr>
      <w:r w:rsidRPr="005247DF">
        <w:rPr>
          <w:rFonts w:ascii="Calibri" w:hAnsi="Calibri"/>
          <w:b/>
        </w:rPr>
        <w:lastRenderedPageBreak/>
        <w:t>Grant amount requested</w:t>
      </w:r>
      <w:r w:rsidRPr="005247DF">
        <w:rPr>
          <w:rFonts w:ascii="Calibri" w:hAnsi="Calibri"/>
          <w:noProof/>
          <w:lang w:eastAsia="en-US"/>
        </w:rPr>
        <w:drawing>
          <wp:inline distT="0" distB="0" distL="0" distR="0" wp14:anchorId="7E0ED70A" wp14:editId="1A5C89C1">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69A7744" w14:textId="56F173FE" w:rsidR="00B84D11" w:rsidRPr="005247DF" w:rsidRDefault="00B53325" w:rsidP="00BC25FC">
      <w:pPr>
        <w:pStyle w:val="CommentText"/>
        <w:ind w:left="540"/>
        <w:rPr>
          <w:rFonts w:ascii="Calibri" w:hAnsi="Calibri" w:cs="Times New Roman"/>
          <w:sz w:val="24"/>
          <w:szCs w:val="24"/>
          <w:lang w:val="en-AU" w:eastAsia="en-US"/>
        </w:rPr>
      </w:pPr>
      <w:r>
        <w:rPr>
          <w:rFonts w:ascii="Calibri" w:hAnsi="Calibri" w:cs="Times New Roman"/>
          <w:sz w:val="24"/>
          <w:szCs w:val="24"/>
          <w:lang w:val="en-AU" w:eastAsia="en-US"/>
        </w:rPr>
        <w:t>Normally, u</w:t>
      </w:r>
      <w:r w:rsidR="00B84D11" w:rsidRPr="005247DF">
        <w:rPr>
          <w:rFonts w:ascii="Calibri" w:hAnsi="Calibri" w:cs="Times New Roman"/>
          <w:sz w:val="24"/>
          <w:szCs w:val="24"/>
          <w:lang w:val="en-AU" w:eastAsia="en-US"/>
        </w:rPr>
        <w:t>p to $50 000 (or $50</w:t>
      </w:r>
      <w:r w:rsidR="00B84D11" w:rsidRPr="00004A6C">
        <w:rPr>
          <w:rFonts w:ascii="Calibri" w:hAnsi="Calibri" w:cs="Times New Roman"/>
          <w:sz w:val="24"/>
          <w:szCs w:val="24"/>
          <w:lang w:val="en-AU" w:eastAsia="en-US"/>
        </w:rPr>
        <w:t xml:space="preserve"> </w:t>
      </w:r>
      <w:r w:rsidR="00B84D11" w:rsidRPr="006B7627">
        <w:rPr>
          <w:rFonts w:ascii="Calibri" w:hAnsi="Calibri" w:cs="Times New Roman"/>
          <w:color w:val="000000" w:themeColor="text1"/>
          <w:sz w:val="24"/>
          <w:szCs w:val="24"/>
          <w:lang w:val="en-AU" w:eastAsia="en-US"/>
        </w:rPr>
        <w:t>000</w:t>
      </w:r>
      <w:r w:rsidR="00B84D11" w:rsidRPr="006B7627">
        <w:rPr>
          <w:rFonts w:ascii="Calibri" w:hAnsi="Calibri" w:cs="Times New Roman"/>
          <w:b/>
          <w:bCs/>
          <w:color w:val="000000" w:themeColor="text1"/>
          <w:sz w:val="24"/>
          <w:szCs w:val="24"/>
          <w:lang w:val="en-AU" w:eastAsia="en-US"/>
        </w:rPr>
        <w:t xml:space="preserve"> per year </w:t>
      </w:r>
      <w:r w:rsidR="00B84D11" w:rsidRPr="006B7627">
        <w:rPr>
          <w:rFonts w:ascii="Calibri" w:hAnsi="Calibri" w:cs="Times New Roman"/>
          <w:color w:val="000000" w:themeColor="text1"/>
          <w:sz w:val="24"/>
          <w:szCs w:val="24"/>
          <w:lang w:val="en-AU" w:eastAsia="en-US"/>
        </w:rPr>
        <w:t xml:space="preserve">for composite grants). </w:t>
      </w:r>
      <w:r w:rsidRPr="006B7627">
        <w:rPr>
          <w:rFonts w:ascii="Calibri" w:hAnsi="Calibri" w:cs="Times New Roman"/>
          <w:color w:val="000000" w:themeColor="text1"/>
          <w:sz w:val="24"/>
          <w:szCs w:val="24"/>
          <w:lang w:val="en-AU" w:eastAsia="en-US"/>
        </w:rPr>
        <w:t>Though most grants are no more than $50 000, h</w:t>
      </w:r>
      <w:r w:rsidR="00B84D11" w:rsidRPr="006B7627">
        <w:rPr>
          <w:rFonts w:ascii="Calibri" w:hAnsi="Calibri" w:cs="Times New Roman"/>
          <w:color w:val="000000" w:themeColor="text1"/>
          <w:sz w:val="24"/>
          <w:szCs w:val="24"/>
          <w:lang w:val="en-AU" w:eastAsia="en-US"/>
        </w:rPr>
        <w:t>igher amounts</w:t>
      </w:r>
      <w:r w:rsidRPr="006B7627">
        <w:rPr>
          <w:rFonts w:ascii="Calibri" w:hAnsi="Calibri" w:cs="Times New Roman"/>
          <w:color w:val="000000" w:themeColor="text1"/>
          <w:sz w:val="24"/>
          <w:szCs w:val="24"/>
          <w:lang w:val="en-AU" w:eastAsia="en-US"/>
        </w:rPr>
        <w:t>, up to $100 000</w:t>
      </w:r>
      <w:r w:rsidR="00B84D11" w:rsidRPr="006B7627">
        <w:rPr>
          <w:rFonts w:ascii="Calibri" w:hAnsi="Calibri" w:cs="Times New Roman"/>
          <w:color w:val="000000" w:themeColor="text1"/>
          <w:sz w:val="24"/>
          <w:szCs w:val="24"/>
          <w:lang w:val="en-AU" w:eastAsia="en-US"/>
        </w:rPr>
        <w:t xml:space="preserve"> may be considered for activities that have elevated costs due to the duration of the project, number of people involved, </w:t>
      </w:r>
      <w:r w:rsidRPr="006B7627">
        <w:rPr>
          <w:rFonts w:ascii="Calibri" w:hAnsi="Calibri" w:cs="Times New Roman"/>
          <w:color w:val="000000" w:themeColor="text1"/>
          <w:sz w:val="24"/>
          <w:szCs w:val="24"/>
          <w:lang w:val="en-AU" w:eastAsia="en-US"/>
        </w:rPr>
        <w:t>access</w:t>
      </w:r>
      <w:r w:rsidR="00004A6C" w:rsidRPr="006B7627">
        <w:rPr>
          <w:rFonts w:ascii="Calibri" w:hAnsi="Calibri" w:cs="Times New Roman"/>
          <w:color w:val="000000" w:themeColor="text1"/>
          <w:sz w:val="24"/>
          <w:szCs w:val="24"/>
          <w:lang w:val="en-AU" w:eastAsia="en-US"/>
        </w:rPr>
        <w:t xml:space="preserve"> support</w:t>
      </w:r>
      <w:r w:rsidRPr="006B7627">
        <w:rPr>
          <w:rFonts w:ascii="Calibri" w:hAnsi="Calibri" w:cs="Times New Roman"/>
          <w:color w:val="000000" w:themeColor="text1"/>
          <w:sz w:val="24"/>
          <w:szCs w:val="24"/>
          <w:lang w:val="en-AU" w:eastAsia="en-US"/>
        </w:rPr>
        <w:t xml:space="preserve"> costs, </w:t>
      </w:r>
      <w:r w:rsidR="00B84D11" w:rsidRPr="006B7627">
        <w:rPr>
          <w:rFonts w:ascii="Calibri" w:hAnsi="Calibri" w:cs="Times New Roman"/>
          <w:color w:val="000000" w:themeColor="text1"/>
          <w:sz w:val="24"/>
          <w:szCs w:val="24"/>
          <w:lang w:val="en-AU" w:eastAsia="en-US"/>
        </w:rPr>
        <w:t xml:space="preserve">and/or technical </w:t>
      </w:r>
      <w:r w:rsidR="00B84D11" w:rsidRPr="005247DF">
        <w:rPr>
          <w:rFonts w:ascii="Calibri" w:hAnsi="Calibri" w:cs="Times New Roman"/>
          <w:sz w:val="24"/>
          <w:szCs w:val="24"/>
          <w:lang w:val="en-AU" w:eastAsia="en-US"/>
        </w:rPr>
        <w:t>or other requirements related to the artistic practice.</w:t>
      </w:r>
    </w:p>
    <w:p w14:paraId="6EDE2EC3" w14:textId="77777777" w:rsidR="00023F00" w:rsidRPr="005247DF" w:rsidRDefault="00023F00" w:rsidP="00BC25FC">
      <w:pPr>
        <w:pStyle w:val="CommentText"/>
        <w:spacing w:before="120"/>
        <w:ind w:left="540"/>
        <w:rPr>
          <w:rFonts w:ascii="Calibri" w:hAnsi="Calibri"/>
          <w:sz w:val="24"/>
          <w:szCs w:val="24"/>
        </w:rPr>
      </w:pPr>
      <w:r w:rsidRPr="005247DF">
        <w:rPr>
          <w:rFonts w:ascii="Calibri" w:hAnsi="Calibri"/>
          <w:sz w:val="24"/>
          <w:szCs w:val="24"/>
        </w:rPr>
        <w:t>This amount must match the requested amount in your completed budget.</w:t>
      </w:r>
      <w:r w:rsidR="0086294D" w:rsidRPr="0086294D">
        <w:rPr>
          <w:rFonts w:eastAsia="Times New Roman" w:cs="Segoe UI"/>
          <w:color w:val="FF0000"/>
          <w:sz w:val="24"/>
          <w:szCs w:val="24"/>
        </w:rPr>
        <w:t xml:space="preserve"> </w:t>
      </w:r>
      <w:r w:rsidR="0086294D" w:rsidRPr="00687797">
        <w:rPr>
          <w:rFonts w:eastAsia="Times New Roman" w:cs="Segoe UI"/>
          <w:sz w:val="24"/>
          <w:szCs w:val="24"/>
        </w:rPr>
        <w:t>Do not include expenses that are not eligible in this component.</w:t>
      </w:r>
    </w:p>
    <w:p w14:paraId="5CB4DE7B" w14:textId="77777777" w:rsidR="00023F00" w:rsidRPr="005247DF" w:rsidRDefault="00023F00" w:rsidP="00BC25FC">
      <w:pPr>
        <w:spacing w:before="120"/>
        <w:ind w:left="540"/>
        <w:rPr>
          <w:rFonts w:ascii="Calibri" w:hAnsi="Calibri"/>
        </w:rPr>
      </w:pPr>
      <w:r w:rsidRPr="005247DF">
        <w:rPr>
          <w:rFonts w:ascii="Calibri" w:hAnsi="Calibri"/>
        </w:rPr>
        <w:t>If successful, you might not be awarded the full amount requested.</w:t>
      </w:r>
    </w:p>
    <w:p w14:paraId="21C80767" w14:textId="77777777" w:rsidR="00023F00" w:rsidRPr="005247DF" w:rsidRDefault="00023F00" w:rsidP="00BC25FC">
      <w:pPr>
        <w:pStyle w:val="Heading2"/>
        <w:rPr>
          <w:szCs w:val="28"/>
        </w:rPr>
      </w:pPr>
      <w:r w:rsidRPr="005247DF">
        <w:rPr>
          <w:szCs w:val="28"/>
        </w:rPr>
        <w:t>REQUIRED DOCUMENTS</w:t>
      </w:r>
    </w:p>
    <w:p w14:paraId="11D0B16B" w14:textId="77777777" w:rsidR="00023F00" w:rsidRPr="005247DF" w:rsidRDefault="00B84D11" w:rsidP="00BC25FC">
      <w:pPr>
        <w:pStyle w:val="ListParagraph"/>
        <w:numPr>
          <w:ilvl w:val="0"/>
          <w:numId w:val="23"/>
        </w:numPr>
        <w:spacing w:before="360"/>
        <w:ind w:left="547"/>
        <w:contextualSpacing w:val="0"/>
        <w:rPr>
          <w:shd w:val="clear" w:color="auto" w:fill="FFFFFF"/>
        </w:rPr>
      </w:pPr>
      <w:r w:rsidRPr="005247DF">
        <w:rPr>
          <w:rFonts w:eastAsia="Times New Roman"/>
          <w:b/>
        </w:rPr>
        <w:t>Attach any biographies of consultants, workshop leaders, or other key people leading the project.</w:t>
      </w:r>
      <w:r w:rsidRPr="005247DF">
        <w:rPr>
          <w:rFonts w:ascii="Calibri" w:hAnsi="Calibri"/>
          <w:noProof/>
          <w:lang w:eastAsia="en-US"/>
        </w:rPr>
        <w:drawing>
          <wp:inline distT="0" distB="0" distL="0" distR="0" wp14:anchorId="6B1D72F9" wp14:editId="63D0ADB2">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E3315CA" w14:textId="77777777" w:rsidR="00B84D11" w:rsidRPr="005247DF" w:rsidRDefault="00B84D11" w:rsidP="00BC25FC">
      <w:pPr>
        <w:pStyle w:val="ListParagraph"/>
        <w:ind w:left="547"/>
        <w:contextualSpacing w:val="0"/>
      </w:pPr>
      <w:r w:rsidRPr="005247DF">
        <w:t>Maximum of 1 page per biography</w:t>
      </w:r>
    </w:p>
    <w:p w14:paraId="58D79789" w14:textId="77777777" w:rsidR="00B84D11" w:rsidRPr="005247DF" w:rsidRDefault="00B84D11" w:rsidP="00BC25FC">
      <w:pPr>
        <w:pStyle w:val="ListParagraph"/>
        <w:numPr>
          <w:ilvl w:val="0"/>
          <w:numId w:val="23"/>
        </w:numPr>
        <w:spacing w:before="360"/>
        <w:contextualSpacing w:val="0"/>
        <w:rPr>
          <w:b/>
          <w:shd w:val="clear" w:color="auto" w:fill="FFFFFF"/>
        </w:rPr>
      </w:pPr>
      <w:r w:rsidRPr="00BC25FC">
        <w:rPr>
          <w:b/>
        </w:rPr>
        <w:t xml:space="preserve">Attach information about the partners, </w:t>
      </w:r>
      <w:r w:rsidR="0086294D" w:rsidRPr="00BC25FC">
        <w:rPr>
          <w:b/>
        </w:rPr>
        <w:t>along with confirmation of their support or</w:t>
      </w:r>
      <w:r w:rsidR="0086294D" w:rsidRPr="00687797">
        <w:rPr>
          <w:b/>
          <w:shd w:val="clear" w:color="auto" w:fill="FFFFFF"/>
        </w:rPr>
        <w:t xml:space="preserve"> involvement, </w:t>
      </w:r>
      <w:r w:rsidRPr="005247DF">
        <w:rPr>
          <w:b/>
          <w:shd w:val="clear" w:color="auto" w:fill="FFFFFF"/>
        </w:rPr>
        <w:t>if applicable.</w:t>
      </w:r>
    </w:p>
    <w:p w14:paraId="61DD429A" w14:textId="77777777" w:rsidR="00B84D11" w:rsidRPr="005247DF" w:rsidRDefault="00B84D11" w:rsidP="00BC25FC">
      <w:pPr>
        <w:pStyle w:val="ListParagraph"/>
        <w:numPr>
          <w:ilvl w:val="0"/>
          <w:numId w:val="23"/>
        </w:numPr>
        <w:spacing w:before="360"/>
        <w:ind w:left="547"/>
        <w:contextualSpacing w:val="0"/>
        <w:rPr>
          <w:b/>
        </w:rPr>
      </w:pPr>
      <w:r w:rsidRPr="005247DF">
        <w:rPr>
          <w:b/>
        </w:rPr>
        <w:t>Attach executive summaries or recommendations from relevant reports (feasibility studies, needs analysis, survey results, etc.), if applicable.</w:t>
      </w:r>
    </w:p>
    <w:p w14:paraId="0050F400" w14:textId="77777777" w:rsidR="00B84D11" w:rsidRPr="005247DF" w:rsidRDefault="00B84D11" w:rsidP="00BC25FC">
      <w:pPr>
        <w:pStyle w:val="ListParagraph"/>
        <w:spacing w:before="480"/>
        <w:ind w:left="540"/>
        <w:rPr>
          <w:b/>
        </w:rPr>
      </w:pPr>
      <w:r w:rsidRPr="005247DF">
        <w:t>Maximum of 2 documents (</w:t>
      </w:r>
      <w:r w:rsidR="00252B7B" w:rsidRPr="00687797">
        <w:t>5</w:t>
      </w:r>
      <w:r w:rsidRPr="005247DF">
        <w:t xml:space="preserve"> pages each).</w:t>
      </w:r>
    </w:p>
    <w:p w14:paraId="3CAD669D" w14:textId="77777777" w:rsidR="00B84D11" w:rsidRPr="005247DF" w:rsidRDefault="00B84D11" w:rsidP="00BC25FC">
      <w:pPr>
        <w:pStyle w:val="ListParagraph"/>
        <w:numPr>
          <w:ilvl w:val="0"/>
          <w:numId w:val="23"/>
        </w:numPr>
        <w:spacing w:before="360"/>
        <w:ind w:left="547"/>
        <w:contextualSpacing w:val="0"/>
        <w:rPr>
          <w:b/>
          <w:shd w:val="clear" w:color="auto" w:fill="FFFFFF"/>
        </w:rPr>
      </w:pPr>
      <w:r w:rsidRPr="005247DF">
        <w:rPr>
          <w:b/>
        </w:rPr>
        <w:t>For initiatives that are new to you, attach a minimum of 1 and a maximum of 3 letters of support.</w:t>
      </w:r>
    </w:p>
    <w:p w14:paraId="63465ADE" w14:textId="77777777" w:rsidR="00B84D11" w:rsidRPr="005247DF" w:rsidRDefault="00B84D11" w:rsidP="00BC25FC">
      <w:pPr>
        <w:pStyle w:val="CommentText"/>
        <w:ind w:left="540"/>
        <w:rPr>
          <w:sz w:val="24"/>
          <w:szCs w:val="24"/>
          <w:shd w:val="clear" w:color="auto" w:fill="FFFFFF"/>
        </w:rPr>
      </w:pPr>
      <w:r w:rsidRPr="005247DF">
        <w:rPr>
          <w:sz w:val="24"/>
          <w:szCs w:val="24"/>
        </w:rPr>
        <w:t>Letters of support must:</w:t>
      </w:r>
    </w:p>
    <w:p w14:paraId="1D18E9F7" w14:textId="77777777" w:rsidR="00B84D11" w:rsidRPr="005247DF" w:rsidRDefault="00B84D11" w:rsidP="00BC25FC">
      <w:pPr>
        <w:pStyle w:val="CommentText"/>
        <w:numPr>
          <w:ilvl w:val="0"/>
          <w:numId w:val="31"/>
        </w:numPr>
        <w:rPr>
          <w:sz w:val="24"/>
          <w:szCs w:val="24"/>
        </w:rPr>
      </w:pPr>
      <w:r w:rsidRPr="005247DF">
        <w:rPr>
          <w:sz w:val="24"/>
          <w:szCs w:val="24"/>
        </w:rPr>
        <w:t>support the need and value of the project</w:t>
      </w:r>
    </w:p>
    <w:p w14:paraId="5FD4711C" w14:textId="77777777" w:rsidR="00B84D11" w:rsidRPr="005247DF" w:rsidRDefault="00B84D11" w:rsidP="00BC25FC">
      <w:pPr>
        <w:pStyle w:val="CommentText"/>
        <w:numPr>
          <w:ilvl w:val="0"/>
          <w:numId w:val="31"/>
        </w:numPr>
        <w:rPr>
          <w:sz w:val="24"/>
          <w:szCs w:val="24"/>
        </w:rPr>
      </w:pPr>
      <w:r w:rsidRPr="005247DF">
        <w:rPr>
          <w:sz w:val="24"/>
          <w:szCs w:val="24"/>
        </w:rPr>
        <w:t>be written by representatives from Arts Service Organizations or professionals from the community who will benefit from the project</w:t>
      </w:r>
    </w:p>
    <w:p w14:paraId="74042AD7" w14:textId="77777777" w:rsidR="00B84D11" w:rsidRPr="005247DF" w:rsidRDefault="00B84D11" w:rsidP="00BC25FC">
      <w:pPr>
        <w:pStyle w:val="CommentText"/>
        <w:numPr>
          <w:ilvl w:val="0"/>
          <w:numId w:val="31"/>
        </w:numPr>
        <w:rPr>
          <w:sz w:val="24"/>
          <w:szCs w:val="24"/>
        </w:rPr>
      </w:pPr>
      <w:r w:rsidRPr="005247DF">
        <w:rPr>
          <w:sz w:val="24"/>
          <w:szCs w:val="24"/>
        </w:rPr>
        <w:t>be a maximum of 1 page each</w:t>
      </w:r>
    </w:p>
    <w:p w14:paraId="5EEC7AFB" w14:textId="77777777" w:rsidR="0043481F" w:rsidRPr="00687797" w:rsidRDefault="0043481F" w:rsidP="00BC25FC">
      <w:pPr>
        <w:pStyle w:val="ListParagraph"/>
        <w:numPr>
          <w:ilvl w:val="0"/>
          <w:numId w:val="23"/>
        </w:numPr>
        <w:spacing w:before="360"/>
        <w:rPr>
          <w:b/>
        </w:rPr>
      </w:pPr>
      <w:r w:rsidRPr="00687797">
        <w:rPr>
          <w:b/>
        </w:rPr>
        <w:t>Attach a 1-page project schedule demonstrating the steps that you will go through to complete your project.</w:t>
      </w:r>
    </w:p>
    <w:p w14:paraId="3136D935" w14:textId="77777777" w:rsidR="0043481F" w:rsidRPr="00A72149" w:rsidRDefault="0043481F" w:rsidP="00BC25FC">
      <w:pPr>
        <w:pStyle w:val="ListParagraph"/>
        <w:spacing w:before="360"/>
        <w:ind w:left="540"/>
        <w:rPr>
          <w:b/>
        </w:rPr>
      </w:pPr>
    </w:p>
    <w:p w14:paraId="2037A0EB" w14:textId="77777777" w:rsidR="00833675" w:rsidRPr="005247DF" w:rsidRDefault="00833675" w:rsidP="00BC25FC">
      <w:pPr>
        <w:pStyle w:val="ListParagraph"/>
        <w:numPr>
          <w:ilvl w:val="0"/>
          <w:numId w:val="23"/>
        </w:numPr>
        <w:spacing w:before="360"/>
        <w:ind w:left="547"/>
        <w:rPr>
          <w:b/>
        </w:rPr>
      </w:pPr>
      <w:r w:rsidRPr="005247DF">
        <w:rPr>
          <w:b/>
        </w:rPr>
        <w:t xml:space="preserve">For agents and managers only: </w:t>
      </w:r>
    </w:p>
    <w:p w14:paraId="112528F9" w14:textId="77777777" w:rsidR="00833675" w:rsidRPr="005247DF" w:rsidRDefault="00833675" w:rsidP="00BC25FC">
      <w:pPr>
        <w:pStyle w:val="ListParagraph"/>
        <w:spacing w:before="240" w:after="200"/>
        <w:ind w:left="547"/>
        <w:rPr>
          <w:b/>
        </w:rPr>
      </w:pPr>
      <w:r w:rsidRPr="005247DF">
        <w:rPr>
          <w:b/>
        </w:rPr>
        <w:t>Provide a roster of represented artists, groups or organizations, with gross bookings</w:t>
      </w:r>
      <w:r w:rsidR="0043481F" w:rsidRPr="0043481F">
        <w:t xml:space="preserve"> </w:t>
      </w:r>
      <w:r w:rsidR="0043481F" w:rsidRPr="00687797">
        <w:rPr>
          <w:b/>
        </w:rPr>
        <w:t>and number of years that the artist has been on the roster.</w:t>
      </w:r>
    </w:p>
    <w:p w14:paraId="59A18483" w14:textId="77777777" w:rsidR="00687797" w:rsidRDefault="00687797" w:rsidP="00BC25FC">
      <w:pPr>
        <w:pStyle w:val="ListParagraph"/>
        <w:spacing w:before="240" w:after="200"/>
        <w:ind w:left="540"/>
      </w:pPr>
    </w:p>
    <w:p w14:paraId="24658E4D" w14:textId="77777777" w:rsidR="00952452" w:rsidRDefault="00833675" w:rsidP="00691134">
      <w:pPr>
        <w:pStyle w:val="ListParagraph"/>
        <w:spacing w:before="240" w:after="200"/>
        <w:ind w:left="540"/>
        <w:rPr>
          <w:rFonts w:ascii="Calibri" w:eastAsiaTheme="majorEastAsia" w:hAnsi="Calibri" w:cstheme="majorBidi"/>
          <w:b/>
          <w:bCs/>
          <w:sz w:val="28"/>
          <w:szCs w:val="28"/>
          <w:shd w:val="clear" w:color="auto" w:fill="FFFFFF"/>
        </w:rPr>
      </w:pPr>
      <w:r w:rsidRPr="005247DF">
        <w:t>For each artist, group or organization, provide their name, their genre/style, whether they are Canadian or non-Canadian and their gross bookings.</w:t>
      </w:r>
      <w:r w:rsidR="00952452">
        <w:rPr>
          <w:szCs w:val="28"/>
          <w:shd w:val="clear" w:color="auto" w:fill="FFFFFF"/>
        </w:rPr>
        <w:br w:type="page"/>
      </w:r>
    </w:p>
    <w:p w14:paraId="6710EB59" w14:textId="39547DE3" w:rsidR="00833675" w:rsidRPr="005247DF" w:rsidRDefault="00833675" w:rsidP="00BC25FC">
      <w:pPr>
        <w:pStyle w:val="Heading2"/>
        <w:rPr>
          <w:szCs w:val="28"/>
          <w:shd w:val="clear" w:color="auto" w:fill="FFFFFF"/>
        </w:rPr>
      </w:pPr>
      <w:r w:rsidRPr="005247DF">
        <w:rPr>
          <w:szCs w:val="28"/>
          <w:shd w:val="clear" w:color="auto" w:fill="FFFFFF"/>
        </w:rPr>
        <w:lastRenderedPageBreak/>
        <w:t>SUPPORT MATERIAL</w:t>
      </w:r>
      <w:r w:rsidR="00374E27" w:rsidRPr="005247DF">
        <w:rPr>
          <w:noProof/>
          <w:lang w:eastAsia="en-US"/>
        </w:rPr>
        <w:drawing>
          <wp:inline distT="0" distB="0" distL="0" distR="0" wp14:anchorId="796E49B3" wp14:editId="170E48DF">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F21AB33" w14:textId="77777777" w:rsidR="00023F00" w:rsidRPr="005247DF" w:rsidRDefault="001875C5" w:rsidP="00BC25FC">
      <w:pPr>
        <w:pStyle w:val="ListParagraph"/>
        <w:numPr>
          <w:ilvl w:val="0"/>
          <w:numId w:val="23"/>
        </w:numPr>
        <w:spacing w:before="360"/>
        <w:rPr>
          <w:shd w:val="clear" w:color="auto" w:fill="FFFFFF"/>
        </w:rPr>
      </w:pPr>
      <w:r w:rsidRPr="005247DF">
        <w:rPr>
          <w:b/>
          <w:shd w:val="clear" w:color="auto" w:fill="FFFFFF"/>
        </w:rPr>
        <w:t>Print m</w:t>
      </w:r>
      <w:r w:rsidR="00833675" w:rsidRPr="005247DF">
        <w:rPr>
          <w:b/>
        </w:rPr>
        <w:t>agazine publishers must submit 7 copies of 2 different magazine issues published in the last year</w:t>
      </w:r>
      <w:r w:rsidR="00833675" w:rsidRPr="005247DF">
        <w:t>.</w:t>
      </w:r>
    </w:p>
    <w:p w14:paraId="19B16C4A" w14:textId="77777777" w:rsidR="00DC1295" w:rsidRPr="005247DF" w:rsidRDefault="00DC1295" w:rsidP="00BC25FC">
      <w:pPr>
        <w:pStyle w:val="ListParagraph"/>
        <w:spacing w:before="120"/>
        <w:ind w:left="540"/>
        <w:contextualSpacing w:val="0"/>
        <w:rPr>
          <w:b/>
          <w:bCs/>
          <w:shd w:val="clear" w:color="auto" w:fill="FFFFFF"/>
        </w:rPr>
      </w:pPr>
      <w:r w:rsidRPr="005247DF">
        <w:rPr>
          <w:b/>
          <w:bCs/>
          <w:shd w:val="clear" w:color="auto" w:fill="FFFFFF"/>
        </w:rPr>
        <w:t xml:space="preserve">Electronic magazine publishers </w:t>
      </w:r>
      <w:r w:rsidRPr="005247DF">
        <w:rPr>
          <w:b/>
          <w:shd w:val="clear" w:color="auto" w:fill="FFFFFF"/>
        </w:rPr>
        <w:t>must provide 2 magazine issues published in the last year, by web link (hyperlink) or PDF.</w:t>
      </w:r>
    </w:p>
    <w:p w14:paraId="46942587" w14:textId="77777777" w:rsidR="001875C5" w:rsidRDefault="00DC2FDF" w:rsidP="00BC25FC">
      <w:pPr>
        <w:pStyle w:val="CommentText"/>
        <w:spacing w:before="120"/>
        <w:ind w:left="540"/>
        <w:rPr>
          <w:sz w:val="24"/>
          <w:szCs w:val="24"/>
          <w:shd w:val="clear" w:color="auto" w:fill="FFFFFF"/>
        </w:rPr>
      </w:pPr>
      <w:r w:rsidRPr="005247DF">
        <w:rPr>
          <w:sz w:val="24"/>
          <w:szCs w:val="24"/>
          <w:shd w:val="clear" w:color="auto" w:fill="FFFFFF"/>
        </w:rPr>
        <w:t>The s</w:t>
      </w:r>
      <w:r w:rsidR="001875C5" w:rsidRPr="005247DF">
        <w:rPr>
          <w:sz w:val="24"/>
          <w:szCs w:val="24"/>
          <w:shd w:val="clear" w:color="auto" w:fill="FFFFFF"/>
        </w:rPr>
        <w:t>upport material you submit will</w:t>
      </w:r>
      <w:r w:rsidR="0043481F" w:rsidRPr="0043481F">
        <w:rPr>
          <w:rFonts w:ascii="Segoe UI" w:eastAsia="Times New Roman" w:hAnsi="Segoe UI" w:cs="Segoe UI"/>
          <w:color w:val="FF0000"/>
          <w:sz w:val="21"/>
          <w:szCs w:val="21"/>
        </w:rPr>
        <w:t xml:space="preserve"> </w:t>
      </w:r>
      <w:r w:rsidR="0043481F" w:rsidRPr="00687797">
        <w:rPr>
          <w:sz w:val="24"/>
          <w:szCs w:val="24"/>
          <w:shd w:val="clear" w:color="auto" w:fill="FFFFFF"/>
        </w:rPr>
        <w:t xml:space="preserve">be </w:t>
      </w:r>
      <w:r w:rsidR="0043481F" w:rsidRPr="00687797">
        <w:rPr>
          <w:rFonts w:eastAsia="Times New Roman" w:cs="Segoe UI"/>
          <w:sz w:val="24"/>
          <w:szCs w:val="24"/>
        </w:rPr>
        <w:t>retained with your application until deleted as per Canada Council’s Retention Policy</w:t>
      </w:r>
      <w:r w:rsidR="001875C5" w:rsidRPr="005247DF">
        <w:rPr>
          <w:sz w:val="24"/>
          <w:szCs w:val="24"/>
          <w:shd w:val="clear" w:color="auto" w:fill="FFFFFF"/>
        </w:rPr>
        <w:t>, with the excep</w:t>
      </w:r>
      <w:r w:rsidR="008A5A46">
        <w:rPr>
          <w:sz w:val="24"/>
          <w:szCs w:val="24"/>
          <w:shd w:val="clear" w:color="auto" w:fill="FFFFFF"/>
        </w:rPr>
        <w:t>tion of print magazine issues. Upon your consent, t</w:t>
      </w:r>
      <w:r w:rsidR="001875C5" w:rsidRPr="005247DF">
        <w:rPr>
          <w:sz w:val="24"/>
          <w:szCs w:val="24"/>
          <w:shd w:val="clear" w:color="auto" w:fill="FFFFFF"/>
        </w:rPr>
        <w:t>hese will be donated, in accordance with copyright laws</w:t>
      </w:r>
      <w:r w:rsidR="0043481F" w:rsidRPr="0043481F">
        <w:rPr>
          <w:rFonts w:eastAsia="Times New Roman" w:cs="Segoe UI"/>
          <w:color w:val="FF0000"/>
          <w:sz w:val="24"/>
          <w:szCs w:val="24"/>
        </w:rPr>
        <w:t xml:space="preserve"> </w:t>
      </w:r>
      <w:r w:rsidR="0043481F" w:rsidRPr="00687797">
        <w:rPr>
          <w:rFonts w:eastAsia="Times New Roman" w:cs="Segoe UI"/>
          <w:sz w:val="24"/>
          <w:szCs w:val="24"/>
        </w:rPr>
        <w:t>as per Canada Council’s Retention Policy</w:t>
      </w:r>
      <w:r w:rsidR="001875C5" w:rsidRPr="005247DF">
        <w:rPr>
          <w:sz w:val="24"/>
          <w:szCs w:val="24"/>
          <w:shd w:val="clear" w:color="auto" w:fill="FFFFFF"/>
        </w:rPr>
        <w:t>.</w:t>
      </w:r>
    </w:p>
    <w:p w14:paraId="3C70934B" w14:textId="77777777" w:rsidR="002426CA" w:rsidRPr="005F7F1C" w:rsidRDefault="002426CA" w:rsidP="00BC25FC">
      <w:pPr>
        <w:pStyle w:val="ListParagraph"/>
        <w:spacing w:before="120"/>
        <w:ind w:left="540"/>
        <w:contextualSpacing w:val="0"/>
      </w:pPr>
      <w:r w:rsidRPr="005247DF">
        <w:t>Support material MUST be postmarked on</w:t>
      </w:r>
      <w:bookmarkStart w:id="0" w:name="_GoBack"/>
      <w:bookmarkEnd w:id="0"/>
      <w:r w:rsidRPr="005247DF">
        <w:t xml:space="preserve"> or before the deadline date</w:t>
      </w:r>
      <w:r w:rsidR="00404F5A">
        <w:t>.</w:t>
      </w:r>
    </w:p>
    <w:sectPr w:rsidR="002426CA" w:rsidRPr="005F7F1C" w:rsidSect="00691134">
      <w:headerReference w:type="even" r:id="rId24"/>
      <w:headerReference w:type="default" r:id="rId25"/>
      <w:headerReference w:type="first" r:id="rId26"/>
      <w:footerReference w:type="first" r:id="rId27"/>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15762" w14:textId="77777777" w:rsidR="00F2619B" w:rsidRDefault="00F2619B" w:rsidP="00113679">
      <w:r>
        <w:separator/>
      </w:r>
    </w:p>
  </w:endnote>
  <w:endnote w:type="continuationSeparator" w:id="0">
    <w:p w14:paraId="15BB4909" w14:textId="77777777" w:rsidR="00F2619B" w:rsidRDefault="00F2619B" w:rsidP="001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8B40" w14:textId="5CB8F252" w:rsidR="00714E19" w:rsidRPr="000B688B" w:rsidRDefault="00FA6F18">
    <w:pPr>
      <w:pStyle w:val="Footer"/>
    </w:pPr>
    <w:r w:rsidRPr="000B688B">
      <w:t xml:space="preserve">E4002 </w:t>
    </w:r>
    <w:r w:rsidR="00BD4518">
      <w:t>07-20</w:t>
    </w:r>
  </w:p>
  <w:p w14:paraId="7035E60C" w14:textId="77777777" w:rsidR="00350388" w:rsidRDefault="00350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46D97" w14:textId="77777777" w:rsidR="00F2619B" w:rsidRDefault="00F2619B" w:rsidP="00113679">
      <w:r>
        <w:separator/>
      </w:r>
    </w:p>
  </w:footnote>
  <w:footnote w:type="continuationSeparator" w:id="0">
    <w:p w14:paraId="425A899B" w14:textId="77777777" w:rsidR="00F2619B" w:rsidRDefault="00F2619B" w:rsidP="0011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4253" w14:textId="77777777" w:rsidR="00350388" w:rsidRDefault="00374E27">
    <w:pPr>
      <w:pStyle w:val="Header"/>
    </w:pPr>
    <w:r>
      <w:rPr>
        <w:noProof/>
      </w:rPr>
      <w:pict w14:anchorId="67CFE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335942"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F5A4" w14:textId="77777777" w:rsidR="00F34EAC" w:rsidRDefault="00374E27">
    <w:pPr>
      <w:pStyle w:val="Header"/>
    </w:pPr>
    <w:r>
      <w:rPr>
        <w:noProof/>
      </w:rPr>
      <w:pict w14:anchorId="2E25D7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335943"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28906175" w14:textId="77777777" w:rsidR="00F34EAC" w:rsidRDefault="00F34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AECD" w14:textId="77777777" w:rsidR="00FF1B39" w:rsidRPr="00FF1B39" w:rsidRDefault="00374E27" w:rsidP="00FF1B39">
    <w:pPr>
      <w:tabs>
        <w:tab w:val="center" w:pos="4680"/>
        <w:tab w:val="right" w:pos="9360"/>
      </w:tabs>
      <w:spacing w:after="120"/>
      <w:jc w:val="right"/>
      <w:rPr>
        <w:b/>
      </w:rPr>
    </w:pPr>
    <w:r>
      <w:rPr>
        <w:noProof/>
      </w:rPr>
      <w:pict w14:anchorId="7CB71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335941"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F34EAC">
      <w:rPr>
        <w:rFonts w:eastAsia="Calibri" w:cs="Arial"/>
        <w:noProof/>
        <w:color w:val="0070C0"/>
        <w:sz w:val="48"/>
        <w:szCs w:val="48"/>
        <w:lang w:eastAsia="en-US"/>
      </w:rPr>
      <w:drawing>
        <wp:anchor distT="0" distB="0" distL="114300" distR="114300" simplePos="0" relativeHeight="251658240" behindDoc="0" locked="0" layoutInCell="1" allowOverlap="1" wp14:anchorId="174095CC" wp14:editId="23BF74AC">
          <wp:simplePos x="0" y="0"/>
          <wp:positionH relativeFrom="column">
            <wp:posOffset>-48260</wp:posOffset>
          </wp:positionH>
          <wp:positionV relativeFrom="paragraph">
            <wp:posOffset>-101600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FF1B39" w:rsidRPr="00FF1B39">
      <w:rPr>
        <w:b/>
        <w:color w:val="FF0000"/>
      </w:rPr>
      <w:t xml:space="preserve"> </w:t>
    </w:r>
    <w:r w:rsidR="00FF1B39" w:rsidRPr="00C45E4D">
      <w:rPr>
        <w:b/>
        <w:color w:val="FF0000"/>
      </w:rPr>
      <w:t xml:space="preserve">PREVIEW: </w:t>
    </w:r>
    <w:r w:rsidR="00FF1B39" w:rsidRPr="00C45E4D">
      <w:rPr>
        <w:b/>
      </w:rPr>
      <w:t>Program Guidelines</w:t>
    </w:r>
    <w:r w:rsidR="00FF1B39" w:rsidRPr="00C45E4D">
      <w:rPr>
        <w:b/>
      </w:rPr>
      <w:br/>
      <w:t>and Application Form</w:t>
    </w:r>
  </w:p>
  <w:p w14:paraId="42E1C89D" w14:textId="77777777" w:rsidR="00F34EAC" w:rsidRDefault="00F34EAC" w:rsidP="00F34EAC">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Description: mandatory question" style="width:21.75pt;height:17.25pt;visibility:visible;mso-wrap-style:square" o:bullet="t">
        <v:imagedata r:id="rId1" o:title=" mandatory question"/>
      </v:shape>
    </w:pict>
  </w:numPicBullet>
  <w:abstractNum w:abstractNumId="0" w15:restartNumberingAfterBreak="0">
    <w:nsid w:val="05C335DF"/>
    <w:multiLevelType w:val="multilevel"/>
    <w:tmpl w:val="DA8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D7AD2"/>
    <w:multiLevelType w:val="hybridMultilevel"/>
    <w:tmpl w:val="3850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0D52"/>
    <w:multiLevelType w:val="hybridMultilevel"/>
    <w:tmpl w:val="728A87B8"/>
    <w:lvl w:ilvl="0" w:tplc="0DE8FB22">
      <w:start w:val="1"/>
      <w:numFmt w:val="bullet"/>
      <w:lvlText w:val=""/>
      <w:lvlPicBulletId w:val="0"/>
      <w:lvlJc w:val="left"/>
      <w:pPr>
        <w:tabs>
          <w:tab w:val="num" w:pos="720"/>
        </w:tabs>
        <w:ind w:left="720" w:hanging="360"/>
      </w:pPr>
      <w:rPr>
        <w:rFonts w:ascii="Symbol" w:hAnsi="Symbol" w:hint="default"/>
      </w:rPr>
    </w:lvl>
    <w:lvl w:ilvl="1" w:tplc="1428C01A" w:tentative="1">
      <w:start w:val="1"/>
      <w:numFmt w:val="bullet"/>
      <w:lvlText w:val=""/>
      <w:lvlJc w:val="left"/>
      <w:pPr>
        <w:tabs>
          <w:tab w:val="num" w:pos="1440"/>
        </w:tabs>
        <w:ind w:left="1440" w:hanging="360"/>
      </w:pPr>
      <w:rPr>
        <w:rFonts w:ascii="Symbol" w:hAnsi="Symbol" w:hint="default"/>
      </w:rPr>
    </w:lvl>
    <w:lvl w:ilvl="2" w:tplc="4948BDF4" w:tentative="1">
      <w:start w:val="1"/>
      <w:numFmt w:val="bullet"/>
      <w:lvlText w:val=""/>
      <w:lvlJc w:val="left"/>
      <w:pPr>
        <w:tabs>
          <w:tab w:val="num" w:pos="2160"/>
        </w:tabs>
        <w:ind w:left="2160" w:hanging="360"/>
      </w:pPr>
      <w:rPr>
        <w:rFonts w:ascii="Symbol" w:hAnsi="Symbol" w:hint="default"/>
      </w:rPr>
    </w:lvl>
    <w:lvl w:ilvl="3" w:tplc="ECF4CF4E" w:tentative="1">
      <w:start w:val="1"/>
      <w:numFmt w:val="bullet"/>
      <w:lvlText w:val=""/>
      <w:lvlJc w:val="left"/>
      <w:pPr>
        <w:tabs>
          <w:tab w:val="num" w:pos="2880"/>
        </w:tabs>
        <w:ind w:left="2880" w:hanging="360"/>
      </w:pPr>
      <w:rPr>
        <w:rFonts w:ascii="Symbol" w:hAnsi="Symbol" w:hint="default"/>
      </w:rPr>
    </w:lvl>
    <w:lvl w:ilvl="4" w:tplc="9ECEE32C" w:tentative="1">
      <w:start w:val="1"/>
      <w:numFmt w:val="bullet"/>
      <w:lvlText w:val=""/>
      <w:lvlJc w:val="left"/>
      <w:pPr>
        <w:tabs>
          <w:tab w:val="num" w:pos="3600"/>
        </w:tabs>
        <w:ind w:left="3600" w:hanging="360"/>
      </w:pPr>
      <w:rPr>
        <w:rFonts w:ascii="Symbol" w:hAnsi="Symbol" w:hint="default"/>
      </w:rPr>
    </w:lvl>
    <w:lvl w:ilvl="5" w:tplc="CF52F7D4" w:tentative="1">
      <w:start w:val="1"/>
      <w:numFmt w:val="bullet"/>
      <w:lvlText w:val=""/>
      <w:lvlJc w:val="left"/>
      <w:pPr>
        <w:tabs>
          <w:tab w:val="num" w:pos="4320"/>
        </w:tabs>
        <w:ind w:left="4320" w:hanging="360"/>
      </w:pPr>
      <w:rPr>
        <w:rFonts w:ascii="Symbol" w:hAnsi="Symbol" w:hint="default"/>
      </w:rPr>
    </w:lvl>
    <w:lvl w:ilvl="6" w:tplc="06C2B904" w:tentative="1">
      <w:start w:val="1"/>
      <w:numFmt w:val="bullet"/>
      <w:lvlText w:val=""/>
      <w:lvlJc w:val="left"/>
      <w:pPr>
        <w:tabs>
          <w:tab w:val="num" w:pos="5040"/>
        </w:tabs>
        <w:ind w:left="5040" w:hanging="360"/>
      </w:pPr>
      <w:rPr>
        <w:rFonts w:ascii="Symbol" w:hAnsi="Symbol" w:hint="default"/>
      </w:rPr>
    </w:lvl>
    <w:lvl w:ilvl="7" w:tplc="65F4A284" w:tentative="1">
      <w:start w:val="1"/>
      <w:numFmt w:val="bullet"/>
      <w:lvlText w:val=""/>
      <w:lvlJc w:val="left"/>
      <w:pPr>
        <w:tabs>
          <w:tab w:val="num" w:pos="5760"/>
        </w:tabs>
        <w:ind w:left="5760" w:hanging="360"/>
      </w:pPr>
      <w:rPr>
        <w:rFonts w:ascii="Symbol" w:hAnsi="Symbol" w:hint="default"/>
      </w:rPr>
    </w:lvl>
    <w:lvl w:ilvl="8" w:tplc="3B2C54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460BE"/>
    <w:multiLevelType w:val="hybridMultilevel"/>
    <w:tmpl w:val="8D7C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1D2D"/>
    <w:multiLevelType w:val="hybridMultilevel"/>
    <w:tmpl w:val="958822E6"/>
    <w:lvl w:ilvl="0" w:tplc="1A185B3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56C3B"/>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9BC3C00"/>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CAA40AE"/>
    <w:multiLevelType w:val="hybridMultilevel"/>
    <w:tmpl w:val="980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C3AC5"/>
    <w:multiLevelType w:val="hybridMultilevel"/>
    <w:tmpl w:val="D11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90B5F"/>
    <w:multiLevelType w:val="hybridMultilevel"/>
    <w:tmpl w:val="F6FCC1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3A16843"/>
    <w:multiLevelType w:val="hybridMultilevel"/>
    <w:tmpl w:val="6146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50E56"/>
    <w:multiLevelType w:val="hybridMultilevel"/>
    <w:tmpl w:val="57B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54459"/>
    <w:multiLevelType w:val="hybridMultilevel"/>
    <w:tmpl w:val="BC3A9B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684F99"/>
    <w:multiLevelType w:val="hybridMultilevel"/>
    <w:tmpl w:val="3C6ED9C0"/>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18" w15:restartNumberingAfterBreak="0">
    <w:nsid w:val="3CF657F8"/>
    <w:multiLevelType w:val="hybridMultilevel"/>
    <w:tmpl w:val="3514C3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3E7978DC"/>
    <w:multiLevelType w:val="hybridMultilevel"/>
    <w:tmpl w:val="648E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9F7570"/>
    <w:multiLevelType w:val="hybridMultilevel"/>
    <w:tmpl w:val="EF90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128D7"/>
    <w:multiLevelType w:val="hybridMultilevel"/>
    <w:tmpl w:val="54A014CC"/>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31433"/>
    <w:multiLevelType w:val="multilevel"/>
    <w:tmpl w:val="8462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5" w15:restartNumberingAfterBreak="0">
    <w:nsid w:val="4E9F00F5"/>
    <w:multiLevelType w:val="hybridMultilevel"/>
    <w:tmpl w:val="7CB2547E"/>
    <w:lvl w:ilvl="0" w:tplc="E9F61252">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C291F"/>
    <w:multiLevelType w:val="hybridMultilevel"/>
    <w:tmpl w:val="9B88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D2892"/>
    <w:multiLevelType w:val="multilevel"/>
    <w:tmpl w:val="B65688D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FF5F88"/>
    <w:multiLevelType w:val="multilevel"/>
    <w:tmpl w:val="66CE8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9E2224"/>
    <w:multiLevelType w:val="multilevel"/>
    <w:tmpl w:val="F6B2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07099"/>
    <w:multiLevelType w:val="hybridMultilevel"/>
    <w:tmpl w:val="09C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BF6BDE"/>
    <w:multiLevelType w:val="hybridMultilevel"/>
    <w:tmpl w:val="24AA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130C3"/>
    <w:multiLevelType w:val="hybridMultilevel"/>
    <w:tmpl w:val="DD8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6" w15:restartNumberingAfterBreak="0">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06E3B"/>
    <w:multiLevelType w:val="hybridMultilevel"/>
    <w:tmpl w:val="0FD22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8276A4"/>
    <w:multiLevelType w:val="hybridMultilevel"/>
    <w:tmpl w:val="260C129A"/>
    <w:lvl w:ilvl="0" w:tplc="1F02E48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9"/>
  </w:num>
  <w:num w:numId="3">
    <w:abstractNumId w:val="34"/>
  </w:num>
  <w:num w:numId="4">
    <w:abstractNumId w:val="12"/>
  </w:num>
  <w:num w:numId="5">
    <w:abstractNumId w:val="20"/>
  </w:num>
  <w:num w:numId="6">
    <w:abstractNumId w:val="38"/>
  </w:num>
  <w:num w:numId="7">
    <w:abstractNumId w:val="36"/>
  </w:num>
  <w:num w:numId="8">
    <w:abstractNumId w:val="7"/>
  </w:num>
  <w:num w:numId="9">
    <w:abstractNumId w:val="21"/>
  </w:num>
  <w:num w:numId="10">
    <w:abstractNumId w:val="32"/>
  </w:num>
  <w:num w:numId="11">
    <w:abstractNumId w:val="38"/>
  </w:num>
  <w:num w:numId="12">
    <w:abstractNumId w:val="10"/>
  </w:num>
  <w:num w:numId="13">
    <w:abstractNumId w:val="25"/>
  </w:num>
  <w:num w:numId="14">
    <w:abstractNumId w:val="11"/>
  </w:num>
  <w:num w:numId="15">
    <w:abstractNumId w:val="10"/>
  </w:num>
  <w:num w:numId="16">
    <w:abstractNumId w:val="20"/>
  </w:num>
  <w:num w:numId="17">
    <w:abstractNumId w:val="18"/>
  </w:num>
  <w:num w:numId="18">
    <w:abstractNumId w:val="37"/>
  </w:num>
  <w:num w:numId="19">
    <w:abstractNumId w:val="26"/>
  </w:num>
  <w:num w:numId="20">
    <w:abstractNumId w:val="15"/>
  </w:num>
  <w:num w:numId="21">
    <w:abstractNumId w:val="14"/>
  </w:num>
  <w:num w:numId="22">
    <w:abstractNumId w:val="5"/>
  </w:num>
  <w:num w:numId="23">
    <w:abstractNumId w:val="3"/>
  </w:num>
  <w:num w:numId="24">
    <w:abstractNumId w:val="24"/>
  </w:num>
  <w:num w:numId="25">
    <w:abstractNumId w:val="4"/>
  </w:num>
  <w:num w:numId="26">
    <w:abstractNumId w:val="35"/>
  </w:num>
  <w:num w:numId="27">
    <w:abstractNumId w:val="2"/>
  </w:num>
  <w:num w:numId="28">
    <w:abstractNumId w:val="27"/>
  </w:num>
  <w:num w:numId="29">
    <w:abstractNumId w:val="6"/>
  </w:num>
  <w:num w:numId="30">
    <w:abstractNumId w:val="22"/>
  </w:num>
  <w:num w:numId="31">
    <w:abstractNumId w:val="13"/>
  </w:num>
  <w:num w:numId="32">
    <w:abstractNumId w:val="9"/>
  </w:num>
  <w:num w:numId="33">
    <w:abstractNumId w:val="8"/>
  </w:num>
  <w:num w:numId="34">
    <w:abstractNumId w:val="1"/>
  </w:num>
  <w:num w:numId="35">
    <w:abstractNumId w:val="33"/>
  </w:num>
  <w:num w:numId="36">
    <w:abstractNumId w:val="0"/>
  </w:num>
  <w:num w:numId="37">
    <w:abstractNumId w:val="30"/>
  </w:num>
  <w:num w:numId="38">
    <w:abstractNumId w:val="25"/>
  </w:num>
  <w:num w:numId="39">
    <w:abstractNumId w:val="17"/>
  </w:num>
  <w:num w:numId="40">
    <w:abstractNumId w:val="19"/>
  </w:num>
  <w:num w:numId="4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0B"/>
    <w:rsid w:val="00004A6C"/>
    <w:rsid w:val="00004FC6"/>
    <w:rsid w:val="00007429"/>
    <w:rsid w:val="00010128"/>
    <w:rsid w:val="00013D44"/>
    <w:rsid w:val="000163A2"/>
    <w:rsid w:val="00016A0B"/>
    <w:rsid w:val="0001746F"/>
    <w:rsid w:val="00023F00"/>
    <w:rsid w:val="000553AF"/>
    <w:rsid w:val="0005654D"/>
    <w:rsid w:val="00056D4F"/>
    <w:rsid w:val="000612B2"/>
    <w:rsid w:val="0006409F"/>
    <w:rsid w:val="000648B6"/>
    <w:rsid w:val="00067F69"/>
    <w:rsid w:val="00070411"/>
    <w:rsid w:val="00072359"/>
    <w:rsid w:val="00074CF3"/>
    <w:rsid w:val="00091E61"/>
    <w:rsid w:val="000A788E"/>
    <w:rsid w:val="000B688B"/>
    <w:rsid w:val="000D596B"/>
    <w:rsid w:val="000E0B2F"/>
    <w:rsid w:val="000F3ADC"/>
    <w:rsid w:val="000F4D33"/>
    <w:rsid w:val="000F6851"/>
    <w:rsid w:val="00101C1B"/>
    <w:rsid w:val="00105380"/>
    <w:rsid w:val="00113679"/>
    <w:rsid w:val="001165A5"/>
    <w:rsid w:val="0011665F"/>
    <w:rsid w:val="00122917"/>
    <w:rsid w:val="00123558"/>
    <w:rsid w:val="00124805"/>
    <w:rsid w:val="00136858"/>
    <w:rsid w:val="001650B5"/>
    <w:rsid w:val="00171172"/>
    <w:rsid w:val="00173573"/>
    <w:rsid w:val="00173B3A"/>
    <w:rsid w:val="001875C5"/>
    <w:rsid w:val="00190696"/>
    <w:rsid w:val="00191686"/>
    <w:rsid w:val="00195DB1"/>
    <w:rsid w:val="00196794"/>
    <w:rsid w:val="001A55D1"/>
    <w:rsid w:val="001B142C"/>
    <w:rsid w:val="001B7F19"/>
    <w:rsid w:val="001E48C7"/>
    <w:rsid w:val="001F6202"/>
    <w:rsid w:val="0020773C"/>
    <w:rsid w:val="00213F8A"/>
    <w:rsid w:val="002204F1"/>
    <w:rsid w:val="00232F22"/>
    <w:rsid w:val="00236536"/>
    <w:rsid w:val="00236A18"/>
    <w:rsid w:val="002426CA"/>
    <w:rsid w:val="0024356F"/>
    <w:rsid w:val="00243D3E"/>
    <w:rsid w:val="00252B7B"/>
    <w:rsid w:val="00261109"/>
    <w:rsid w:val="00283034"/>
    <w:rsid w:val="002A43BB"/>
    <w:rsid w:val="002B35F8"/>
    <w:rsid w:val="002D6DF9"/>
    <w:rsid w:val="002F0402"/>
    <w:rsid w:val="00307A2C"/>
    <w:rsid w:val="00310869"/>
    <w:rsid w:val="00311A1A"/>
    <w:rsid w:val="0031609C"/>
    <w:rsid w:val="00316485"/>
    <w:rsid w:val="00322CFC"/>
    <w:rsid w:val="00336FBA"/>
    <w:rsid w:val="00350388"/>
    <w:rsid w:val="00367F25"/>
    <w:rsid w:val="00374E27"/>
    <w:rsid w:val="00382D26"/>
    <w:rsid w:val="00383041"/>
    <w:rsid w:val="0039048F"/>
    <w:rsid w:val="00393C8F"/>
    <w:rsid w:val="003A0BB4"/>
    <w:rsid w:val="003A47CC"/>
    <w:rsid w:val="003B3CD8"/>
    <w:rsid w:val="003B5DF9"/>
    <w:rsid w:val="003C3526"/>
    <w:rsid w:val="003C4AB5"/>
    <w:rsid w:val="003E0926"/>
    <w:rsid w:val="0040110E"/>
    <w:rsid w:val="00401E0B"/>
    <w:rsid w:val="0040224B"/>
    <w:rsid w:val="004045AB"/>
    <w:rsid w:val="00404F5A"/>
    <w:rsid w:val="004105CA"/>
    <w:rsid w:val="00414DBB"/>
    <w:rsid w:val="00430A85"/>
    <w:rsid w:val="00432D53"/>
    <w:rsid w:val="0043481F"/>
    <w:rsid w:val="00462D65"/>
    <w:rsid w:val="00465CDA"/>
    <w:rsid w:val="00467B17"/>
    <w:rsid w:val="00471B3D"/>
    <w:rsid w:val="0049313B"/>
    <w:rsid w:val="00495254"/>
    <w:rsid w:val="004B3AE9"/>
    <w:rsid w:val="004C7B50"/>
    <w:rsid w:val="004D2D45"/>
    <w:rsid w:val="004E4461"/>
    <w:rsid w:val="004E71E1"/>
    <w:rsid w:val="00500E79"/>
    <w:rsid w:val="00501625"/>
    <w:rsid w:val="00502E98"/>
    <w:rsid w:val="005036EB"/>
    <w:rsid w:val="005170ED"/>
    <w:rsid w:val="00522DA6"/>
    <w:rsid w:val="00523652"/>
    <w:rsid w:val="005247DF"/>
    <w:rsid w:val="00542033"/>
    <w:rsid w:val="005426C6"/>
    <w:rsid w:val="005528DB"/>
    <w:rsid w:val="00553C8B"/>
    <w:rsid w:val="00556C90"/>
    <w:rsid w:val="0056317D"/>
    <w:rsid w:val="0059426B"/>
    <w:rsid w:val="005A0518"/>
    <w:rsid w:val="005A7BB2"/>
    <w:rsid w:val="005B394F"/>
    <w:rsid w:val="005D42D2"/>
    <w:rsid w:val="005E69CB"/>
    <w:rsid w:val="005F7F1C"/>
    <w:rsid w:val="006004DA"/>
    <w:rsid w:val="0060207A"/>
    <w:rsid w:val="006108C9"/>
    <w:rsid w:val="006168A4"/>
    <w:rsid w:val="00623EC5"/>
    <w:rsid w:val="00635B43"/>
    <w:rsid w:val="00653033"/>
    <w:rsid w:val="00654973"/>
    <w:rsid w:val="00654C7C"/>
    <w:rsid w:val="006608AA"/>
    <w:rsid w:val="00670F92"/>
    <w:rsid w:val="00687797"/>
    <w:rsid w:val="00691134"/>
    <w:rsid w:val="006B1BEB"/>
    <w:rsid w:val="006B2F14"/>
    <w:rsid w:val="006B7627"/>
    <w:rsid w:val="006C295C"/>
    <w:rsid w:val="006D5F43"/>
    <w:rsid w:val="006F018A"/>
    <w:rsid w:val="006F63CA"/>
    <w:rsid w:val="00714E19"/>
    <w:rsid w:val="00717A03"/>
    <w:rsid w:val="00720190"/>
    <w:rsid w:val="00721472"/>
    <w:rsid w:val="00725635"/>
    <w:rsid w:val="00732693"/>
    <w:rsid w:val="0075221B"/>
    <w:rsid w:val="00752C53"/>
    <w:rsid w:val="00755944"/>
    <w:rsid w:val="00763D71"/>
    <w:rsid w:val="00777915"/>
    <w:rsid w:val="007800B9"/>
    <w:rsid w:val="00786432"/>
    <w:rsid w:val="007A73E7"/>
    <w:rsid w:val="007B007A"/>
    <w:rsid w:val="007E6B5D"/>
    <w:rsid w:val="007F386A"/>
    <w:rsid w:val="0080189C"/>
    <w:rsid w:val="00804348"/>
    <w:rsid w:val="0080482F"/>
    <w:rsid w:val="00823A90"/>
    <w:rsid w:val="00827063"/>
    <w:rsid w:val="00832766"/>
    <w:rsid w:val="00833675"/>
    <w:rsid w:val="0084521D"/>
    <w:rsid w:val="00847FBC"/>
    <w:rsid w:val="008504EA"/>
    <w:rsid w:val="008515BE"/>
    <w:rsid w:val="00852F15"/>
    <w:rsid w:val="00853FE5"/>
    <w:rsid w:val="0086294D"/>
    <w:rsid w:val="00864762"/>
    <w:rsid w:val="0088756E"/>
    <w:rsid w:val="00891F5A"/>
    <w:rsid w:val="008A5A46"/>
    <w:rsid w:val="008A6E57"/>
    <w:rsid w:val="008B15EA"/>
    <w:rsid w:val="008B400F"/>
    <w:rsid w:val="008C3A59"/>
    <w:rsid w:val="008C45B4"/>
    <w:rsid w:val="008F2F11"/>
    <w:rsid w:val="008F6E90"/>
    <w:rsid w:val="00914C96"/>
    <w:rsid w:val="00926647"/>
    <w:rsid w:val="0092715C"/>
    <w:rsid w:val="00927C50"/>
    <w:rsid w:val="00930325"/>
    <w:rsid w:val="00934FAF"/>
    <w:rsid w:val="00935EB1"/>
    <w:rsid w:val="00941267"/>
    <w:rsid w:val="009421EF"/>
    <w:rsid w:val="00952452"/>
    <w:rsid w:val="00955DDA"/>
    <w:rsid w:val="00966930"/>
    <w:rsid w:val="009820DB"/>
    <w:rsid w:val="00996CD9"/>
    <w:rsid w:val="009A2EF0"/>
    <w:rsid w:val="009C7A28"/>
    <w:rsid w:val="009D4FA7"/>
    <w:rsid w:val="009E5244"/>
    <w:rsid w:val="009F4C97"/>
    <w:rsid w:val="00A0204D"/>
    <w:rsid w:val="00A0735C"/>
    <w:rsid w:val="00A179F8"/>
    <w:rsid w:val="00A26BA2"/>
    <w:rsid w:val="00A335DC"/>
    <w:rsid w:val="00A422C3"/>
    <w:rsid w:val="00A46DB7"/>
    <w:rsid w:val="00A47B64"/>
    <w:rsid w:val="00A72149"/>
    <w:rsid w:val="00A74F1E"/>
    <w:rsid w:val="00A74F7C"/>
    <w:rsid w:val="00A75A92"/>
    <w:rsid w:val="00A95005"/>
    <w:rsid w:val="00A96D74"/>
    <w:rsid w:val="00AA40D6"/>
    <w:rsid w:val="00AA41CE"/>
    <w:rsid w:val="00AD08AE"/>
    <w:rsid w:val="00AD5ABE"/>
    <w:rsid w:val="00AE0CD6"/>
    <w:rsid w:val="00AE23EE"/>
    <w:rsid w:val="00AE30EA"/>
    <w:rsid w:val="00AF664D"/>
    <w:rsid w:val="00B01AB6"/>
    <w:rsid w:val="00B15FE6"/>
    <w:rsid w:val="00B24FCD"/>
    <w:rsid w:val="00B44D9B"/>
    <w:rsid w:val="00B46475"/>
    <w:rsid w:val="00B5291B"/>
    <w:rsid w:val="00B52A6C"/>
    <w:rsid w:val="00B53325"/>
    <w:rsid w:val="00B63DD4"/>
    <w:rsid w:val="00B67985"/>
    <w:rsid w:val="00B715FA"/>
    <w:rsid w:val="00B75BEA"/>
    <w:rsid w:val="00B84D11"/>
    <w:rsid w:val="00B93297"/>
    <w:rsid w:val="00B96117"/>
    <w:rsid w:val="00BC25FC"/>
    <w:rsid w:val="00BC3490"/>
    <w:rsid w:val="00BC4623"/>
    <w:rsid w:val="00BD4518"/>
    <w:rsid w:val="00BE3804"/>
    <w:rsid w:val="00C0285E"/>
    <w:rsid w:val="00C20BD1"/>
    <w:rsid w:val="00C31564"/>
    <w:rsid w:val="00C4019D"/>
    <w:rsid w:val="00C432FF"/>
    <w:rsid w:val="00C44523"/>
    <w:rsid w:val="00C63A57"/>
    <w:rsid w:val="00C655EE"/>
    <w:rsid w:val="00C6601B"/>
    <w:rsid w:val="00C7147A"/>
    <w:rsid w:val="00C91286"/>
    <w:rsid w:val="00C93024"/>
    <w:rsid w:val="00C93149"/>
    <w:rsid w:val="00C943F6"/>
    <w:rsid w:val="00CB015A"/>
    <w:rsid w:val="00CD1540"/>
    <w:rsid w:val="00CD790C"/>
    <w:rsid w:val="00CE1042"/>
    <w:rsid w:val="00D02EC0"/>
    <w:rsid w:val="00D079B4"/>
    <w:rsid w:val="00D228E2"/>
    <w:rsid w:val="00D31545"/>
    <w:rsid w:val="00D32D73"/>
    <w:rsid w:val="00D8459B"/>
    <w:rsid w:val="00D93D79"/>
    <w:rsid w:val="00D951B7"/>
    <w:rsid w:val="00DA0069"/>
    <w:rsid w:val="00DA146A"/>
    <w:rsid w:val="00DA14A0"/>
    <w:rsid w:val="00DA4A96"/>
    <w:rsid w:val="00DB120B"/>
    <w:rsid w:val="00DB3E17"/>
    <w:rsid w:val="00DB764D"/>
    <w:rsid w:val="00DC06A5"/>
    <w:rsid w:val="00DC1295"/>
    <w:rsid w:val="00DC2FDF"/>
    <w:rsid w:val="00DD126A"/>
    <w:rsid w:val="00E07B33"/>
    <w:rsid w:val="00E173AC"/>
    <w:rsid w:val="00E31F0E"/>
    <w:rsid w:val="00E414F1"/>
    <w:rsid w:val="00E6488B"/>
    <w:rsid w:val="00E83524"/>
    <w:rsid w:val="00EB5488"/>
    <w:rsid w:val="00ED0E71"/>
    <w:rsid w:val="00EE1C4B"/>
    <w:rsid w:val="00EE521A"/>
    <w:rsid w:val="00EE78BA"/>
    <w:rsid w:val="00EF5DDD"/>
    <w:rsid w:val="00F034FC"/>
    <w:rsid w:val="00F2234D"/>
    <w:rsid w:val="00F2619B"/>
    <w:rsid w:val="00F34EAC"/>
    <w:rsid w:val="00F45D53"/>
    <w:rsid w:val="00F52D09"/>
    <w:rsid w:val="00F60DEC"/>
    <w:rsid w:val="00F61135"/>
    <w:rsid w:val="00F74B93"/>
    <w:rsid w:val="00F7787C"/>
    <w:rsid w:val="00F84CA8"/>
    <w:rsid w:val="00FA2AD3"/>
    <w:rsid w:val="00FA6576"/>
    <w:rsid w:val="00FA6F18"/>
    <w:rsid w:val="00FB1C99"/>
    <w:rsid w:val="00FB200A"/>
    <w:rsid w:val="00FB3C3F"/>
    <w:rsid w:val="00FC4DCE"/>
    <w:rsid w:val="00FD1528"/>
    <w:rsid w:val="00FD3827"/>
    <w:rsid w:val="00FD5F9E"/>
    <w:rsid w:val="00FE0233"/>
    <w:rsid w:val="00FE5051"/>
    <w:rsid w:val="00FF1B39"/>
    <w:rsid w:val="00FF29DE"/>
    <w:rsid w:val="00FF48C1"/>
    <w:rsid w:val="00FF6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789A18"/>
  <w15:docId w15:val="{0D69C79C-A270-41E2-9D1C-6668DC00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0B"/>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23F0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023F0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20B"/>
    <w:rPr>
      <w:color w:val="0000FF" w:themeColor="hyperlink"/>
      <w:u w:val="single"/>
    </w:rPr>
  </w:style>
  <w:style w:type="paragraph" w:styleId="NormalWeb">
    <w:name w:val="Normal (Web)"/>
    <w:basedOn w:val="Normal"/>
    <w:link w:val="NormalWebChar"/>
    <w:uiPriority w:val="99"/>
    <w:unhideWhenUsed/>
    <w:rsid w:val="00DB120B"/>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DB12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20B"/>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DB120B"/>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DB120B"/>
    <w:pPr>
      <w:ind w:left="720"/>
      <w:contextualSpacing/>
    </w:pPr>
  </w:style>
  <w:style w:type="paragraph" w:styleId="BalloonText">
    <w:name w:val="Balloon Text"/>
    <w:basedOn w:val="Normal"/>
    <w:link w:val="BalloonTextChar"/>
    <w:uiPriority w:val="99"/>
    <w:semiHidden/>
    <w:unhideWhenUsed/>
    <w:rsid w:val="000553AF"/>
    <w:rPr>
      <w:rFonts w:ascii="Tahoma" w:hAnsi="Tahoma" w:cs="Tahoma"/>
      <w:sz w:val="16"/>
      <w:szCs w:val="16"/>
    </w:rPr>
  </w:style>
  <w:style w:type="character" w:customStyle="1" w:styleId="BalloonTextChar">
    <w:name w:val="Balloon Text Char"/>
    <w:basedOn w:val="DefaultParagraphFont"/>
    <w:link w:val="BalloonText"/>
    <w:uiPriority w:val="99"/>
    <w:semiHidden/>
    <w:rsid w:val="000553AF"/>
    <w:rPr>
      <w:rFonts w:ascii="Tahoma" w:eastAsiaTheme="minorEastAsia" w:hAnsi="Tahoma" w:cs="Tahoma"/>
      <w:sz w:val="16"/>
      <w:szCs w:val="16"/>
      <w:lang w:eastAsia="ja-JP"/>
    </w:rPr>
  </w:style>
  <w:style w:type="paragraph" w:styleId="Header">
    <w:name w:val="header"/>
    <w:basedOn w:val="Normal"/>
    <w:link w:val="HeaderChar"/>
    <w:uiPriority w:val="99"/>
    <w:unhideWhenUsed/>
    <w:rsid w:val="00113679"/>
    <w:pPr>
      <w:tabs>
        <w:tab w:val="center" w:pos="4680"/>
        <w:tab w:val="right" w:pos="9360"/>
      </w:tabs>
    </w:pPr>
  </w:style>
  <w:style w:type="character" w:customStyle="1" w:styleId="HeaderChar">
    <w:name w:val="Header Char"/>
    <w:basedOn w:val="DefaultParagraphFont"/>
    <w:link w:val="Header"/>
    <w:uiPriority w:val="99"/>
    <w:rsid w:val="00113679"/>
    <w:rPr>
      <w:rFonts w:eastAsiaTheme="minorEastAsia"/>
      <w:sz w:val="24"/>
      <w:szCs w:val="24"/>
      <w:lang w:eastAsia="ja-JP"/>
    </w:rPr>
  </w:style>
  <w:style w:type="paragraph" w:styleId="Footer">
    <w:name w:val="footer"/>
    <w:basedOn w:val="Normal"/>
    <w:link w:val="FooterChar"/>
    <w:uiPriority w:val="99"/>
    <w:unhideWhenUsed/>
    <w:rsid w:val="00113679"/>
    <w:pPr>
      <w:tabs>
        <w:tab w:val="center" w:pos="4680"/>
        <w:tab w:val="right" w:pos="9360"/>
      </w:tabs>
    </w:pPr>
  </w:style>
  <w:style w:type="character" w:customStyle="1" w:styleId="FooterChar">
    <w:name w:val="Footer Char"/>
    <w:basedOn w:val="DefaultParagraphFont"/>
    <w:link w:val="Footer"/>
    <w:uiPriority w:val="99"/>
    <w:rsid w:val="00113679"/>
    <w:rPr>
      <w:rFonts w:eastAsiaTheme="minorEastAsia"/>
      <w:sz w:val="24"/>
      <w:szCs w:val="24"/>
      <w:lang w:eastAsia="ja-JP"/>
    </w:rPr>
  </w:style>
  <w:style w:type="character" w:styleId="CommentReference">
    <w:name w:val="annotation reference"/>
    <w:basedOn w:val="DefaultParagraphFont"/>
    <w:uiPriority w:val="99"/>
    <w:unhideWhenUsed/>
    <w:rsid w:val="00AF664D"/>
    <w:rPr>
      <w:sz w:val="16"/>
      <w:szCs w:val="16"/>
    </w:rPr>
  </w:style>
  <w:style w:type="paragraph" w:styleId="CommentText">
    <w:name w:val="annotation text"/>
    <w:basedOn w:val="Normal"/>
    <w:link w:val="CommentTextChar"/>
    <w:uiPriority w:val="99"/>
    <w:unhideWhenUsed/>
    <w:rsid w:val="00AF664D"/>
    <w:rPr>
      <w:sz w:val="20"/>
      <w:szCs w:val="20"/>
    </w:rPr>
  </w:style>
  <w:style w:type="character" w:customStyle="1" w:styleId="CommentTextChar">
    <w:name w:val="Comment Text Char"/>
    <w:basedOn w:val="DefaultParagraphFont"/>
    <w:link w:val="CommentText"/>
    <w:uiPriority w:val="99"/>
    <w:rsid w:val="00AF664D"/>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F664D"/>
    <w:rPr>
      <w:b/>
      <w:bCs/>
    </w:rPr>
  </w:style>
  <w:style w:type="character" w:customStyle="1" w:styleId="CommentSubjectChar">
    <w:name w:val="Comment Subject Char"/>
    <w:basedOn w:val="CommentTextChar"/>
    <w:link w:val="CommentSubject"/>
    <w:uiPriority w:val="99"/>
    <w:semiHidden/>
    <w:rsid w:val="00AF664D"/>
    <w:rPr>
      <w:rFonts w:eastAsiaTheme="minorEastAsia"/>
      <w:b/>
      <w:bCs/>
      <w:sz w:val="20"/>
      <w:szCs w:val="20"/>
      <w:lang w:eastAsia="ja-JP"/>
    </w:rPr>
  </w:style>
  <w:style w:type="character" w:styleId="FollowedHyperlink">
    <w:name w:val="FollowedHyperlink"/>
    <w:basedOn w:val="DefaultParagraphFont"/>
    <w:uiPriority w:val="99"/>
    <w:semiHidden/>
    <w:unhideWhenUsed/>
    <w:rsid w:val="00F2619B"/>
    <w:rPr>
      <w:color w:val="800080" w:themeColor="followedHyperlink"/>
      <w:u w:val="single"/>
    </w:rPr>
  </w:style>
  <w:style w:type="character" w:customStyle="1" w:styleId="Heading1Char">
    <w:name w:val="Heading 1 Char"/>
    <w:basedOn w:val="DefaultParagraphFont"/>
    <w:link w:val="Heading1"/>
    <w:uiPriority w:val="9"/>
    <w:rsid w:val="00023F0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023F00"/>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EF5DDD"/>
    <w:rPr>
      <w:rFonts w:eastAsiaTheme="minorEastAsia"/>
      <w:sz w:val="24"/>
      <w:szCs w:val="24"/>
      <w:lang w:eastAsia="ja-JP"/>
    </w:rPr>
  </w:style>
  <w:style w:type="character" w:customStyle="1" w:styleId="NormalWebChar">
    <w:name w:val="Normal (Web) Char"/>
    <w:basedOn w:val="DefaultParagraphFont"/>
    <w:link w:val="NormalWeb"/>
    <w:uiPriority w:val="99"/>
    <w:locked/>
    <w:rsid w:val="00732693"/>
    <w:rPr>
      <w:rFonts w:ascii="Times" w:eastAsiaTheme="minorEastAsia"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546">
      <w:bodyDiv w:val="1"/>
      <w:marLeft w:val="0"/>
      <w:marRight w:val="0"/>
      <w:marTop w:val="0"/>
      <w:marBottom w:val="0"/>
      <w:divBdr>
        <w:top w:val="none" w:sz="0" w:space="0" w:color="auto"/>
        <w:left w:val="none" w:sz="0" w:space="0" w:color="auto"/>
        <w:bottom w:val="none" w:sz="0" w:space="0" w:color="auto"/>
        <w:right w:val="none" w:sz="0" w:space="0" w:color="auto"/>
      </w:divBdr>
    </w:div>
    <w:div w:id="437338641">
      <w:bodyDiv w:val="1"/>
      <w:marLeft w:val="0"/>
      <w:marRight w:val="0"/>
      <w:marTop w:val="0"/>
      <w:marBottom w:val="0"/>
      <w:divBdr>
        <w:top w:val="none" w:sz="0" w:space="0" w:color="auto"/>
        <w:left w:val="none" w:sz="0" w:space="0" w:color="auto"/>
        <w:bottom w:val="none" w:sz="0" w:space="0" w:color="auto"/>
        <w:right w:val="none" w:sz="0" w:space="0" w:color="auto"/>
      </w:divBdr>
    </w:div>
    <w:div w:id="610630309">
      <w:bodyDiv w:val="1"/>
      <w:marLeft w:val="0"/>
      <w:marRight w:val="0"/>
      <w:marTop w:val="0"/>
      <w:marBottom w:val="0"/>
      <w:divBdr>
        <w:top w:val="none" w:sz="0" w:space="0" w:color="auto"/>
        <w:left w:val="none" w:sz="0" w:space="0" w:color="auto"/>
        <w:bottom w:val="none" w:sz="0" w:space="0" w:color="auto"/>
        <w:right w:val="none" w:sz="0" w:space="0" w:color="auto"/>
      </w:divBdr>
    </w:div>
    <w:div w:id="822741665">
      <w:bodyDiv w:val="1"/>
      <w:marLeft w:val="0"/>
      <w:marRight w:val="0"/>
      <w:marTop w:val="0"/>
      <w:marBottom w:val="0"/>
      <w:divBdr>
        <w:top w:val="none" w:sz="0" w:space="0" w:color="auto"/>
        <w:left w:val="none" w:sz="0" w:space="0" w:color="auto"/>
        <w:bottom w:val="none" w:sz="0" w:space="0" w:color="auto"/>
        <w:right w:val="none" w:sz="0" w:space="0" w:color="auto"/>
      </w:divBdr>
    </w:div>
    <w:div w:id="852836489">
      <w:bodyDiv w:val="1"/>
      <w:marLeft w:val="0"/>
      <w:marRight w:val="0"/>
      <w:marTop w:val="0"/>
      <w:marBottom w:val="0"/>
      <w:divBdr>
        <w:top w:val="none" w:sz="0" w:space="0" w:color="auto"/>
        <w:left w:val="none" w:sz="0" w:space="0" w:color="auto"/>
        <w:bottom w:val="none" w:sz="0" w:space="0" w:color="auto"/>
        <w:right w:val="none" w:sz="0" w:space="0" w:color="auto"/>
      </w:divBdr>
    </w:div>
    <w:div w:id="1095707385">
      <w:bodyDiv w:val="1"/>
      <w:marLeft w:val="0"/>
      <w:marRight w:val="0"/>
      <w:marTop w:val="0"/>
      <w:marBottom w:val="0"/>
      <w:divBdr>
        <w:top w:val="none" w:sz="0" w:space="0" w:color="auto"/>
        <w:left w:val="none" w:sz="0" w:space="0" w:color="auto"/>
        <w:bottom w:val="none" w:sz="0" w:space="0" w:color="auto"/>
        <w:right w:val="none" w:sz="0" w:space="0" w:color="auto"/>
      </w:divBdr>
    </w:div>
    <w:div w:id="1341539891">
      <w:bodyDiv w:val="1"/>
      <w:marLeft w:val="0"/>
      <w:marRight w:val="0"/>
      <w:marTop w:val="0"/>
      <w:marBottom w:val="0"/>
      <w:divBdr>
        <w:top w:val="none" w:sz="0" w:space="0" w:color="auto"/>
        <w:left w:val="none" w:sz="0" w:space="0" w:color="auto"/>
        <w:bottom w:val="none" w:sz="0" w:space="0" w:color="auto"/>
        <w:right w:val="none" w:sz="0" w:space="0" w:color="auto"/>
      </w:divBdr>
    </w:div>
    <w:div w:id="1410806852">
      <w:bodyDiv w:val="1"/>
      <w:marLeft w:val="0"/>
      <w:marRight w:val="0"/>
      <w:marTop w:val="0"/>
      <w:marBottom w:val="0"/>
      <w:divBdr>
        <w:top w:val="none" w:sz="0" w:space="0" w:color="auto"/>
        <w:left w:val="none" w:sz="0" w:space="0" w:color="auto"/>
        <w:bottom w:val="none" w:sz="0" w:space="0" w:color="auto"/>
        <w:right w:val="none" w:sz="0" w:space="0" w:color="auto"/>
      </w:divBdr>
    </w:div>
    <w:div w:id="1508515163">
      <w:bodyDiv w:val="1"/>
      <w:marLeft w:val="0"/>
      <w:marRight w:val="0"/>
      <w:marTop w:val="0"/>
      <w:marBottom w:val="0"/>
      <w:divBdr>
        <w:top w:val="none" w:sz="0" w:space="0" w:color="auto"/>
        <w:left w:val="none" w:sz="0" w:space="0" w:color="auto"/>
        <w:bottom w:val="none" w:sz="0" w:space="0" w:color="auto"/>
        <w:right w:val="none" w:sz="0" w:space="0" w:color="auto"/>
      </w:divBdr>
    </w:div>
    <w:div w:id="16135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canadacouncil.ca/funding/grants/guide/apply-to-programs/annual-application-limits" TargetMode="External"/><Relationship Id="rId18" Type="http://schemas.openxmlformats.org/officeDocument/2006/relationships/hyperlink" Target="http://canadacouncil.ca/glossary/culturally-diverse-group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canadacouncil.ca/funding/grants/guide/if-you-receive-a-grant" TargetMode="External"/><Relationship Id="rId7" Type="http://schemas.openxmlformats.org/officeDocument/2006/relationships/endnotes" Target="endnotes.xml"/><Relationship Id="rId12" Type="http://schemas.openxmlformats.org/officeDocument/2006/relationships/hyperlink" Target="https://canadacouncil.ca/funding/grants/deadlines" TargetMode="External"/><Relationship Id="rId17" Type="http://schemas.openxmlformats.org/officeDocument/2006/relationships/hyperlink" Target="http://canadacouncil.ca/glossary/aboriginal-peopl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nadacouncil.ca/glossary/peer-assessment-committee" TargetMode="External"/><Relationship Id="rId20" Type="http://schemas.openxmlformats.org/officeDocument/2006/relationships/hyperlink" Target="http://canadacouncil.ca/glossary/official-language-minority-commun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funding/grants/deadlin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canadacouncil.ca/glossary/composite-grant" TargetMode="External"/><Relationship Id="rId19" Type="http://schemas.openxmlformats.org/officeDocument/2006/relationships/hyperlink" Target="http://canadacouncil.ca/glossary/deaf-and-disability" TargetMode="Externa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s://apply.canadacouncil.ca/Default2.aspx" TargetMode="External"/><Relationship Id="rId22" Type="http://schemas.openxmlformats.org/officeDocument/2006/relationships/hyperlink" Target="mailto:supportingartisticpractice@canadacouncil.ca" TargetMode="External"/><Relationship Id="rId27"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974A-E7B4-460A-B260-42756659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8</cp:revision>
  <cp:lastPrinted>2020-01-16T13:55:00Z</cp:lastPrinted>
  <dcterms:created xsi:type="dcterms:W3CDTF">2020-07-09T17:40:00Z</dcterms:created>
  <dcterms:modified xsi:type="dcterms:W3CDTF">2020-07-14T15:31:00Z</dcterms:modified>
</cp:coreProperties>
</file>